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2"/>
      </w:tblGrid>
      <w:tr w:rsidR="00D7276E" w:rsidRPr="00D9244B" w14:paraId="0A89ED87" w14:textId="77777777" w:rsidTr="000D13F2">
        <w:trPr>
          <w:trHeight w:val="29"/>
          <w:jc w:val="center"/>
        </w:trPr>
        <w:tc>
          <w:tcPr>
            <w:tcW w:w="6042" w:type="dxa"/>
            <w:shd w:val="clear" w:color="auto" w:fill="000000"/>
          </w:tcPr>
          <w:p w14:paraId="287E2624" w14:textId="77777777" w:rsidR="00D7276E" w:rsidRPr="00D9244B" w:rsidRDefault="00D7276E" w:rsidP="004501BF">
            <w:pPr>
              <w:rPr>
                <w:rFonts w:asciiTheme="minorEastAsia" w:eastAsiaTheme="minorEastAsia" w:hAnsiTheme="minorEastAsia"/>
                <w:sz w:val="18"/>
                <w:szCs w:val="18"/>
              </w:rPr>
            </w:pPr>
            <w:bookmarkStart w:id="0" w:name="_Hlk527476004"/>
            <w:bookmarkEnd w:id="0"/>
          </w:p>
        </w:tc>
      </w:tr>
    </w:tbl>
    <w:p w14:paraId="6869FB3A" w14:textId="77777777" w:rsidR="00D7276E" w:rsidRPr="00D9244B" w:rsidRDefault="00D7276E" w:rsidP="00933D6C">
      <w:pPr>
        <w:jc w:val="center"/>
        <w:rPr>
          <w:rFonts w:asciiTheme="minorEastAsia" w:eastAsiaTheme="minorEastAsia" w:hAnsiTheme="minorEastAsia"/>
          <w:sz w:val="84"/>
          <w:szCs w:val="84"/>
        </w:rPr>
      </w:pPr>
    </w:p>
    <w:p w14:paraId="44D7E033" w14:textId="333D08B7" w:rsidR="00D7276E" w:rsidRPr="00D9244B" w:rsidRDefault="00342434" w:rsidP="00933D6C">
      <w:pPr>
        <w:jc w:val="center"/>
        <w:rPr>
          <w:rFonts w:asciiTheme="minorEastAsia" w:eastAsiaTheme="minorEastAsia" w:hAnsiTheme="minorEastAsia"/>
          <w:sz w:val="72"/>
          <w:szCs w:val="72"/>
        </w:rPr>
      </w:pPr>
      <w:r w:rsidRPr="00D9244B">
        <w:rPr>
          <w:rFonts w:asciiTheme="minorEastAsia" w:eastAsiaTheme="minorEastAsia" w:hAnsiTheme="minorEastAsia"/>
          <w:sz w:val="72"/>
          <w:szCs w:val="72"/>
        </w:rPr>
        <w:t>AMC501-</w:t>
      </w:r>
      <w:r w:rsidR="00BA2D13">
        <w:rPr>
          <w:rFonts w:asciiTheme="minorEastAsia" w:eastAsiaTheme="minorEastAsia" w:hAnsiTheme="minorEastAsia"/>
          <w:sz w:val="72"/>
          <w:szCs w:val="72"/>
        </w:rPr>
        <w:t>U</w:t>
      </w:r>
    </w:p>
    <w:p w14:paraId="28C0CF3C" w14:textId="77777777" w:rsidR="00D7276E" w:rsidRPr="00D9244B" w:rsidRDefault="00D7276E" w:rsidP="00933D6C">
      <w:pPr>
        <w:jc w:val="center"/>
        <w:rPr>
          <w:rFonts w:asciiTheme="minorEastAsia" w:eastAsiaTheme="minorEastAsia" w:hAnsiTheme="minorEastAsia"/>
          <w:sz w:val="52"/>
          <w:szCs w:val="52"/>
        </w:rPr>
      </w:pPr>
      <w:r w:rsidRPr="00D9244B">
        <w:rPr>
          <w:rFonts w:asciiTheme="minorEastAsia" w:eastAsiaTheme="minorEastAsia" w:hAnsiTheme="minorEastAsia" w:hint="eastAsia"/>
          <w:sz w:val="52"/>
          <w:szCs w:val="52"/>
        </w:rPr>
        <w:t>包装控制器说明书</w:t>
      </w:r>
    </w:p>
    <w:p w14:paraId="7400FCC3" w14:textId="08220F5F" w:rsidR="00D7276E" w:rsidRDefault="00D7276E" w:rsidP="00390316"/>
    <w:p w14:paraId="64EDBA7A" w14:textId="77777777" w:rsidR="00D7276E" w:rsidRPr="00D9244B" w:rsidRDefault="00D7276E">
      <w:pPr>
        <w:rPr>
          <w:rFonts w:asciiTheme="minorEastAsia" w:eastAsiaTheme="minorEastAsia" w:hAnsiTheme="minorEastAsia"/>
          <w:sz w:val="32"/>
          <w:szCs w:val="32"/>
        </w:rPr>
      </w:pPr>
    </w:p>
    <w:p w14:paraId="0F17BB0E" w14:textId="77777777" w:rsidR="00D7276E" w:rsidRPr="00D9244B" w:rsidRDefault="00D7276E">
      <w:pPr>
        <w:rPr>
          <w:rFonts w:asciiTheme="minorEastAsia" w:eastAsiaTheme="minorEastAsia" w:hAnsiTheme="minorEastAsia"/>
          <w:sz w:val="32"/>
          <w:szCs w:val="32"/>
        </w:rPr>
      </w:pPr>
    </w:p>
    <w:p w14:paraId="1C6FCEAC" w14:textId="77777777" w:rsidR="00D7276E" w:rsidRPr="00D9244B" w:rsidRDefault="00D7276E">
      <w:pPr>
        <w:rPr>
          <w:rFonts w:asciiTheme="minorEastAsia" w:eastAsiaTheme="minorEastAsia" w:hAnsiTheme="minorEastAsia"/>
          <w:sz w:val="32"/>
          <w:szCs w:val="32"/>
        </w:rPr>
      </w:pPr>
    </w:p>
    <w:p w14:paraId="08585403" w14:textId="77777777" w:rsidR="00D7276E" w:rsidRPr="00D9244B" w:rsidRDefault="00D7276E">
      <w:pPr>
        <w:rPr>
          <w:rFonts w:asciiTheme="minorEastAsia" w:eastAsiaTheme="minorEastAsia" w:hAnsiTheme="minorEastAsia"/>
          <w:sz w:val="32"/>
          <w:szCs w:val="32"/>
        </w:rPr>
      </w:pPr>
    </w:p>
    <w:p w14:paraId="3F9B9B0E" w14:textId="52549465" w:rsidR="00D7276E" w:rsidRDefault="00D7276E">
      <w:pPr>
        <w:rPr>
          <w:rFonts w:asciiTheme="minorEastAsia" w:eastAsiaTheme="minorEastAsia" w:hAnsiTheme="minorEastAsia"/>
          <w:sz w:val="32"/>
          <w:szCs w:val="32"/>
        </w:rPr>
      </w:pPr>
    </w:p>
    <w:p w14:paraId="4F98491E" w14:textId="5904720A" w:rsidR="00D7276E" w:rsidRDefault="00D7276E">
      <w:pPr>
        <w:rPr>
          <w:rFonts w:asciiTheme="minorEastAsia" w:eastAsiaTheme="minorEastAsia" w:hAnsiTheme="minorEastAsia"/>
          <w:sz w:val="32"/>
          <w:szCs w:val="32"/>
        </w:rPr>
      </w:pPr>
    </w:p>
    <w:p w14:paraId="1A97D682" w14:textId="77777777" w:rsidR="00390316" w:rsidRDefault="00390316">
      <w:pPr>
        <w:rPr>
          <w:rFonts w:asciiTheme="minorEastAsia" w:eastAsiaTheme="minorEastAsia" w:hAnsiTheme="minorEastAsia"/>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1"/>
      </w:tblGrid>
      <w:tr w:rsidR="00D7276E" w:rsidRPr="00D9244B" w14:paraId="6846FE75" w14:textId="77777777" w:rsidTr="00A707D7">
        <w:trPr>
          <w:jc w:val="center"/>
        </w:trPr>
        <w:tc>
          <w:tcPr>
            <w:tcW w:w="5921" w:type="dxa"/>
            <w:shd w:val="clear" w:color="auto" w:fill="000000"/>
          </w:tcPr>
          <w:p w14:paraId="2039E65B" w14:textId="77777777" w:rsidR="00D7276E" w:rsidRPr="00D9244B" w:rsidRDefault="00D7276E">
            <w:pPr>
              <w:rPr>
                <w:rFonts w:asciiTheme="minorEastAsia" w:eastAsiaTheme="minorEastAsia" w:hAnsiTheme="minorEastAsia"/>
                <w:sz w:val="32"/>
                <w:szCs w:val="32"/>
              </w:rPr>
            </w:pPr>
          </w:p>
        </w:tc>
      </w:tr>
    </w:tbl>
    <w:p w14:paraId="46993F9C" w14:textId="4E0CE9C8" w:rsidR="00A707D7" w:rsidRPr="00D9244B" w:rsidRDefault="00834963" w:rsidP="00390316">
      <w:pPr>
        <w:widowControl/>
        <w:jc w:val="left"/>
        <w:rPr>
          <w:rFonts w:ascii="黑体" w:eastAsia="黑体" w:hAnsi="宋体"/>
          <w:sz w:val="24"/>
        </w:rPr>
      </w:pPr>
      <w:r>
        <w:rPr>
          <w:sz w:val="24"/>
        </w:rPr>
        <w:br w:type="page"/>
      </w:r>
      <w:r w:rsidR="00A707D7" w:rsidRPr="00D9244B">
        <w:rPr>
          <w:sz w:val="24"/>
        </w:rPr>
        <w:lastRenderedPageBreak/>
        <w:t>©2018</w:t>
      </w:r>
      <w:r w:rsidR="00A707D7" w:rsidRPr="00D9244B">
        <w:rPr>
          <w:rFonts w:ascii="宋体" w:hAnsi="宋体" w:hint="eastAsia"/>
          <w:sz w:val="24"/>
        </w:rPr>
        <w:t>，</w:t>
      </w:r>
      <w:r w:rsidR="00A707D7" w:rsidRPr="00D9244B">
        <w:rPr>
          <w:rFonts w:ascii="黑体" w:eastAsia="黑体" w:hAnsi="宋体" w:hint="eastAsia"/>
          <w:sz w:val="24"/>
        </w:rPr>
        <w:t>深圳市安普测控科技有限公司，版权所有。</w:t>
      </w:r>
    </w:p>
    <w:p w14:paraId="002A2070" w14:textId="77777777" w:rsidR="00A707D7" w:rsidRPr="00D9244B" w:rsidRDefault="00A707D7" w:rsidP="00A707D7">
      <w:pPr>
        <w:spacing w:line="276" w:lineRule="auto"/>
        <w:ind w:firstLineChars="200" w:firstLine="480"/>
        <w:rPr>
          <w:rFonts w:ascii="黑体" w:eastAsia="黑体" w:hAnsi="宋体"/>
          <w:sz w:val="24"/>
        </w:rPr>
      </w:pPr>
      <w:r w:rsidRPr="00D9244B">
        <w:rPr>
          <w:rFonts w:ascii="黑体" w:eastAsia="黑体" w:hAnsi="宋体" w:hint="eastAsia"/>
          <w:sz w:val="24"/>
        </w:rPr>
        <w:t>未经深圳市安普测控科技有限公司许可，任何单位和个人不得以任何形式或手段复制、传播、转录或翻译为其他语言版本。</w:t>
      </w:r>
    </w:p>
    <w:p w14:paraId="6B2B1737" w14:textId="77777777" w:rsidR="00A707D7" w:rsidRPr="00D9244B" w:rsidRDefault="00A707D7" w:rsidP="00A707D7">
      <w:pPr>
        <w:spacing w:line="276" w:lineRule="auto"/>
        <w:ind w:firstLineChars="200" w:firstLine="480"/>
        <w:rPr>
          <w:rFonts w:ascii="黑体" w:eastAsia="黑体" w:hAnsi="宋体"/>
          <w:sz w:val="24"/>
        </w:rPr>
      </w:pPr>
      <w:r w:rsidRPr="00D9244B">
        <w:rPr>
          <w:rFonts w:ascii="黑体" w:eastAsia="黑体" w:hAnsi="宋体" w:hint="eastAsia"/>
          <w:sz w:val="24"/>
        </w:rPr>
        <w:t>因我公司的产品一直在持续的改良及更新，故我公司对本手册保留随时修改不另行通知的权利。为此，请经常访问公司网站，以便获得及时的信息。</w:t>
      </w:r>
    </w:p>
    <w:p w14:paraId="6F269177" w14:textId="77777777" w:rsidR="00A707D7" w:rsidRPr="00D9244B" w:rsidRDefault="00A707D7" w:rsidP="00A707D7">
      <w:pPr>
        <w:spacing w:line="276" w:lineRule="auto"/>
        <w:rPr>
          <w:rFonts w:ascii="宋体" w:hAnsi="宋体"/>
          <w:b/>
          <w:i/>
          <w:sz w:val="24"/>
          <w:u w:val="single"/>
        </w:rPr>
      </w:pPr>
      <w:r w:rsidRPr="00D9244B">
        <w:rPr>
          <w:rFonts w:ascii="黑体" w:eastAsia="黑体" w:hAnsi="宋体" w:hint="eastAsia"/>
          <w:sz w:val="24"/>
        </w:rPr>
        <w:t>公司网址</w:t>
      </w:r>
      <w:r w:rsidRPr="00D9244B">
        <w:rPr>
          <w:rFonts w:ascii="宋体" w:hAnsi="宋体" w:hint="eastAsia"/>
          <w:sz w:val="24"/>
        </w:rPr>
        <w:t>：</w:t>
      </w:r>
      <w:r w:rsidRPr="00D9244B">
        <w:rPr>
          <w:rFonts w:ascii="Microsoft YaHei UI" w:eastAsia="Microsoft YaHei UI" w:cs="Microsoft YaHei UI"/>
          <w:b/>
          <w:i/>
          <w:kern w:val="0"/>
          <w:sz w:val="18"/>
          <w:szCs w:val="18"/>
          <w:u w:val="single"/>
        </w:rPr>
        <w:t>http://www.szamp.com.cn/</w:t>
      </w:r>
    </w:p>
    <w:p w14:paraId="35A76D74" w14:textId="77777777" w:rsidR="00A707D7" w:rsidRPr="00D9244B" w:rsidRDefault="00A707D7" w:rsidP="00A707D7">
      <w:pPr>
        <w:spacing w:line="276" w:lineRule="auto"/>
        <w:rPr>
          <w:rFonts w:ascii="宋体" w:hAnsi="宋体"/>
          <w:sz w:val="24"/>
        </w:rPr>
      </w:pPr>
    </w:p>
    <w:p w14:paraId="731ED248" w14:textId="77777777" w:rsidR="00A707D7" w:rsidRPr="00D9244B" w:rsidRDefault="00A707D7" w:rsidP="00A707D7">
      <w:pPr>
        <w:spacing w:line="276" w:lineRule="auto"/>
        <w:rPr>
          <w:rFonts w:ascii="宋体" w:hAnsi="宋体"/>
          <w:sz w:val="24"/>
        </w:rPr>
      </w:pPr>
      <w:r w:rsidRPr="00D9244B">
        <w:rPr>
          <w:rFonts w:ascii="黑体" w:eastAsia="黑体" w:hAnsi="宋体" w:hint="eastAsia"/>
          <w:sz w:val="24"/>
        </w:rPr>
        <w:t>本产品执行标准</w:t>
      </w:r>
      <w:r w:rsidRPr="00D9244B">
        <w:rPr>
          <w:rFonts w:ascii="宋体" w:hAnsi="宋体" w:hint="eastAsia"/>
          <w:sz w:val="24"/>
        </w:rPr>
        <w:t>：</w:t>
      </w:r>
    </w:p>
    <w:p w14:paraId="0075F784" w14:textId="77777777" w:rsidR="00A707D7" w:rsidRPr="00D9244B" w:rsidRDefault="00A707D7" w:rsidP="00A707D7">
      <w:pPr>
        <w:spacing w:line="276" w:lineRule="auto"/>
        <w:rPr>
          <w:rFonts w:ascii="宋体" w:hAnsi="宋体"/>
          <w:b/>
          <w:sz w:val="24"/>
        </w:rPr>
      </w:pPr>
      <w:r w:rsidRPr="00D9244B">
        <w:rPr>
          <w:rFonts w:ascii="宋体" w:hAnsi="宋体" w:hint="eastAsia"/>
          <w:b/>
          <w:sz w:val="24"/>
        </w:rPr>
        <w:t>GB/T 7724-2008&lt;电子称重仪表&gt;国家标准</w:t>
      </w:r>
    </w:p>
    <w:p w14:paraId="48A53109" w14:textId="77777777" w:rsidR="00A707D7" w:rsidRPr="00D9244B" w:rsidRDefault="00A707D7" w:rsidP="00A707D7">
      <w:pPr>
        <w:spacing w:line="276" w:lineRule="auto"/>
        <w:rPr>
          <w:rFonts w:ascii="宋体" w:hAnsi="宋体"/>
          <w:b/>
          <w:sz w:val="24"/>
        </w:rPr>
      </w:pPr>
      <w:r w:rsidRPr="00D9244B">
        <w:rPr>
          <w:rFonts w:ascii="宋体" w:hAnsi="宋体" w:hint="eastAsia"/>
          <w:b/>
          <w:sz w:val="24"/>
        </w:rPr>
        <w:t>JJF1624-2017&lt;数字称重显示器（称重指示器）&gt;型式评价大纲</w:t>
      </w:r>
    </w:p>
    <w:p w14:paraId="0456F4F3" w14:textId="77777777" w:rsidR="00A707D7" w:rsidRPr="00D9244B" w:rsidRDefault="00A707D7" w:rsidP="00A707D7">
      <w:pPr>
        <w:spacing w:line="276" w:lineRule="auto"/>
        <w:rPr>
          <w:rFonts w:ascii="宋体" w:hAnsi="宋体"/>
          <w:sz w:val="24"/>
        </w:rPr>
      </w:pPr>
      <w:r w:rsidRPr="00D9244B">
        <w:rPr>
          <w:rFonts w:ascii="宋体" w:hAnsi="宋体" w:hint="eastAsia"/>
          <w:b/>
          <w:sz w:val="24"/>
        </w:rPr>
        <w:t>JJG649-2016 数字称重显示器（称重指示器）检定规程</w:t>
      </w:r>
    </w:p>
    <w:p w14:paraId="16FFC295" w14:textId="77777777" w:rsidR="00A707D7" w:rsidRPr="00D9244B" w:rsidRDefault="00A707D7" w:rsidP="00A707D7">
      <w:pPr>
        <w:jc w:val="left"/>
        <w:rPr>
          <w:rFonts w:asciiTheme="minorEastAsia" w:eastAsiaTheme="minorEastAsia" w:hAnsiTheme="minorEastAsia"/>
        </w:rPr>
      </w:pPr>
      <w:r w:rsidRPr="00D9244B">
        <w:rPr>
          <w:rFonts w:hint="eastAsia"/>
          <w:noProof/>
        </w:rPr>
        <w:drawing>
          <wp:anchor distT="0" distB="0" distL="114300" distR="114300" simplePos="0" relativeHeight="251661312" behindDoc="0" locked="0" layoutInCell="1" allowOverlap="1" wp14:anchorId="2C916BB3" wp14:editId="61DD7802">
            <wp:simplePos x="0" y="0"/>
            <wp:positionH relativeFrom="column">
              <wp:posOffset>1655745</wp:posOffset>
            </wp:positionH>
            <wp:positionV relativeFrom="paragraph">
              <wp:posOffset>415290</wp:posOffset>
            </wp:positionV>
            <wp:extent cx="664845" cy="487045"/>
            <wp:effectExtent l="0" t="0" r="1905" b="8255"/>
            <wp:wrapNone/>
            <wp:docPr id="2" name="图片 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487045"/>
                    </a:xfrm>
                    <a:prstGeom prst="rect">
                      <a:avLst/>
                    </a:prstGeom>
                    <a:noFill/>
                  </pic:spPr>
                </pic:pic>
              </a:graphicData>
            </a:graphic>
            <wp14:sizeRelH relativeFrom="page">
              <wp14:pctWidth>0</wp14:pctWidth>
            </wp14:sizeRelH>
            <wp14:sizeRelV relativeFrom="page">
              <wp14:pctHeight>0</wp14:pctHeight>
            </wp14:sizeRelV>
          </wp:anchor>
        </w:drawing>
      </w:r>
      <w:r w:rsidRPr="00D9244B">
        <w:rPr>
          <w:rFonts w:ascii="宋体" w:hAnsi="宋体"/>
          <w:noProof/>
          <w:sz w:val="18"/>
          <w:szCs w:val="18"/>
        </w:rPr>
        <w:drawing>
          <wp:inline distT="0" distB="0" distL="0" distR="0" wp14:anchorId="0851D798" wp14:editId="46C8A727">
            <wp:extent cx="1515745" cy="906145"/>
            <wp:effectExtent l="0" t="0" r="8255" b="8255"/>
            <wp:docPr id="1" name="图片 1" descr="C:\Users\Hi\AppData\Local\Temp\WeChat Files\15261395033537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i\AppData\Local\Temp\WeChat Files\152613950335375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745" cy="906145"/>
                    </a:xfrm>
                    <a:prstGeom prst="rect">
                      <a:avLst/>
                    </a:prstGeom>
                    <a:noFill/>
                    <a:ln>
                      <a:noFill/>
                    </a:ln>
                  </pic:spPr>
                </pic:pic>
              </a:graphicData>
            </a:graphic>
          </wp:inline>
        </w:drawing>
      </w:r>
      <w:r w:rsidRPr="00D9244B">
        <w:rPr>
          <w:rFonts w:ascii="宋体" w:hAnsi="宋体" w:hint="eastAsia"/>
          <w:sz w:val="18"/>
          <w:szCs w:val="18"/>
        </w:rPr>
        <w:t xml:space="preserve">                  </w:t>
      </w:r>
    </w:p>
    <w:p w14:paraId="6CD8795C" w14:textId="77777777" w:rsidR="00A707D7" w:rsidRPr="00D9244B" w:rsidRDefault="00A707D7">
      <w:pPr>
        <w:widowControl/>
        <w:jc w:val="left"/>
        <w:rPr>
          <w:rFonts w:asciiTheme="minorEastAsia" w:eastAsiaTheme="minorEastAsia" w:hAnsiTheme="minorEastAsia"/>
        </w:rPr>
      </w:pPr>
      <w:r w:rsidRPr="00D9244B">
        <w:rPr>
          <w:rFonts w:asciiTheme="minorEastAsia" w:eastAsiaTheme="minorEastAsia" w:hAnsiTheme="minorEastAsia"/>
        </w:rPr>
        <w:br w:type="page"/>
      </w:r>
    </w:p>
    <w:p w14:paraId="47B4B735" w14:textId="77777777" w:rsidR="00D7276E" w:rsidRPr="00D9244B" w:rsidRDefault="00D7276E" w:rsidP="00B0249E">
      <w:pPr>
        <w:jc w:val="center"/>
        <w:rPr>
          <w:rFonts w:asciiTheme="minorEastAsia" w:eastAsiaTheme="minorEastAsia" w:hAnsiTheme="minorEastAsia"/>
        </w:rPr>
      </w:pPr>
      <w:r w:rsidRPr="00D9244B">
        <w:rPr>
          <w:rFonts w:asciiTheme="minorEastAsia" w:eastAsiaTheme="minorEastAsia" w:hAnsiTheme="minorEastAsia" w:hint="eastAsia"/>
        </w:rPr>
        <w:lastRenderedPageBreak/>
        <w:t>目录</w:t>
      </w:r>
    </w:p>
    <w:p w14:paraId="1E9FCE29" w14:textId="1A393965" w:rsidR="00EE437E" w:rsidRDefault="00203825">
      <w:pPr>
        <w:pStyle w:val="TOC1"/>
        <w:tabs>
          <w:tab w:val="left" w:pos="840"/>
          <w:tab w:val="right" w:leader="dot" w:pos="5921"/>
        </w:tabs>
        <w:rPr>
          <w:rFonts w:asciiTheme="minorHAnsi" w:eastAsiaTheme="minorEastAsia" w:hAnsiTheme="minorHAnsi" w:cstheme="minorBidi"/>
          <w:noProof/>
        </w:rPr>
      </w:pPr>
      <w:r w:rsidRPr="00D9244B">
        <w:rPr>
          <w:rFonts w:asciiTheme="minorEastAsia" w:eastAsiaTheme="minorEastAsia" w:hAnsiTheme="minorEastAsia"/>
        </w:rPr>
        <w:fldChar w:fldCharType="begin"/>
      </w:r>
      <w:r w:rsidR="00D7276E" w:rsidRPr="00D9244B">
        <w:rPr>
          <w:rFonts w:asciiTheme="minorEastAsia" w:eastAsiaTheme="minorEastAsia" w:hAnsiTheme="minorEastAsia"/>
        </w:rPr>
        <w:instrText xml:space="preserve"> TOC \o "1-3" \h \z \u </w:instrText>
      </w:r>
      <w:r w:rsidRPr="00D9244B">
        <w:rPr>
          <w:rFonts w:asciiTheme="minorEastAsia" w:eastAsiaTheme="minorEastAsia" w:hAnsiTheme="minorEastAsia"/>
        </w:rPr>
        <w:fldChar w:fldCharType="separate"/>
      </w:r>
      <w:hyperlink w:anchor="_Toc72919243" w:history="1">
        <w:r w:rsidR="00EE437E" w:rsidRPr="00966D48">
          <w:rPr>
            <w:rStyle w:val="ab"/>
            <w:rFonts w:asciiTheme="minorEastAsia" w:hAnsiTheme="minorEastAsia"/>
            <w:noProof/>
          </w:rPr>
          <w:t>一.</w:t>
        </w:r>
        <w:r w:rsidR="00EE437E">
          <w:rPr>
            <w:rFonts w:asciiTheme="minorHAnsi" w:eastAsiaTheme="minorEastAsia" w:hAnsiTheme="minorHAnsi" w:cstheme="minorBidi"/>
            <w:noProof/>
          </w:rPr>
          <w:tab/>
        </w:r>
        <w:r w:rsidR="00EE437E" w:rsidRPr="00966D48">
          <w:rPr>
            <w:rStyle w:val="ab"/>
            <w:rFonts w:asciiTheme="minorEastAsia" w:hAnsiTheme="minorEastAsia"/>
            <w:noProof/>
          </w:rPr>
          <w:t>基本信息</w:t>
        </w:r>
        <w:r w:rsidR="00EE437E">
          <w:rPr>
            <w:noProof/>
            <w:webHidden/>
          </w:rPr>
          <w:tab/>
        </w:r>
        <w:r w:rsidR="00EE437E">
          <w:rPr>
            <w:noProof/>
            <w:webHidden/>
          </w:rPr>
          <w:fldChar w:fldCharType="begin"/>
        </w:r>
        <w:r w:rsidR="00EE437E">
          <w:rPr>
            <w:noProof/>
            <w:webHidden/>
          </w:rPr>
          <w:instrText xml:space="preserve"> PAGEREF _Toc72919243 \h </w:instrText>
        </w:r>
        <w:r w:rsidR="00EE437E">
          <w:rPr>
            <w:noProof/>
            <w:webHidden/>
          </w:rPr>
        </w:r>
        <w:r w:rsidR="00EE437E">
          <w:rPr>
            <w:noProof/>
            <w:webHidden/>
          </w:rPr>
          <w:fldChar w:fldCharType="separate"/>
        </w:r>
        <w:r w:rsidR="00EE437E">
          <w:rPr>
            <w:noProof/>
            <w:webHidden/>
          </w:rPr>
          <w:t>1</w:t>
        </w:r>
        <w:r w:rsidR="00EE437E">
          <w:rPr>
            <w:noProof/>
            <w:webHidden/>
          </w:rPr>
          <w:fldChar w:fldCharType="end"/>
        </w:r>
      </w:hyperlink>
    </w:p>
    <w:p w14:paraId="73B4B0B1" w14:textId="0CC44A03"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44" w:history="1">
        <w:r w:rsidR="00EE437E" w:rsidRPr="00966D48">
          <w:rPr>
            <w:rStyle w:val="ab"/>
            <w:noProof/>
          </w:rPr>
          <w:t>1.1.</w:t>
        </w:r>
        <w:r w:rsidR="00EE437E">
          <w:rPr>
            <w:rFonts w:asciiTheme="minorHAnsi" w:eastAsiaTheme="minorEastAsia" w:hAnsiTheme="minorHAnsi" w:cstheme="minorBidi"/>
            <w:noProof/>
          </w:rPr>
          <w:tab/>
        </w:r>
        <w:r w:rsidR="00EE437E" w:rsidRPr="00966D48">
          <w:rPr>
            <w:rStyle w:val="ab"/>
            <w:noProof/>
          </w:rPr>
          <w:t>特性与规格</w:t>
        </w:r>
        <w:r w:rsidR="00EE437E">
          <w:rPr>
            <w:noProof/>
            <w:webHidden/>
          </w:rPr>
          <w:tab/>
        </w:r>
        <w:r w:rsidR="00EE437E">
          <w:rPr>
            <w:noProof/>
            <w:webHidden/>
          </w:rPr>
          <w:fldChar w:fldCharType="begin"/>
        </w:r>
        <w:r w:rsidR="00EE437E">
          <w:rPr>
            <w:noProof/>
            <w:webHidden/>
          </w:rPr>
          <w:instrText xml:space="preserve"> PAGEREF _Toc72919244 \h </w:instrText>
        </w:r>
        <w:r w:rsidR="00EE437E">
          <w:rPr>
            <w:noProof/>
            <w:webHidden/>
          </w:rPr>
        </w:r>
        <w:r w:rsidR="00EE437E">
          <w:rPr>
            <w:noProof/>
            <w:webHidden/>
          </w:rPr>
          <w:fldChar w:fldCharType="separate"/>
        </w:r>
        <w:r w:rsidR="00EE437E">
          <w:rPr>
            <w:noProof/>
            <w:webHidden/>
          </w:rPr>
          <w:t>1</w:t>
        </w:r>
        <w:r w:rsidR="00EE437E">
          <w:rPr>
            <w:noProof/>
            <w:webHidden/>
          </w:rPr>
          <w:fldChar w:fldCharType="end"/>
        </w:r>
      </w:hyperlink>
    </w:p>
    <w:p w14:paraId="75EB772D" w14:textId="71626E7D"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45" w:history="1">
        <w:r w:rsidR="00EE437E" w:rsidRPr="00966D48">
          <w:rPr>
            <w:rStyle w:val="ab"/>
            <w:noProof/>
          </w:rPr>
          <w:t>1.2.</w:t>
        </w:r>
        <w:r w:rsidR="00EE437E">
          <w:rPr>
            <w:rFonts w:asciiTheme="minorHAnsi" w:eastAsiaTheme="minorEastAsia" w:hAnsiTheme="minorHAnsi" w:cstheme="minorBidi"/>
            <w:noProof/>
          </w:rPr>
          <w:tab/>
        </w:r>
        <w:r w:rsidR="00EE437E" w:rsidRPr="00966D48">
          <w:rPr>
            <w:rStyle w:val="ab"/>
            <w:noProof/>
          </w:rPr>
          <w:t>接线端口</w:t>
        </w:r>
        <w:r w:rsidR="00EE437E">
          <w:rPr>
            <w:noProof/>
            <w:webHidden/>
          </w:rPr>
          <w:tab/>
        </w:r>
        <w:r w:rsidR="00EE437E">
          <w:rPr>
            <w:noProof/>
            <w:webHidden/>
          </w:rPr>
          <w:fldChar w:fldCharType="begin"/>
        </w:r>
        <w:r w:rsidR="00EE437E">
          <w:rPr>
            <w:noProof/>
            <w:webHidden/>
          </w:rPr>
          <w:instrText xml:space="preserve"> PAGEREF _Toc72919245 \h </w:instrText>
        </w:r>
        <w:r w:rsidR="00EE437E">
          <w:rPr>
            <w:noProof/>
            <w:webHidden/>
          </w:rPr>
        </w:r>
        <w:r w:rsidR="00EE437E">
          <w:rPr>
            <w:noProof/>
            <w:webHidden/>
          </w:rPr>
          <w:fldChar w:fldCharType="separate"/>
        </w:r>
        <w:r w:rsidR="00EE437E">
          <w:rPr>
            <w:noProof/>
            <w:webHidden/>
          </w:rPr>
          <w:t>3</w:t>
        </w:r>
        <w:r w:rsidR="00EE437E">
          <w:rPr>
            <w:noProof/>
            <w:webHidden/>
          </w:rPr>
          <w:fldChar w:fldCharType="end"/>
        </w:r>
      </w:hyperlink>
    </w:p>
    <w:p w14:paraId="6547E35F" w14:textId="62A066FD"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46" w:history="1">
        <w:r w:rsidR="00EE437E" w:rsidRPr="00966D48">
          <w:rPr>
            <w:rStyle w:val="ab"/>
            <w:noProof/>
          </w:rPr>
          <w:t>1.3.</w:t>
        </w:r>
        <w:r w:rsidR="00EE437E">
          <w:rPr>
            <w:rFonts w:asciiTheme="minorHAnsi" w:eastAsiaTheme="minorEastAsia" w:hAnsiTheme="minorHAnsi" w:cstheme="minorBidi"/>
            <w:noProof/>
          </w:rPr>
          <w:tab/>
        </w:r>
        <w:r w:rsidR="00EE437E" w:rsidRPr="00966D48">
          <w:rPr>
            <w:rStyle w:val="ab"/>
            <w:noProof/>
          </w:rPr>
          <w:t>传感器接线方法</w:t>
        </w:r>
        <w:r w:rsidR="00EE437E">
          <w:rPr>
            <w:noProof/>
            <w:webHidden/>
          </w:rPr>
          <w:tab/>
        </w:r>
        <w:r w:rsidR="00EE437E">
          <w:rPr>
            <w:noProof/>
            <w:webHidden/>
          </w:rPr>
          <w:fldChar w:fldCharType="begin"/>
        </w:r>
        <w:r w:rsidR="00EE437E">
          <w:rPr>
            <w:noProof/>
            <w:webHidden/>
          </w:rPr>
          <w:instrText xml:space="preserve"> PAGEREF _Toc72919246 \h </w:instrText>
        </w:r>
        <w:r w:rsidR="00EE437E">
          <w:rPr>
            <w:noProof/>
            <w:webHidden/>
          </w:rPr>
        </w:r>
        <w:r w:rsidR="00EE437E">
          <w:rPr>
            <w:noProof/>
            <w:webHidden/>
          </w:rPr>
          <w:fldChar w:fldCharType="separate"/>
        </w:r>
        <w:r w:rsidR="00EE437E">
          <w:rPr>
            <w:noProof/>
            <w:webHidden/>
          </w:rPr>
          <w:t>3</w:t>
        </w:r>
        <w:r w:rsidR="00EE437E">
          <w:rPr>
            <w:noProof/>
            <w:webHidden/>
          </w:rPr>
          <w:fldChar w:fldCharType="end"/>
        </w:r>
      </w:hyperlink>
    </w:p>
    <w:p w14:paraId="11EA8E41" w14:textId="0CCC6A36"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47" w:history="1">
        <w:r w:rsidR="00EE437E" w:rsidRPr="00966D48">
          <w:rPr>
            <w:rStyle w:val="ab"/>
            <w:noProof/>
          </w:rPr>
          <w:t>1.4.</w:t>
        </w:r>
        <w:r w:rsidR="00EE437E">
          <w:rPr>
            <w:rFonts w:asciiTheme="minorHAnsi" w:eastAsiaTheme="minorEastAsia" w:hAnsiTheme="minorHAnsi" w:cstheme="minorBidi"/>
            <w:noProof/>
          </w:rPr>
          <w:tab/>
        </w:r>
        <w:r w:rsidR="00EE437E" w:rsidRPr="00966D48">
          <w:rPr>
            <w:rStyle w:val="ab"/>
            <w:noProof/>
          </w:rPr>
          <w:t>开关量接线及定义</w:t>
        </w:r>
        <w:r w:rsidR="00EE437E">
          <w:rPr>
            <w:noProof/>
            <w:webHidden/>
          </w:rPr>
          <w:tab/>
        </w:r>
        <w:r w:rsidR="00EE437E">
          <w:rPr>
            <w:noProof/>
            <w:webHidden/>
          </w:rPr>
          <w:fldChar w:fldCharType="begin"/>
        </w:r>
        <w:r w:rsidR="00EE437E">
          <w:rPr>
            <w:noProof/>
            <w:webHidden/>
          </w:rPr>
          <w:instrText xml:space="preserve"> PAGEREF _Toc72919247 \h </w:instrText>
        </w:r>
        <w:r w:rsidR="00EE437E">
          <w:rPr>
            <w:noProof/>
            <w:webHidden/>
          </w:rPr>
        </w:r>
        <w:r w:rsidR="00EE437E">
          <w:rPr>
            <w:noProof/>
            <w:webHidden/>
          </w:rPr>
          <w:fldChar w:fldCharType="separate"/>
        </w:r>
        <w:r w:rsidR="00EE437E">
          <w:rPr>
            <w:noProof/>
            <w:webHidden/>
          </w:rPr>
          <w:t>4</w:t>
        </w:r>
        <w:r w:rsidR="00EE437E">
          <w:rPr>
            <w:noProof/>
            <w:webHidden/>
          </w:rPr>
          <w:fldChar w:fldCharType="end"/>
        </w:r>
      </w:hyperlink>
    </w:p>
    <w:p w14:paraId="6E6005D0" w14:textId="2F3AAF72"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48" w:history="1">
        <w:r w:rsidR="00EE437E" w:rsidRPr="00966D48">
          <w:rPr>
            <w:rStyle w:val="ab"/>
            <w:noProof/>
          </w:rPr>
          <w:t>1.4.1.</w:t>
        </w:r>
        <w:r w:rsidR="00EE437E">
          <w:rPr>
            <w:rFonts w:asciiTheme="minorHAnsi" w:eastAsiaTheme="minorEastAsia" w:hAnsiTheme="minorHAnsi" w:cstheme="minorBidi"/>
            <w:noProof/>
          </w:rPr>
          <w:tab/>
        </w:r>
        <w:r w:rsidR="00EE437E" w:rsidRPr="00966D48">
          <w:rPr>
            <w:rStyle w:val="ab"/>
            <w:noProof/>
          </w:rPr>
          <w:t>开关量接线示意图</w:t>
        </w:r>
        <w:r w:rsidR="00EE437E">
          <w:rPr>
            <w:noProof/>
            <w:webHidden/>
          </w:rPr>
          <w:tab/>
        </w:r>
        <w:r w:rsidR="00EE437E">
          <w:rPr>
            <w:noProof/>
            <w:webHidden/>
          </w:rPr>
          <w:fldChar w:fldCharType="begin"/>
        </w:r>
        <w:r w:rsidR="00EE437E">
          <w:rPr>
            <w:noProof/>
            <w:webHidden/>
          </w:rPr>
          <w:instrText xml:space="preserve"> PAGEREF _Toc72919248 \h </w:instrText>
        </w:r>
        <w:r w:rsidR="00EE437E">
          <w:rPr>
            <w:noProof/>
            <w:webHidden/>
          </w:rPr>
        </w:r>
        <w:r w:rsidR="00EE437E">
          <w:rPr>
            <w:noProof/>
            <w:webHidden/>
          </w:rPr>
          <w:fldChar w:fldCharType="separate"/>
        </w:r>
        <w:r w:rsidR="00EE437E">
          <w:rPr>
            <w:noProof/>
            <w:webHidden/>
          </w:rPr>
          <w:t>4</w:t>
        </w:r>
        <w:r w:rsidR="00EE437E">
          <w:rPr>
            <w:noProof/>
            <w:webHidden/>
          </w:rPr>
          <w:fldChar w:fldCharType="end"/>
        </w:r>
      </w:hyperlink>
    </w:p>
    <w:p w14:paraId="74CBF139" w14:textId="255C873A"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49" w:history="1">
        <w:r w:rsidR="00EE437E" w:rsidRPr="00966D48">
          <w:rPr>
            <w:rStyle w:val="ab"/>
            <w:noProof/>
          </w:rPr>
          <w:t>1.4.2.</w:t>
        </w:r>
        <w:r w:rsidR="00EE437E">
          <w:rPr>
            <w:rFonts w:asciiTheme="minorHAnsi" w:eastAsiaTheme="minorEastAsia" w:hAnsiTheme="minorHAnsi" w:cstheme="minorBidi"/>
            <w:noProof/>
          </w:rPr>
          <w:tab/>
        </w:r>
        <w:r w:rsidR="00EE437E" w:rsidRPr="00966D48">
          <w:rPr>
            <w:rStyle w:val="ab"/>
            <w:noProof/>
          </w:rPr>
          <w:t>接口定义</w:t>
        </w:r>
        <w:r w:rsidR="00EE437E">
          <w:rPr>
            <w:noProof/>
            <w:webHidden/>
          </w:rPr>
          <w:tab/>
        </w:r>
        <w:r w:rsidR="00EE437E">
          <w:rPr>
            <w:noProof/>
            <w:webHidden/>
          </w:rPr>
          <w:fldChar w:fldCharType="begin"/>
        </w:r>
        <w:r w:rsidR="00EE437E">
          <w:rPr>
            <w:noProof/>
            <w:webHidden/>
          </w:rPr>
          <w:instrText xml:space="preserve"> PAGEREF _Toc72919249 \h </w:instrText>
        </w:r>
        <w:r w:rsidR="00EE437E">
          <w:rPr>
            <w:noProof/>
            <w:webHidden/>
          </w:rPr>
        </w:r>
        <w:r w:rsidR="00EE437E">
          <w:rPr>
            <w:noProof/>
            <w:webHidden/>
          </w:rPr>
          <w:fldChar w:fldCharType="separate"/>
        </w:r>
        <w:r w:rsidR="00EE437E">
          <w:rPr>
            <w:noProof/>
            <w:webHidden/>
          </w:rPr>
          <w:t>5</w:t>
        </w:r>
        <w:r w:rsidR="00EE437E">
          <w:rPr>
            <w:noProof/>
            <w:webHidden/>
          </w:rPr>
          <w:fldChar w:fldCharType="end"/>
        </w:r>
      </w:hyperlink>
    </w:p>
    <w:p w14:paraId="4EF210DE" w14:textId="573A060E"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50" w:history="1">
        <w:r w:rsidR="00EE437E" w:rsidRPr="00966D48">
          <w:rPr>
            <w:rStyle w:val="ab"/>
            <w:noProof/>
          </w:rPr>
          <w:t>1.4.3.</w:t>
        </w:r>
        <w:r w:rsidR="00EE437E">
          <w:rPr>
            <w:rFonts w:asciiTheme="minorHAnsi" w:eastAsiaTheme="minorEastAsia" w:hAnsiTheme="minorHAnsi" w:cstheme="minorBidi"/>
            <w:noProof/>
          </w:rPr>
          <w:tab/>
        </w:r>
        <w:r w:rsidR="00EE437E" w:rsidRPr="00966D48">
          <w:rPr>
            <w:rStyle w:val="ab"/>
            <w:noProof/>
          </w:rPr>
          <w:t>开关量扩展板</w:t>
        </w:r>
        <w:r w:rsidR="00EE437E">
          <w:rPr>
            <w:noProof/>
            <w:webHidden/>
          </w:rPr>
          <w:tab/>
        </w:r>
        <w:r w:rsidR="00EE437E">
          <w:rPr>
            <w:noProof/>
            <w:webHidden/>
          </w:rPr>
          <w:fldChar w:fldCharType="begin"/>
        </w:r>
        <w:r w:rsidR="00EE437E">
          <w:rPr>
            <w:noProof/>
            <w:webHidden/>
          </w:rPr>
          <w:instrText xml:space="preserve"> PAGEREF _Toc72919250 \h </w:instrText>
        </w:r>
        <w:r w:rsidR="00EE437E">
          <w:rPr>
            <w:noProof/>
            <w:webHidden/>
          </w:rPr>
        </w:r>
        <w:r w:rsidR="00EE437E">
          <w:rPr>
            <w:noProof/>
            <w:webHidden/>
          </w:rPr>
          <w:fldChar w:fldCharType="separate"/>
        </w:r>
        <w:r w:rsidR="00EE437E">
          <w:rPr>
            <w:noProof/>
            <w:webHidden/>
          </w:rPr>
          <w:t>6</w:t>
        </w:r>
        <w:r w:rsidR="00EE437E">
          <w:rPr>
            <w:noProof/>
            <w:webHidden/>
          </w:rPr>
          <w:fldChar w:fldCharType="end"/>
        </w:r>
      </w:hyperlink>
    </w:p>
    <w:p w14:paraId="377DE38C" w14:textId="0A467C7F"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51" w:history="1">
        <w:r w:rsidR="00EE437E" w:rsidRPr="00966D48">
          <w:rPr>
            <w:rStyle w:val="ab"/>
            <w:noProof/>
          </w:rPr>
          <w:t>1.5.</w:t>
        </w:r>
        <w:r w:rsidR="00EE437E">
          <w:rPr>
            <w:rFonts w:asciiTheme="minorHAnsi" w:eastAsiaTheme="minorEastAsia" w:hAnsiTheme="minorHAnsi" w:cstheme="minorBidi"/>
            <w:noProof/>
          </w:rPr>
          <w:tab/>
        </w:r>
        <w:r w:rsidR="00EE437E" w:rsidRPr="00966D48">
          <w:rPr>
            <w:rStyle w:val="ab"/>
            <w:noProof/>
          </w:rPr>
          <w:t>安装尺寸</w:t>
        </w:r>
        <w:r w:rsidR="00EE437E">
          <w:rPr>
            <w:noProof/>
            <w:webHidden/>
          </w:rPr>
          <w:tab/>
        </w:r>
        <w:r w:rsidR="00EE437E">
          <w:rPr>
            <w:noProof/>
            <w:webHidden/>
          </w:rPr>
          <w:fldChar w:fldCharType="begin"/>
        </w:r>
        <w:r w:rsidR="00EE437E">
          <w:rPr>
            <w:noProof/>
            <w:webHidden/>
          </w:rPr>
          <w:instrText xml:space="preserve"> PAGEREF _Toc72919251 \h </w:instrText>
        </w:r>
        <w:r w:rsidR="00EE437E">
          <w:rPr>
            <w:noProof/>
            <w:webHidden/>
          </w:rPr>
        </w:r>
        <w:r w:rsidR="00EE437E">
          <w:rPr>
            <w:noProof/>
            <w:webHidden/>
          </w:rPr>
          <w:fldChar w:fldCharType="separate"/>
        </w:r>
        <w:r w:rsidR="00EE437E">
          <w:rPr>
            <w:noProof/>
            <w:webHidden/>
          </w:rPr>
          <w:t>7</w:t>
        </w:r>
        <w:r w:rsidR="00EE437E">
          <w:rPr>
            <w:noProof/>
            <w:webHidden/>
          </w:rPr>
          <w:fldChar w:fldCharType="end"/>
        </w:r>
      </w:hyperlink>
    </w:p>
    <w:p w14:paraId="738F55F6" w14:textId="5E751820" w:rsidR="00EE437E" w:rsidRDefault="00D16FB2">
      <w:pPr>
        <w:pStyle w:val="TOC1"/>
        <w:tabs>
          <w:tab w:val="left" w:pos="840"/>
          <w:tab w:val="right" w:leader="dot" w:pos="5921"/>
        </w:tabs>
        <w:rPr>
          <w:rFonts w:asciiTheme="minorHAnsi" w:eastAsiaTheme="minorEastAsia" w:hAnsiTheme="minorHAnsi" w:cstheme="minorBidi"/>
          <w:noProof/>
        </w:rPr>
      </w:pPr>
      <w:hyperlink w:anchor="_Toc72919252" w:history="1">
        <w:r w:rsidR="00EE437E" w:rsidRPr="00966D48">
          <w:rPr>
            <w:rStyle w:val="ab"/>
            <w:rFonts w:asciiTheme="minorEastAsia" w:hAnsiTheme="minorEastAsia"/>
            <w:noProof/>
          </w:rPr>
          <w:t>二.</w:t>
        </w:r>
        <w:r w:rsidR="00EE437E">
          <w:rPr>
            <w:rFonts w:asciiTheme="minorHAnsi" w:eastAsiaTheme="minorEastAsia" w:hAnsiTheme="minorHAnsi" w:cstheme="minorBidi"/>
            <w:noProof/>
          </w:rPr>
          <w:tab/>
        </w:r>
        <w:r w:rsidR="00EE437E" w:rsidRPr="00966D48">
          <w:rPr>
            <w:rStyle w:val="ab"/>
            <w:rFonts w:asciiTheme="minorEastAsia" w:hAnsiTheme="minorEastAsia"/>
            <w:noProof/>
          </w:rPr>
          <w:t>主界面</w:t>
        </w:r>
        <w:r w:rsidR="00EE437E">
          <w:rPr>
            <w:noProof/>
            <w:webHidden/>
          </w:rPr>
          <w:tab/>
        </w:r>
        <w:r w:rsidR="00EE437E">
          <w:rPr>
            <w:noProof/>
            <w:webHidden/>
          </w:rPr>
          <w:fldChar w:fldCharType="begin"/>
        </w:r>
        <w:r w:rsidR="00EE437E">
          <w:rPr>
            <w:noProof/>
            <w:webHidden/>
          </w:rPr>
          <w:instrText xml:space="preserve"> PAGEREF _Toc72919252 \h </w:instrText>
        </w:r>
        <w:r w:rsidR="00EE437E">
          <w:rPr>
            <w:noProof/>
            <w:webHidden/>
          </w:rPr>
        </w:r>
        <w:r w:rsidR="00EE437E">
          <w:rPr>
            <w:noProof/>
            <w:webHidden/>
          </w:rPr>
          <w:fldChar w:fldCharType="separate"/>
        </w:r>
        <w:r w:rsidR="00EE437E">
          <w:rPr>
            <w:noProof/>
            <w:webHidden/>
          </w:rPr>
          <w:t>8</w:t>
        </w:r>
        <w:r w:rsidR="00EE437E">
          <w:rPr>
            <w:noProof/>
            <w:webHidden/>
          </w:rPr>
          <w:fldChar w:fldCharType="end"/>
        </w:r>
      </w:hyperlink>
    </w:p>
    <w:p w14:paraId="5CE1B1FB" w14:textId="7DA49B40" w:rsidR="00EE437E" w:rsidRDefault="00D16FB2">
      <w:pPr>
        <w:pStyle w:val="TOC1"/>
        <w:tabs>
          <w:tab w:val="left" w:pos="840"/>
          <w:tab w:val="right" w:leader="dot" w:pos="5921"/>
        </w:tabs>
        <w:rPr>
          <w:rFonts w:asciiTheme="minorHAnsi" w:eastAsiaTheme="minorEastAsia" w:hAnsiTheme="minorHAnsi" w:cstheme="minorBidi"/>
          <w:noProof/>
        </w:rPr>
      </w:pPr>
      <w:hyperlink w:anchor="_Toc72919253" w:history="1">
        <w:r w:rsidR="00EE437E" w:rsidRPr="00966D48">
          <w:rPr>
            <w:rStyle w:val="ab"/>
            <w:noProof/>
          </w:rPr>
          <w:t>三</w:t>
        </w:r>
        <w:r w:rsidR="00EE437E" w:rsidRPr="00966D48">
          <w:rPr>
            <w:rStyle w:val="ab"/>
            <w:noProof/>
          </w:rPr>
          <w:t>.</w:t>
        </w:r>
        <w:r w:rsidR="00EE437E">
          <w:rPr>
            <w:rFonts w:asciiTheme="minorHAnsi" w:eastAsiaTheme="minorEastAsia" w:hAnsiTheme="minorHAnsi" w:cstheme="minorBidi"/>
            <w:noProof/>
          </w:rPr>
          <w:tab/>
        </w:r>
        <w:r w:rsidR="00EE437E" w:rsidRPr="00966D48">
          <w:rPr>
            <w:rStyle w:val="ab"/>
            <w:noProof/>
          </w:rPr>
          <w:t>系统维护</w:t>
        </w:r>
        <w:r w:rsidR="00EE437E">
          <w:rPr>
            <w:noProof/>
            <w:webHidden/>
          </w:rPr>
          <w:tab/>
        </w:r>
        <w:r w:rsidR="00EE437E">
          <w:rPr>
            <w:noProof/>
            <w:webHidden/>
          </w:rPr>
          <w:fldChar w:fldCharType="begin"/>
        </w:r>
        <w:r w:rsidR="00EE437E">
          <w:rPr>
            <w:noProof/>
            <w:webHidden/>
          </w:rPr>
          <w:instrText xml:space="preserve"> PAGEREF _Toc72919253 \h </w:instrText>
        </w:r>
        <w:r w:rsidR="00EE437E">
          <w:rPr>
            <w:noProof/>
            <w:webHidden/>
          </w:rPr>
        </w:r>
        <w:r w:rsidR="00EE437E">
          <w:rPr>
            <w:noProof/>
            <w:webHidden/>
          </w:rPr>
          <w:fldChar w:fldCharType="separate"/>
        </w:r>
        <w:r w:rsidR="00EE437E">
          <w:rPr>
            <w:noProof/>
            <w:webHidden/>
          </w:rPr>
          <w:t>10</w:t>
        </w:r>
        <w:r w:rsidR="00EE437E">
          <w:rPr>
            <w:noProof/>
            <w:webHidden/>
          </w:rPr>
          <w:fldChar w:fldCharType="end"/>
        </w:r>
      </w:hyperlink>
    </w:p>
    <w:p w14:paraId="5975CE83" w14:textId="0CCDA077"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57" w:history="1">
        <w:r w:rsidR="00EE437E" w:rsidRPr="00966D48">
          <w:rPr>
            <w:rStyle w:val="ab"/>
            <w:noProof/>
          </w:rPr>
          <w:t>3.1.</w:t>
        </w:r>
        <w:r w:rsidR="00EE437E">
          <w:rPr>
            <w:rFonts w:asciiTheme="minorHAnsi" w:eastAsiaTheme="minorEastAsia" w:hAnsiTheme="minorHAnsi" w:cstheme="minorBidi"/>
            <w:noProof/>
          </w:rPr>
          <w:tab/>
        </w:r>
        <w:r w:rsidR="00EE437E" w:rsidRPr="00966D48">
          <w:rPr>
            <w:rStyle w:val="ab"/>
            <w:noProof/>
          </w:rPr>
          <w:t>重量标定</w:t>
        </w:r>
        <w:r w:rsidR="00EE437E">
          <w:rPr>
            <w:noProof/>
            <w:webHidden/>
          </w:rPr>
          <w:tab/>
        </w:r>
        <w:r w:rsidR="00EE437E">
          <w:rPr>
            <w:noProof/>
            <w:webHidden/>
          </w:rPr>
          <w:fldChar w:fldCharType="begin"/>
        </w:r>
        <w:r w:rsidR="00EE437E">
          <w:rPr>
            <w:noProof/>
            <w:webHidden/>
          </w:rPr>
          <w:instrText xml:space="preserve"> PAGEREF _Toc72919257 \h </w:instrText>
        </w:r>
        <w:r w:rsidR="00EE437E">
          <w:rPr>
            <w:noProof/>
            <w:webHidden/>
          </w:rPr>
        </w:r>
        <w:r w:rsidR="00EE437E">
          <w:rPr>
            <w:noProof/>
            <w:webHidden/>
          </w:rPr>
          <w:fldChar w:fldCharType="separate"/>
        </w:r>
        <w:r w:rsidR="00EE437E">
          <w:rPr>
            <w:noProof/>
            <w:webHidden/>
          </w:rPr>
          <w:t>11</w:t>
        </w:r>
        <w:r w:rsidR="00EE437E">
          <w:rPr>
            <w:noProof/>
            <w:webHidden/>
          </w:rPr>
          <w:fldChar w:fldCharType="end"/>
        </w:r>
      </w:hyperlink>
    </w:p>
    <w:p w14:paraId="178059C0" w14:textId="03ABCC87"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58" w:history="1">
        <w:r w:rsidR="00EE437E" w:rsidRPr="00966D48">
          <w:rPr>
            <w:rStyle w:val="ab"/>
            <w:noProof/>
          </w:rPr>
          <w:t>3.1.1.</w:t>
        </w:r>
        <w:r w:rsidR="00EE437E">
          <w:rPr>
            <w:rFonts w:asciiTheme="minorHAnsi" w:eastAsiaTheme="minorEastAsia" w:hAnsiTheme="minorHAnsi" w:cstheme="minorBidi"/>
            <w:noProof/>
          </w:rPr>
          <w:tab/>
        </w:r>
        <w:r w:rsidR="00EE437E" w:rsidRPr="00966D48">
          <w:rPr>
            <w:rStyle w:val="ab"/>
            <w:noProof/>
          </w:rPr>
          <w:t>重量标定</w:t>
        </w:r>
        <w:r w:rsidR="00EE437E">
          <w:rPr>
            <w:noProof/>
            <w:webHidden/>
          </w:rPr>
          <w:tab/>
        </w:r>
        <w:r w:rsidR="00EE437E">
          <w:rPr>
            <w:noProof/>
            <w:webHidden/>
          </w:rPr>
          <w:fldChar w:fldCharType="begin"/>
        </w:r>
        <w:r w:rsidR="00EE437E">
          <w:rPr>
            <w:noProof/>
            <w:webHidden/>
          </w:rPr>
          <w:instrText xml:space="preserve"> PAGEREF _Toc72919258 \h </w:instrText>
        </w:r>
        <w:r w:rsidR="00EE437E">
          <w:rPr>
            <w:noProof/>
            <w:webHidden/>
          </w:rPr>
        </w:r>
        <w:r w:rsidR="00EE437E">
          <w:rPr>
            <w:noProof/>
            <w:webHidden/>
          </w:rPr>
          <w:fldChar w:fldCharType="separate"/>
        </w:r>
        <w:r w:rsidR="00EE437E">
          <w:rPr>
            <w:noProof/>
            <w:webHidden/>
          </w:rPr>
          <w:t>11</w:t>
        </w:r>
        <w:r w:rsidR="00EE437E">
          <w:rPr>
            <w:noProof/>
            <w:webHidden/>
          </w:rPr>
          <w:fldChar w:fldCharType="end"/>
        </w:r>
      </w:hyperlink>
    </w:p>
    <w:p w14:paraId="31FFCC47" w14:textId="781A0345"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59" w:history="1">
        <w:r w:rsidR="00EE437E" w:rsidRPr="00966D48">
          <w:rPr>
            <w:rStyle w:val="ab"/>
            <w:noProof/>
          </w:rPr>
          <w:t>3.1.2.</w:t>
        </w:r>
        <w:r w:rsidR="00EE437E">
          <w:rPr>
            <w:rFonts w:asciiTheme="minorHAnsi" w:eastAsiaTheme="minorEastAsia" w:hAnsiTheme="minorHAnsi" w:cstheme="minorBidi"/>
            <w:noProof/>
          </w:rPr>
          <w:tab/>
        </w:r>
        <w:r w:rsidR="00EE437E" w:rsidRPr="00966D48">
          <w:rPr>
            <w:rStyle w:val="ab"/>
            <w:noProof/>
          </w:rPr>
          <w:t>物料标定</w:t>
        </w:r>
        <w:r w:rsidR="00EE437E">
          <w:rPr>
            <w:noProof/>
            <w:webHidden/>
          </w:rPr>
          <w:tab/>
        </w:r>
        <w:r w:rsidR="00EE437E">
          <w:rPr>
            <w:noProof/>
            <w:webHidden/>
          </w:rPr>
          <w:fldChar w:fldCharType="begin"/>
        </w:r>
        <w:r w:rsidR="00EE437E">
          <w:rPr>
            <w:noProof/>
            <w:webHidden/>
          </w:rPr>
          <w:instrText xml:space="preserve"> PAGEREF _Toc72919259 \h </w:instrText>
        </w:r>
        <w:r w:rsidR="00EE437E">
          <w:rPr>
            <w:noProof/>
            <w:webHidden/>
          </w:rPr>
        </w:r>
        <w:r w:rsidR="00EE437E">
          <w:rPr>
            <w:noProof/>
            <w:webHidden/>
          </w:rPr>
          <w:fldChar w:fldCharType="separate"/>
        </w:r>
        <w:r w:rsidR="00EE437E">
          <w:rPr>
            <w:noProof/>
            <w:webHidden/>
          </w:rPr>
          <w:t>13</w:t>
        </w:r>
        <w:r w:rsidR="00EE437E">
          <w:rPr>
            <w:noProof/>
            <w:webHidden/>
          </w:rPr>
          <w:fldChar w:fldCharType="end"/>
        </w:r>
      </w:hyperlink>
    </w:p>
    <w:p w14:paraId="3D4C9C1B" w14:textId="70BE3A4E"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60" w:history="1">
        <w:r w:rsidR="00EE437E" w:rsidRPr="00966D48">
          <w:rPr>
            <w:rStyle w:val="ab"/>
            <w:noProof/>
          </w:rPr>
          <w:t>3.1.3.</w:t>
        </w:r>
        <w:r w:rsidR="00EE437E">
          <w:rPr>
            <w:rFonts w:asciiTheme="minorHAnsi" w:eastAsiaTheme="minorEastAsia" w:hAnsiTheme="minorHAnsi" w:cstheme="minorBidi"/>
            <w:noProof/>
          </w:rPr>
          <w:tab/>
        </w:r>
        <w:r w:rsidR="00EE437E" w:rsidRPr="00966D48">
          <w:rPr>
            <w:rStyle w:val="ab"/>
            <w:noProof/>
          </w:rPr>
          <w:t>无砝码标定</w:t>
        </w:r>
        <w:r w:rsidR="00EE437E">
          <w:rPr>
            <w:noProof/>
            <w:webHidden/>
          </w:rPr>
          <w:tab/>
        </w:r>
        <w:r w:rsidR="00EE437E">
          <w:rPr>
            <w:noProof/>
            <w:webHidden/>
          </w:rPr>
          <w:fldChar w:fldCharType="begin"/>
        </w:r>
        <w:r w:rsidR="00EE437E">
          <w:rPr>
            <w:noProof/>
            <w:webHidden/>
          </w:rPr>
          <w:instrText xml:space="preserve"> PAGEREF _Toc72919260 \h </w:instrText>
        </w:r>
        <w:r w:rsidR="00EE437E">
          <w:rPr>
            <w:noProof/>
            <w:webHidden/>
          </w:rPr>
        </w:r>
        <w:r w:rsidR="00EE437E">
          <w:rPr>
            <w:noProof/>
            <w:webHidden/>
          </w:rPr>
          <w:fldChar w:fldCharType="separate"/>
        </w:r>
        <w:r w:rsidR="00EE437E">
          <w:rPr>
            <w:noProof/>
            <w:webHidden/>
          </w:rPr>
          <w:t>14</w:t>
        </w:r>
        <w:r w:rsidR="00EE437E">
          <w:rPr>
            <w:noProof/>
            <w:webHidden/>
          </w:rPr>
          <w:fldChar w:fldCharType="end"/>
        </w:r>
      </w:hyperlink>
    </w:p>
    <w:p w14:paraId="3F0D8942" w14:textId="066280C1"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61" w:history="1">
        <w:r w:rsidR="00EE437E" w:rsidRPr="00966D48">
          <w:rPr>
            <w:rStyle w:val="ab"/>
            <w:noProof/>
          </w:rPr>
          <w:t>3.2.</w:t>
        </w:r>
        <w:r w:rsidR="00EE437E">
          <w:rPr>
            <w:rFonts w:asciiTheme="minorHAnsi" w:eastAsiaTheme="minorEastAsia" w:hAnsiTheme="minorHAnsi" w:cstheme="minorBidi"/>
            <w:noProof/>
          </w:rPr>
          <w:tab/>
        </w:r>
        <w:r w:rsidR="00EE437E" w:rsidRPr="00966D48">
          <w:rPr>
            <w:rStyle w:val="ab"/>
            <w:noProof/>
          </w:rPr>
          <w:t>基本称重参数</w:t>
        </w:r>
        <w:r w:rsidR="00EE437E">
          <w:rPr>
            <w:noProof/>
            <w:webHidden/>
          </w:rPr>
          <w:tab/>
        </w:r>
        <w:r w:rsidR="00EE437E">
          <w:rPr>
            <w:noProof/>
            <w:webHidden/>
          </w:rPr>
          <w:fldChar w:fldCharType="begin"/>
        </w:r>
        <w:r w:rsidR="00EE437E">
          <w:rPr>
            <w:noProof/>
            <w:webHidden/>
          </w:rPr>
          <w:instrText xml:space="preserve"> PAGEREF _Toc72919261 \h </w:instrText>
        </w:r>
        <w:r w:rsidR="00EE437E">
          <w:rPr>
            <w:noProof/>
            <w:webHidden/>
          </w:rPr>
        </w:r>
        <w:r w:rsidR="00EE437E">
          <w:rPr>
            <w:noProof/>
            <w:webHidden/>
          </w:rPr>
          <w:fldChar w:fldCharType="separate"/>
        </w:r>
        <w:r w:rsidR="00EE437E">
          <w:rPr>
            <w:noProof/>
            <w:webHidden/>
          </w:rPr>
          <w:t>15</w:t>
        </w:r>
        <w:r w:rsidR="00EE437E">
          <w:rPr>
            <w:noProof/>
            <w:webHidden/>
          </w:rPr>
          <w:fldChar w:fldCharType="end"/>
        </w:r>
      </w:hyperlink>
    </w:p>
    <w:p w14:paraId="05576D77" w14:textId="65CA32DF"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62" w:history="1">
        <w:r w:rsidR="00EE437E" w:rsidRPr="00966D48">
          <w:rPr>
            <w:rStyle w:val="ab"/>
            <w:noProof/>
          </w:rPr>
          <w:t>3.3.</w:t>
        </w:r>
        <w:r w:rsidR="00EE437E">
          <w:rPr>
            <w:rFonts w:asciiTheme="minorHAnsi" w:eastAsiaTheme="minorEastAsia" w:hAnsiTheme="minorHAnsi" w:cstheme="minorBidi"/>
            <w:noProof/>
          </w:rPr>
          <w:tab/>
        </w:r>
        <w:r w:rsidR="00EE437E" w:rsidRPr="00966D48">
          <w:rPr>
            <w:rStyle w:val="ab"/>
            <w:noProof/>
          </w:rPr>
          <w:t>包装秤参数</w:t>
        </w:r>
        <w:r w:rsidR="00EE437E">
          <w:rPr>
            <w:noProof/>
            <w:webHidden/>
          </w:rPr>
          <w:tab/>
        </w:r>
        <w:r w:rsidR="00EE437E">
          <w:rPr>
            <w:noProof/>
            <w:webHidden/>
          </w:rPr>
          <w:fldChar w:fldCharType="begin"/>
        </w:r>
        <w:r w:rsidR="00EE437E">
          <w:rPr>
            <w:noProof/>
            <w:webHidden/>
          </w:rPr>
          <w:instrText xml:space="preserve"> PAGEREF _Toc72919262 \h </w:instrText>
        </w:r>
        <w:r w:rsidR="00EE437E">
          <w:rPr>
            <w:noProof/>
            <w:webHidden/>
          </w:rPr>
        </w:r>
        <w:r w:rsidR="00EE437E">
          <w:rPr>
            <w:noProof/>
            <w:webHidden/>
          </w:rPr>
          <w:fldChar w:fldCharType="separate"/>
        </w:r>
        <w:r w:rsidR="00EE437E">
          <w:rPr>
            <w:noProof/>
            <w:webHidden/>
          </w:rPr>
          <w:t>17</w:t>
        </w:r>
        <w:r w:rsidR="00EE437E">
          <w:rPr>
            <w:noProof/>
            <w:webHidden/>
          </w:rPr>
          <w:fldChar w:fldCharType="end"/>
        </w:r>
      </w:hyperlink>
    </w:p>
    <w:p w14:paraId="060F2276" w14:textId="421C584D"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63" w:history="1">
        <w:r w:rsidR="00EE437E" w:rsidRPr="00966D48">
          <w:rPr>
            <w:rStyle w:val="ab"/>
            <w:noProof/>
          </w:rPr>
          <w:t>3.3.1.</w:t>
        </w:r>
        <w:r w:rsidR="00EE437E">
          <w:rPr>
            <w:rFonts w:asciiTheme="minorHAnsi" w:eastAsiaTheme="minorEastAsia" w:hAnsiTheme="minorHAnsi" w:cstheme="minorBidi"/>
            <w:noProof/>
          </w:rPr>
          <w:tab/>
        </w:r>
        <w:r w:rsidR="00EE437E" w:rsidRPr="00966D48">
          <w:rPr>
            <w:rStyle w:val="ab"/>
            <w:noProof/>
          </w:rPr>
          <w:t>模式相关</w:t>
        </w:r>
        <w:r w:rsidR="00EE437E">
          <w:rPr>
            <w:noProof/>
            <w:webHidden/>
          </w:rPr>
          <w:tab/>
        </w:r>
        <w:r w:rsidR="00EE437E">
          <w:rPr>
            <w:noProof/>
            <w:webHidden/>
          </w:rPr>
          <w:fldChar w:fldCharType="begin"/>
        </w:r>
        <w:r w:rsidR="00EE437E">
          <w:rPr>
            <w:noProof/>
            <w:webHidden/>
          </w:rPr>
          <w:instrText xml:space="preserve"> PAGEREF _Toc72919263 \h </w:instrText>
        </w:r>
        <w:r w:rsidR="00EE437E">
          <w:rPr>
            <w:noProof/>
            <w:webHidden/>
          </w:rPr>
        </w:r>
        <w:r w:rsidR="00EE437E">
          <w:rPr>
            <w:noProof/>
            <w:webHidden/>
          </w:rPr>
          <w:fldChar w:fldCharType="separate"/>
        </w:r>
        <w:r w:rsidR="00EE437E">
          <w:rPr>
            <w:noProof/>
            <w:webHidden/>
          </w:rPr>
          <w:t>17</w:t>
        </w:r>
        <w:r w:rsidR="00EE437E">
          <w:rPr>
            <w:noProof/>
            <w:webHidden/>
          </w:rPr>
          <w:fldChar w:fldCharType="end"/>
        </w:r>
      </w:hyperlink>
    </w:p>
    <w:p w14:paraId="0DA9AD23" w14:textId="0D1D3095"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64" w:history="1">
        <w:r w:rsidR="00EE437E" w:rsidRPr="00966D48">
          <w:rPr>
            <w:rStyle w:val="ab"/>
            <w:noProof/>
          </w:rPr>
          <w:t>3.3.2.</w:t>
        </w:r>
        <w:r w:rsidR="00EE437E">
          <w:rPr>
            <w:rFonts w:asciiTheme="minorHAnsi" w:eastAsiaTheme="minorEastAsia" w:hAnsiTheme="minorHAnsi" w:cstheme="minorBidi"/>
            <w:noProof/>
          </w:rPr>
          <w:tab/>
        </w:r>
        <w:r w:rsidR="00EE437E" w:rsidRPr="00966D48">
          <w:rPr>
            <w:rStyle w:val="ab"/>
            <w:noProof/>
          </w:rPr>
          <w:t>缝包</w:t>
        </w:r>
        <w:r w:rsidR="00EE437E" w:rsidRPr="00966D48">
          <w:rPr>
            <w:rStyle w:val="ab"/>
            <w:noProof/>
          </w:rPr>
          <w:t>/</w:t>
        </w:r>
        <w:r w:rsidR="00EE437E" w:rsidRPr="00966D48">
          <w:rPr>
            <w:rStyle w:val="ab"/>
            <w:noProof/>
          </w:rPr>
          <w:t>切线</w:t>
        </w:r>
        <w:r w:rsidR="00EE437E">
          <w:rPr>
            <w:noProof/>
            <w:webHidden/>
          </w:rPr>
          <w:tab/>
        </w:r>
        <w:r w:rsidR="00EE437E">
          <w:rPr>
            <w:noProof/>
            <w:webHidden/>
          </w:rPr>
          <w:fldChar w:fldCharType="begin"/>
        </w:r>
        <w:r w:rsidR="00EE437E">
          <w:rPr>
            <w:noProof/>
            <w:webHidden/>
          </w:rPr>
          <w:instrText xml:space="preserve"> PAGEREF _Toc72919264 \h </w:instrText>
        </w:r>
        <w:r w:rsidR="00EE437E">
          <w:rPr>
            <w:noProof/>
            <w:webHidden/>
          </w:rPr>
        </w:r>
        <w:r w:rsidR="00EE437E">
          <w:rPr>
            <w:noProof/>
            <w:webHidden/>
          </w:rPr>
          <w:fldChar w:fldCharType="separate"/>
        </w:r>
        <w:r w:rsidR="00EE437E">
          <w:rPr>
            <w:noProof/>
            <w:webHidden/>
          </w:rPr>
          <w:t>19</w:t>
        </w:r>
        <w:r w:rsidR="00EE437E">
          <w:rPr>
            <w:noProof/>
            <w:webHidden/>
          </w:rPr>
          <w:fldChar w:fldCharType="end"/>
        </w:r>
      </w:hyperlink>
    </w:p>
    <w:p w14:paraId="4163C7E5" w14:textId="53249F80"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65" w:history="1">
        <w:r w:rsidR="00EE437E" w:rsidRPr="00966D48">
          <w:rPr>
            <w:rStyle w:val="ab"/>
            <w:noProof/>
          </w:rPr>
          <w:t>3.3.3.</w:t>
        </w:r>
        <w:r w:rsidR="00EE437E">
          <w:rPr>
            <w:rFonts w:asciiTheme="minorHAnsi" w:eastAsiaTheme="minorEastAsia" w:hAnsiTheme="minorHAnsi" w:cstheme="minorBidi"/>
            <w:noProof/>
          </w:rPr>
          <w:tab/>
        </w:r>
        <w:r w:rsidR="00EE437E" w:rsidRPr="00966D48">
          <w:rPr>
            <w:rStyle w:val="ab"/>
            <w:noProof/>
          </w:rPr>
          <w:t>小投点动</w:t>
        </w:r>
        <w:r w:rsidR="00EE437E">
          <w:rPr>
            <w:noProof/>
            <w:webHidden/>
          </w:rPr>
          <w:tab/>
        </w:r>
        <w:r w:rsidR="00EE437E">
          <w:rPr>
            <w:noProof/>
            <w:webHidden/>
          </w:rPr>
          <w:fldChar w:fldCharType="begin"/>
        </w:r>
        <w:r w:rsidR="00EE437E">
          <w:rPr>
            <w:noProof/>
            <w:webHidden/>
          </w:rPr>
          <w:instrText xml:space="preserve"> PAGEREF _Toc72919265 \h </w:instrText>
        </w:r>
        <w:r w:rsidR="00EE437E">
          <w:rPr>
            <w:noProof/>
            <w:webHidden/>
          </w:rPr>
        </w:r>
        <w:r w:rsidR="00EE437E">
          <w:rPr>
            <w:noProof/>
            <w:webHidden/>
          </w:rPr>
          <w:fldChar w:fldCharType="separate"/>
        </w:r>
        <w:r w:rsidR="00EE437E">
          <w:rPr>
            <w:noProof/>
            <w:webHidden/>
          </w:rPr>
          <w:t>22</w:t>
        </w:r>
        <w:r w:rsidR="00EE437E">
          <w:rPr>
            <w:noProof/>
            <w:webHidden/>
          </w:rPr>
          <w:fldChar w:fldCharType="end"/>
        </w:r>
      </w:hyperlink>
    </w:p>
    <w:p w14:paraId="2BF86E2A" w14:textId="09249F40"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66" w:history="1">
        <w:r w:rsidR="00EE437E" w:rsidRPr="00966D48">
          <w:rPr>
            <w:rStyle w:val="ab"/>
            <w:noProof/>
          </w:rPr>
          <w:t>3.3.4.</w:t>
        </w:r>
        <w:r w:rsidR="00EE437E">
          <w:rPr>
            <w:rFonts w:asciiTheme="minorHAnsi" w:eastAsiaTheme="minorEastAsia" w:hAnsiTheme="minorHAnsi" w:cstheme="minorBidi"/>
            <w:noProof/>
          </w:rPr>
          <w:tab/>
        </w:r>
        <w:r w:rsidR="00EE437E" w:rsidRPr="00966D48">
          <w:rPr>
            <w:rStyle w:val="ab"/>
            <w:noProof/>
          </w:rPr>
          <w:t>卸料振打</w:t>
        </w:r>
        <w:r w:rsidR="00EE437E">
          <w:rPr>
            <w:noProof/>
            <w:webHidden/>
          </w:rPr>
          <w:tab/>
        </w:r>
        <w:r w:rsidR="00EE437E">
          <w:rPr>
            <w:noProof/>
            <w:webHidden/>
          </w:rPr>
          <w:fldChar w:fldCharType="begin"/>
        </w:r>
        <w:r w:rsidR="00EE437E">
          <w:rPr>
            <w:noProof/>
            <w:webHidden/>
          </w:rPr>
          <w:instrText xml:space="preserve"> PAGEREF _Toc72919266 \h </w:instrText>
        </w:r>
        <w:r w:rsidR="00EE437E">
          <w:rPr>
            <w:noProof/>
            <w:webHidden/>
          </w:rPr>
        </w:r>
        <w:r w:rsidR="00EE437E">
          <w:rPr>
            <w:noProof/>
            <w:webHidden/>
          </w:rPr>
          <w:fldChar w:fldCharType="separate"/>
        </w:r>
        <w:r w:rsidR="00EE437E">
          <w:rPr>
            <w:noProof/>
            <w:webHidden/>
          </w:rPr>
          <w:t>24</w:t>
        </w:r>
        <w:r w:rsidR="00EE437E">
          <w:rPr>
            <w:noProof/>
            <w:webHidden/>
          </w:rPr>
          <w:fldChar w:fldCharType="end"/>
        </w:r>
      </w:hyperlink>
    </w:p>
    <w:p w14:paraId="74A71028" w14:textId="67552C43"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67" w:history="1">
        <w:r w:rsidR="00EE437E" w:rsidRPr="00966D48">
          <w:rPr>
            <w:rStyle w:val="ab"/>
            <w:noProof/>
          </w:rPr>
          <w:t>3.3.5.</w:t>
        </w:r>
        <w:r w:rsidR="00EE437E">
          <w:rPr>
            <w:rFonts w:asciiTheme="minorHAnsi" w:eastAsiaTheme="minorEastAsia" w:hAnsiTheme="minorHAnsi" w:cstheme="minorBidi"/>
            <w:noProof/>
          </w:rPr>
          <w:tab/>
        </w:r>
        <w:r w:rsidR="00EE437E" w:rsidRPr="00966D48">
          <w:rPr>
            <w:rStyle w:val="ab"/>
            <w:noProof/>
          </w:rPr>
          <w:t>皮带</w:t>
        </w:r>
        <w:r w:rsidR="00EE437E" w:rsidRPr="00966D48">
          <w:rPr>
            <w:rStyle w:val="ab"/>
            <w:noProof/>
          </w:rPr>
          <w:t>/</w:t>
        </w:r>
        <w:r w:rsidR="00EE437E" w:rsidRPr="00966D48">
          <w:rPr>
            <w:rStyle w:val="ab"/>
            <w:noProof/>
          </w:rPr>
          <w:t>打码</w:t>
        </w:r>
        <w:r w:rsidR="00EE437E">
          <w:rPr>
            <w:noProof/>
            <w:webHidden/>
          </w:rPr>
          <w:tab/>
        </w:r>
        <w:r w:rsidR="00EE437E">
          <w:rPr>
            <w:noProof/>
            <w:webHidden/>
          </w:rPr>
          <w:fldChar w:fldCharType="begin"/>
        </w:r>
        <w:r w:rsidR="00EE437E">
          <w:rPr>
            <w:noProof/>
            <w:webHidden/>
          </w:rPr>
          <w:instrText xml:space="preserve"> PAGEREF _Toc72919267 \h </w:instrText>
        </w:r>
        <w:r w:rsidR="00EE437E">
          <w:rPr>
            <w:noProof/>
            <w:webHidden/>
          </w:rPr>
        </w:r>
        <w:r w:rsidR="00EE437E">
          <w:rPr>
            <w:noProof/>
            <w:webHidden/>
          </w:rPr>
          <w:fldChar w:fldCharType="separate"/>
        </w:r>
        <w:r w:rsidR="00EE437E">
          <w:rPr>
            <w:noProof/>
            <w:webHidden/>
          </w:rPr>
          <w:t>26</w:t>
        </w:r>
        <w:r w:rsidR="00EE437E">
          <w:rPr>
            <w:noProof/>
            <w:webHidden/>
          </w:rPr>
          <w:fldChar w:fldCharType="end"/>
        </w:r>
      </w:hyperlink>
    </w:p>
    <w:p w14:paraId="4823B2A3" w14:textId="5DBC966D"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68" w:history="1">
        <w:r w:rsidR="00EE437E" w:rsidRPr="00966D48">
          <w:rPr>
            <w:rStyle w:val="ab"/>
            <w:noProof/>
          </w:rPr>
          <w:t>3.3.6.</w:t>
        </w:r>
        <w:r w:rsidR="00EE437E">
          <w:rPr>
            <w:rFonts w:asciiTheme="minorHAnsi" w:eastAsiaTheme="minorEastAsia" w:hAnsiTheme="minorHAnsi" w:cstheme="minorBidi"/>
            <w:noProof/>
          </w:rPr>
          <w:tab/>
        </w:r>
        <w:r w:rsidR="00EE437E" w:rsidRPr="00966D48">
          <w:rPr>
            <w:rStyle w:val="ab"/>
            <w:noProof/>
          </w:rPr>
          <w:t>超细粉抽气</w:t>
        </w:r>
        <w:r w:rsidR="00EE437E">
          <w:rPr>
            <w:noProof/>
            <w:webHidden/>
          </w:rPr>
          <w:tab/>
        </w:r>
        <w:r w:rsidR="00EE437E">
          <w:rPr>
            <w:noProof/>
            <w:webHidden/>
          </w:rPr>
          <w:fldChar w:fldCharType="begin"/>
        </w:r>
        <w:r w:rsidR="00EE437E">
          <w:rPr>
            <w:noProof/>
            <w:webHidden/>
          </w:rPr>
          <w:instrText xml:space="preserve"> PAGEREF _Toc72919268 \h </w:instrText>
        </w:r>
        <w:r w:rsidR="00EE437E">
          <w:rPr>
            <w:noProof/>
            <w:webHidden/>
          </w:rPr>
        </w:r>
        <w:r w:rsidR="00EE437E">
          <w:rPr>
            <w:noProof/>
            <w:webHidden/>
          </w:rPr>
          <w:fldChar w:fldCharType="separate"/>
        </w:r>
        <w:r w:rsidR="00EE437E">
          <w:rPr>
            <w:noProof/>
            <w:webHidden/>
          </w:rPr>
          <w:t>29</w:t>
        </w:r>
        <w:r w:rsidR="00EE437E">
          <w:rPr>
            <w:noProof/>
            <w:webHidden/>
          </w:rPr>
          <w:fldChar w:fldCharType="end"/>
        </w:r>
      </w:hyperlink>
    </w:p>
    <w:p w14:paraId="1C88E478" w14:textId="1DF6EBAA"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69" w:history="1">
        <w:r w:rsidR="00EE437E" w:rsidRPr="00966D48">
          <w:rPr>
            <w:rStyle w:val="ab"/>
            <w:noProof/>
          </w:rPr>
          <w:t>3.3.7.</w:t>
        </w:r>
        <w:r w:rsidR="00EE437E">
          <w:rPr>
            <w:rFonts w:asciiTheme="minorHAnsi" w:eastAsiaTheme="minorEastAsia" w:hAnsiTheme="minorHAnsi" w:cstheme="minorBidi"/>
            <w:noProof/>
          </w:rPr>
          <w:tab/>
        </w:r>
        <w:r w:rsidR="00EE437E" w:rsidRPr="00966D48">
          <w:rPr>
            <w:rStyle w:val="ab"/>
            <w:noProof/>
          </w:rPr>
          <w:t>支架升降</w:t>
        </w:r>
        <w:r w:rsidR="00EE437E">
          <w:rPr>
            <w:noProof/>
            <w:webHidden/>
          </w:rPr>
          <w:tab/>
        </w:r>
        <w:r w:rsidR="00EE437E">
          <w:rPr>
            <w:noProof/>
            <w:webHidden/>
          </w:rPr>
          <w:fldChar w:fldCharType="begin"/>
        </w:r>
        <w:r w:rsidR="00EE437E">
          <w:rPr>
            <w:noProof/>
            <w:webHidden/>
          </w:rPr>
          <w:instrText xml:space="preserve"> PAGEREF _Toc72919269 \h </w:instrText>
        </w:r>
        <w:r w:rsidR="00EE437E">
          <w:rPr>
            <w:noProof/>
            <w:webHidden/>
          </w:rPr>
        </w:r>
        <w:r w:rsidR="00EE437E">
          <w:rPr>
            <w:noProof/>
            <w:webHidden/>
          </w:rPr>
          <w:fldChar w:fldCharType="separate"/>
        </w:r>
        <w:r w:rsidR="00EE437E">
          <w:rPr>
            <w:noProof/>
            <w:webHidden/>
          </w:rPr>
          <w:t>32</w:t>
        </w:r>
        <w:r w:rsidR="00EE437E">
          <w:rPr>
            <w:noProof/>
            <w:webHidden/>
          </w:rPr>
          <w:fldChar w:fldCharType="end"/>
        </w:r>
      </w:hyperlink>
    </w:p>
    <w:p w14:paraId="4AB18D7C" w14:textId="7433AF5C"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70" w:history="1">
        <w:r w:rsidR="00EE437E" w:rsidRPr="00966D48">
          <w:rPr>
            <w:rStyle w:val="ab"/>
            <w:noProof/>
          </w:rPr>
          <w:t>3.3.8.</w:t>
        </w:r>
        <w:r w:rsidR="00EE437E">
          <w:rPr>
            <w:rFonts w:asciiTheme="minorHAnsi" w:eastAsiaTheme="minorEastAsia" w:hAnsiTheme="minorHAnsi" w:cstheme="minorBidi"/>
            <w:noProof/>
          </w:rPr>
          <w:tab/>
        </w:r>
        <w:r w:rsidR="00EE437E" w:rsidRPr="00966D48">
          <w:rPr>
            <w:rStyle w:val="ab"/>
            <w:noProof/>
          </w:rPr>
          <w:t>料位设置</w:t>
        </w:r>
        <w:r w:rsidR="00EE437E">
          <w:rPr>
            <w:noProof/>
            <w:webHidden/>
          </w:rPr>
          <w:tab/>
        </w:r>
        <w:r w:rsidR="00EE437E">
          <w:rPr>
            <w:noProof/>
            <w:webHidden/>
          </w:rPr>
          <w:fldChar w:fldCharType="begin"/>
        </w:r>
        <w:r w:rsidR="00EE437E">
          <w:rPr>
            <w:noProof/>
            <w:webHidden/>
          </w:rPr>
          <w:instrText xml:space="preserve"> PAGEREF _Toc72919270 \h </w:instrText>
        </w:r>
        <w:r w:rsidR="00EE437E">
          <w:rPr>
            <w:noProof/>
            <w:webHidden/>
          </w:rPr>
        </w:r>
        <w:r w:rsidR="00EE437E">
          <w:rPr>
            <w:noProof/>
            <w:webHidden/>
          </w:rPr>
          <w:fldChar w:fldCharType="separate"/>
        </w:r>
        <w:r w:rsidR="00EE437E">
          <w:rPr>
            <w:noProof/>
            <w:webHidden/>
          </w:rPr>
          <w:t>36</w:t>
        </w:r>
        <w:r w:rsidR="00EE437E">
          <w:rPr>
            <w:noProof/>
            <w:webHidden/>
          </w:rPr>
          <w:fldChar w:fldCharType="end"/>
        </w:r>
      </w:hyperlink>
    </w:p>
    <w:p w14:paraId="188DA93D" w14:textId="65A4047C"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71" w:history="1">
        <w:r w:rsidR="00EE437E" w:rsidRPr="00966D48">
          <w:rPr>
            <w:rStyle w:val="ab"/>
            <w:noProof/>
          </w:rPr>
          <w:t>3.4.</w:t>
        </w:r>
        <w:r w:rsidR="00EE437E">
          <w:rPr>
            <w:rFonts w:asciiTheme="minorHAnsi" w:eastAsiaTheme="minorEastAsia" w:hAnsiTheme="minorHAnsi" w:cstheme="minorBidi"/>
            <w:noProof/>
          </w:rPr>
          <w:tab/>
        </w:r>
        <w:r w:rsidR="00EE437E" w:rsidRPr="00966D48">
          <w:rPr>
            <w:rStyle w:val="ab"/>
            <w:noProof/>
          </w:rPr>
          <w:t>配方参数</w:t>
        </w:r>
        <w:r w:rsidR="00EE437E">
          <w:rPr>
            <w:noProof/>
            <w:webHidden/>
          </w:rPr>
          <w:tab/>
        </w:r>
        <w:r w:rsidR="00EE437E">
          <w:rPr>
            <w:noProof/>
            <w:webHidden/>
          </w:rPr>
          <w:fldChar w:fldCharType="begin"/>
        </w:r>
        <w:r w:rsidR="00EE437E">
          <w:rPr>
            <w:noProof/>
            <w:webHidden/>
          </w:rPr>
          <w:instrText xml:space="preserve"> PAGEREF _Toc72919271 \h </w:instrText>
        </w:r>
        <w:r w:rsidR="00EE437E">
          <w:rPr>
            <w:noProof/>
            <w:webHidden/>
          </w:rPr>
        </w:r>
        <w:r w:rsidR="00EE437E">
          <w:rPr>
            <w:noProof/>
            <w:webHidden/>
          </w:rPr>
          <w:fldChar w:fldCharType="separate"/>
        </w:r>
        <w:r w:rsidR="00EE437E">
          <w:rPr>
            <w:noProof/>
            <w:webHidden/>
          </w:rPr>
          <w:t>40</w:t>
        </w:r>
        <w:r w:rsidR="00EE437E">
          <w:rPr>
            <w:noProof/>
            <w:webHidden/>
          </w:rPr>
          <w:fldChar w:fldCharType="end"/>
        </w:r>
      </w:hyperlink>
    </w:p>
    <w:p w14:paraId="0DA23ED0" w14:textId="20C1CFCF"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72" w:history="1">
        <w:r w:rsidR="00EE437E" w:rsidRPr="00966D48">
          <w:rPr>
            <w:rStyle w:val="ab"/>
            <w:noProof/>
          </w:rPr>
          <w:t>3.4.1.</w:t>
        </w:r>
        <w:r w:rsidR="00EE437E">
          <w:rPr>
            <w:rFonts w:asciiTheme="minorHAnsi" w:eastAsiaTheme="minorEastAsia" w:hAnsiTheme="minorHAnsi" w:cstheme="minorBidi"/>
            <w:noProof/>
          </w:rPr>
          <w:tab/>
        </w:r>
        <w:r w:rsidR="00EE437E" w:rsidRPr="00966D48">
          <w:rPr>
            <w:rStyle w:val="ab"/>
            <w:noProof/>
          </w:rPr>
          <w:t>配方</w:t>
        </w:r>
        <w:r w:rsidR="00EE437E">
          <w:rPr>
            <w:noProof/>
            <w:webHidden/>
          </w:rPr>
          <w:tab/>
        </w:r>
        <w:r w:rsidR="00EE437E">
          <w:rPr>
            <w:noProof/>
            <w:webHidden/>
          </w:rPr>
          <w:fldChar w:fldCharType="begin"/>
        </w:r>
        <w:r w:rsidR="00EE437E">
          <w:rPr>
            <w:noProof/>
            <w:webHidden/>
          </w:rPr>
          <w:instrText xml:space="preserve"> PAGEREF _Toc72919272 \h </w:instrText>
        </w:r>
        <w:r w:rsidR="00EE437E">
          <w:rPr>
            <w:noProof/>
            <w:webHidden/>
          </w:rPr>
        </w:r>
        <w:r w:rsidR="00EE437E">
          <w:rPr>
            <w:noProof/>
            <w:webHidden/>
          </w:rPr>
          <w:fldChar w:fldCharType="separate"/>
        </w:r>
        <w:r w:rsidR="00EE437E">
          <w:rPr>
            <w:noProof/>
            <w:webHidden/>
          </w:rPr>
          <w:t>40</w:t>
        </w:r>
        <w:r w:rsidR="00EE437E">
          <w:rPr>
            <w:noProof/>
            <w:webHidden/>
          </w:rPr>
          <w:fldChar w:fldCharType="end"/>
        </w:r>
      </w:hyperlink>
    </w:p>
    <w:p w14:paraId="24506723" w14:textId="6DE78F7F"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73" w:history="1">
        <w:r w:rsidR="00EE437E" w:rsidRPr="00966D48">
          <w:rPr>
            <w:rStyle w:val="ab"/>
            <w:noProof/>
          </w:rPr>
          <w:t>3.4.2.</w:t>
        </w:r>
        <w:r w:rsidR="00EE437E">
          <w:rPr>
            <w:rFonts w:asciiTheme="minorHAnsi" w:eastAsiaTheme="minorEastAsia" w:hAnsiTheme="minorHAnsi" w:cstheme="minorBidi"/>
            <w:noProof/>
          </w:rPr>
          <w:tab/>
        </w:r>
        <w:r w:rsidR="00EE437E" w:rsidRPr="00966D48">
          <w:rPr>
            <w:rStyle w:val="ab"/>
            <w:noProof/>
          </w:rPr>
          <w:t>目标值</w:t>
        </w:r>
        <w:r w:rsidR="00EE437E">
          <w:rPr>
            <w:noProof/>
            <w:webHidden/>
          </w:rPr>
          <w:tab/>
        </w:r>
        <w:r w:rsidR="00EE437E">
          <w:rPr>
            <w:noProof/>
            <w:webHidden/>
          </w:rPr>
          <w:fldChar w:fldCharType="begin"/>
        </w:r>
        <w:r w:rsidR="00EE437E">
          <w:rPr>
            <w:noProof/>
            <w:webHidden/>
          </w:rPr>
          <w:instrText xml:space="preserve"> PAGEREF _Toc72919273 \h </w:instrText>
        </w:r>
        <w:r w:rsidR="00EE437E">
          <w:rPr>
            <w:noProof/>
            <w:webHidden/>
          </w:rPr>
        </w:r>
        <w:r w:rsidR="00EE437E">
          <w:rPr>
            <w:noProof/>
            <w:webHidden/>
          </w:rPr>
          <w:fldChar w:fldCharType="separate"/>
        </w:r>
        <w:r w:rsidR="00EE437E">
          <w:rPr>
            <w:noProof/>
            <w:webHidden/>
          </w:rPr>
          <w:t>41</w:t>
        </w:r>
        <w:r w:rsidR="00EE437E">
          <w:rPr>
            <w:noProof/>
            <w:webHidden/>
          </w:rPr>
          <w:fldChar w:fldCharType="end"/>
        </w:r>
      </w:hyperlink>
    </w:p>
    <w:p w14:paraId="3B917EAF" w14:textId="1125E1E3"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74" w:history="1">
        <w:r w:rsidR="00EE437E" w:rsidRPr="00966D48">
          <w:rPr>
            <w:rStyle w:val="ab"/>
            <w:noProof/>
          </w:rPr>
          <w:t>3.4.3.</w:t>
        </w:r>
        <w:r w:rsidR="00EE437E">
          <w:rPr>
            <w:rFonts w:asciiTheme="minorHAnsi" w:eastAsiaTheme="minorEastAsia" w:hAnsiTheme="minorHAnsi" w:cstheme="minorBidi"/>
            <w:noProof/>
          </w:rPr>
          <w:tab/>
        </w:r>
        <w:r w:rsidR="00EE437E" w:rsidRPr="00966D48">
          <w:rPr>
            <w:rStyle w:val="ab"/>
            <w:noProof/>
          </w:rPr>
          <w:t>时间设置</w:t>
        </w:r>
        <w:r w:rsidR="00EE437E">
          <w:rPr>
            <w:noProof/>
            <w:webHidden/>
          </w:rPr>
          <w:tab/>
        </w:r>
        <w:r w:rsidR="00EE437E">
          <w:rPr>
            <w:noProof/>
            <w:webHidden/>
          </w:rPr>
          <w:fldChar w:fldCharType="begin"/>
        </w:r>
        <w:r w:rsidR="00EE437E">
          <w:rPr>
            <w:noProof/>
            <w:webHidden/>
          </w:rPr>
          <w:instrText xml:space="preserve"> PAGEREF _Toc72919274 \h </w:instrText>
        </w:r>
        <w:r w:rsidR="00EE437E">
          <w:rPr>
            <w:noProof/>
            <w:webHidden/>
          </w:rPr>
        </w:r>
        <w:r w:rsidR="00EE437E">
          <w:rPr>
            <w:noProof/>
            <w:webHidden/>
          </w:rPr>
          <w:fldChar w:fldCharType="separate"/>
        </w:r>
        <w:r w:rsidR="00EE437E">
          <w:rPr>
            <w:noProof/>
            <w:webHidden/>
          </w:rPr>
          <w:t>42</w:t>
        </w:r>
        <w:r w:rsidR="00EE437E">
          <w:rPr>
            <w:noProof/>
            <w:webHidden/>
          </w:rPr>
          <w:fldChar w:fldCharType="end"/>
        </w:r>
      </w:hyperlink>
    </w:p>
    <w:p w14:paraId="57B5D8AA" w14:textId="0612BBC2"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75" w:history="1">
        <w:r w:rsidR="00EE437E" w:rsidRPr="00966D48">
          <w:rPr>
            <w:rStyle w:val="ab"/>
            <w:noProof/>
          </w:rPr>
          <w:t>3.4.4.</w:t>
        </w:r>
        <w:r w:rsidR="00EE437E">
          <w:rPr>
            <w:rFonts w:asciiTheme="minorHAnsi" w:eastAsiaTheme="minorEastAsia" w:hAnsiTheme="minorHAnsi" w:cstheme="minorBidi"/>
            <w:noProof/>
          </w:rPr>
          <w:tab/>
        </w:r>
        <w:r w:rsidR="00EE437E" w:rsidRPr="00966D48">
          <w:rPr>
            <w:rStyle w:val="ab"/>
            <w:noProof/>
          </w:rPr>
          <w:t>拍袋设置</w:t>
        </w:r>
        <w:r w:rsidR="00EE437E">
          <w:rPr>
            <w:noProof/>
            <w:webHidden/>
          </w:rPr>
          <w:tab/>
        </w:r>
        <w:r w:rsidR="00EE437E">
          <w:rPr>
            <w:noProof/>
            <w:webHidden/>
          </w:rPr>
          <w:fldChar w:fldCharType="begin"/>
        </w:r>
        <w:r w:rsidR="00EE437E">
          <w:rPr>
            <w:noProof/>
            <w:webHidden/>
          </w:rPr>
          <w:instrText xml:space="preserve"> PAGEREF _Toc72919275 \h </w:instrText>
        </w:r>
        <w:r w:rsidR="00EE437E">
          <w:rPr>
            <w:noProof/>
            <w:webHidden/>
          </w:rPr>
        </w:r>
        <w:r w:rsidR="00EE437E">
          <w:rPr>
            <w:noProof/>
            <w:webHidden/>
          </w:rPr>
          <w:fldChar w:fldCharType="separate"/>
        </w:r>
        <w:r w:rsidR="00EE437E">
          <w:rPr>
            <w:noProof/>
            <w:webHidden/>
          </w:rPr>
          <w:t>44</w:t>
        </w:r>
        <w:r w:rsidR="00EE437E">
          <w:rPr>
            <w:noProof/>
            <w:webHidden/>
          </w:rPr>
          <w:fldChar w:fldCharType="end"/>
        </w:r>
      </w:hyperlink>
    </w:p>
    <w:p w14:paraId="7645CA78" w14:textId="47B28F63"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76" w:history="1">
        <w:r w:rsidR="00EE437E" w:rsidRPr="00966D48">
          <w:rPr>
            <w:rStyle w:val="ab"/>
            <w:noProof/>
          </w:rPr>
          <w:t>3.4.5.</w:t>
        </w:r>
        <w:r w:rsidR="00EE437E">
          <w:rPr>
            <w:rFonts w:asciiTheme="minorHAnsi" w:eastAsiaTheme="minorEastAsia" w:hAnsiTheme="minorHAnsi" w:cstheme="minorBidi"/>
            <w:noProof/>
          </w:rPr>
          <w:tab/>
        </w:r>
        <w:r w:rsidR="00EE437E" w:rsidRPr="00966D48">
          <w:rPr>
            <w:rStyle w:val="ab"/>
            <w:noProof/>
          </w:rPr>
          <w:t>超欠差检测</w:t>
        </w:r>
        <w:r w:rsidR="00EE437E">
          <w:rPr>
            <w:noProof/>
            <w:webHidden/>
          </w:rPr>
          <w:tab/>
        </w:r>
        <w:r w:rsidR="00EE437E">
          <w:rPr>
            <w:noProof/>
            <w:webHidden/>
          </w:rPr>
          <w:fldChar w:fldCharType="begin"/>
        </w:r>
        <w:r w:rsidR="00EE437E">
          <w:rPr>
            <w:noProof/>
            <w:webHidden/>
          </w:rPr>
          <w:instrText xml:space="preserve"> PAGEREF _Toc72919276 \h </w:instrText>
        </w:r>
        <w:r w:rsidR="00EE437E">
          <w:rPr>
            <w:noProof/>
            <w:webHidden/>
          </w:rPr>
        </w:r>
        <w:r w:rsidR="00EE437E">
          <w:rPr>
            <w:noProof/>
            <w:webHidden/>
          </w:rPr>
          <w:fldChar w:fldCharType="separate"/>
        </w:r>
        <w:r w:rsidR="00EE437E">
          <w:rPr>
            <w:noProof/>
            <w:webHidden/>
          </w:rPr>
          <w:t>46</w:t>
        </w:r>
        <w:r w:rsidR="00EE437E">
          <w:rPr>
            <w:noProof/>
            <w:webHidden/>
          </w:rPr>
          <w:fldChar w:fldCharType="end"/>
        </w:r>
      </w:hyperlink>
    </w:p>
    <w:p w14:paraId="6E756031" w14:textId="1177EEC1"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77" w:history="1">
        <w:r w:rsidR="00EE437E" w:rsidRPr="00966D48">
          <w:rPr>
            <w:rStyle w:val="ab"/>
            <w:noProof/>
          </w:rPr>
          <w:t>3.4.6.</w:t>
        </w:r>
        <w:r w:rsidR="00EE437E">
          <w:rPr>
            <w:rFonts w:asciiTheme="minorHAnsi" w:eastAsiaTheme="minorEastAsia" w:hAnsiTheme="minorHAnsi" w:cstheme="minorBidi"/>
            <w:noProof/>
          </w:rPr>
          <w:tab/>
        </w:r>
        <w:r w:rsidR="00EE437E" w:rsidRPr="00966D48">
          <w:rPr>
            <w:rStyle w:val="ab"/>
            <w:noProof/>
          </w:rPr>
          <w:t>阀口秤推袋</w:t>
        </w:r>
        <w:r w:rsidR="00EE437E">
          <w:rPr>
            <w:noProof/>
            <w:webHidden/>
          </w:rPr>
          <w:tab/>
        </w:r>
        <w:r w:rsidR="00EE437E">
          <w:rPr>
            <w:noProof/>
            <w:webHidden/>
          </w:rPr>
          <w:fldChar w:fldCharType="begin"/>
        </w:r>
        <w:r w:rsidR="00EE437E">
          <w:rPr>
            <w:noProof/>
            <w:webHidden/>
          </w:rPr>
          <w:instrText xml:space="preserve"> PAGEREF _Toc72919277 \h </w:instrText>
        </w:r>
        <w:r w:rsidR="00EE437E">
          <w:rPr>
            <w:noProof/>
            <w:webHidden/>
          </w:rPr>
        </w:r>
        <w:r w:rsidR="00EE437E">
          <w:rPr>
            <w:noProof/>
            <w:webHidden/>
          </w:rPr>
          <w:fldChar w:fldCharType="separate"/>
        </w:r>
        <w:r w:rsidR="00EE437E">
          <w:rPr>
            <w:noProof/>
            <w:webHidden/>
          </w:rPr>
          <w:t>47</w:t>
        </w:r>
        <w:r w:rsidR="00EE437E">
          <w:rPr>
            <w:noProof/>
            <w:webHidden/>
          </w:rPr>
          <w:fldChar w:fldCharType="end"/>
        </w:r>
      </w:hyperlink>
    </w:p>
    <w:p w14:paraId="27F828B8" w14:textId="62B98069"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78" w:history="1">
        <w:r w:rsidR="00EE437E" w:rsidRPr="00966D48">
          <w:rPr>
            <w:rStyle w:val="ab"/>
            <w:noProof/>
          </w:rPr>
          <w:t>3.4.7.</w:t>
        </w:r>
        <w:r w:rsidR="00EE437E">
          <w:rPr>
            <w:rFonts w:asciiTheme="minorHAnsi" w:eastAsiaTheme="minorEastAsia" w:hAnsiTheme="minorHAnsi" w:cstheme="minorBidi"/>
            <w:noProof/>
          </w:rPr>
          <w:tab/>
        </w:r>
        <w:r w:rsidR="00EE437E" w:rsidRPr="00966D48">
          <w:rPr>
            <w:rStyle w:val="ab"/>
            <w:noProof/>
          </w:rPr>
          <w:t>加料模拟量</w:t>
        </w:r>
        <w:r w:rsidR="00EE437E">
          <w:rPr>
            <w:noProof/>
            <w:webHidden/>
          </w:rPr>
          <w:tab/>
        </w:r>
        <w:r w:rsidR="00EE437E">
          <w:rPr>
            <w:noProof/>
            <w:webHidden/>
          </w:rPr>
          <w:fldChar w:fldCharType="begin"/>
        </w:r>
        <w:r w:rsidR="00EE437E">
          <w:rPr>
            <w:noProof/>
            <w:webHidden/>
          </w:rPr>
          <w:instrText xml:space="preserve"> PAGEREF _Toc72919278 \h </w:instrText>
        </w:r>
        <w:r w:rsidR="00EE437E">
          <w:rPr>
            <w:noProof/>
            <w:webHidden/>
          </w:rPr>
        </w:r>
        <w:r w:rsidR="00EE437E">
          <w:rPr>
            <w:noProof/>
            <w:webHidden/>
          </w:rPr>
          <w:fldChar w:fldCharType="separate"/>
        </w:r>
        <w:r w:rsidR="00EE437E">
          <w:rPr>
            <w:noProof/>
            <w:webHidden/>
          </w:rPr>
          <w:t>49</w:t>
        </w:r>
        <w:r w:rsidR="00EE437E">
          <w:rPr>
            <w:noProof/>
            <w:webHidden/>
          </w:rPr>
          <w:fldChar w:fldCharType="end"/>
        </w:r>
      </w:hyperlink>
    </w:p>
    <w:p w14:paraId="763EEA7D" w14:textId="70F28595"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79" w:history="1">
        <w:r w:rsidR="00EE437E" w:rsidRPr="00966D48">
          <w:rPr>
            <w:rStyle w:val="ab"/>
            <w:noProof/>
          </w:rPr>
          <w:t>3.5.</w:t>
        </w:r>
        <w:r w:rsidR="00EE437E">
          <w:rPr>
            <w:rFonts w:asciiTheme="minorHAnsi" w:eastAsiaTheme="minorEastAsia" w:hAnsiTheme="minorHAnsi" w:cstheme="minorBidi"/>
            <w:noProof/>
          </w:rPr>
          <w:tab/>
        </w:r>
        <w:r w:rsidR="00EE437E" w:rsidRPr="00966D48">
          <w:rPr>
            <w:rStyle w:val="ab"/>
            <w:rFonts w:asciiTheme="minorEastAsia" w:hAnsiTheme="minorEastAsia"/>
            <w:noProof/>
          </w:rPr>
          <w:t>AI</w:t>
        </w:r>
        <w:r w:rsidR="00EE437E" w:rsidRPr="00966D48">
          <w:rPr>
            <w:rStyle w:val="ab"/>
            <w:noProof/>
          </w:rPr>
          <w:t>智能包装</w:t>
        </w:r>
        <w:r w:rsidR="00EE437E">
          <w:rPr>
            <w:noProof/>
            <w:webHidden/>
          </w:rPr>
          <w:tab/>
        </w:r>
        <w:r w:rsidR="00EE437E">
          <w:rPr>
            <w:noProof/>
            <w:webHidden/>
          </w:rPr>
          <w:fldChar w:fldCharType="begin"/>
        </w:r>
        <w:r w:rsidR="00EE437E">
          <w:rPr>
            <w:noProof/>
            <w:webHidden/>
          </w:rPr>
          <w:instrText xml:space="preserve"> PAGEREF _Toc72919279 \h </w:instrText>
        </w:r>
        <w:r w:rsidR="00EE437E">
          <w:rPr>
            <w:noProof/>
            <w:webHidden/>
          </w:rPr>
        </w:r>
        <w:r w:rsidR="00EE437E">
          <w:rPr>
            <w:noProof/>
            <w:webHidden/>
          </w:rPr>
          <w:fldChar w:fldCharType="separate"/>
        </w:r>
        <w:r w:rsidR="00EE437E">
          <w:rPr>
            <w:noProof/>
            <w:webHidden/>
          </w:rPr>
          <w:t>51</w:t>
        </w:r>
        <w:r w:rsidR="00EE437E">
          <w:rPr>
            <w:noProof/>
            <w:webHidden/>
          </w:rPr>
          <w:fldChar w:fldCharType="end"/>
        </w:r>
      </w:hyperlink>
    </w:p>
    <w:p w14:paraId="66B6C0D5" w14:textId="2E561595"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80" w:history="1">
        <w:r w:rsidR="00EE437E" w:rsidRPr="00966D48">
          <w:rPr>
            <w:rStyle w:val="ab"/>
            <w:noProof/>
          </w:rPr>
          <w:t>3.5.1.</w:t>
        </w:r>
        <w:r w:rsidR="00EE437E">
          <w:rPr>
            <w:rFonts w:asciiTheme="minorHAnsi" w:eastAsiaTheme="minorEastAsia" w:hAnsiTheme="minorHAnsi" w:cstheme="minorBidi"/>
            <w:noProof/>
          </w:rPr>
          <w:tab/>
        </w:r>
        <w:r w:rsidR="00EE437E" w:rsidRPr="00966D48">
          <w:rPr>
            <w:rStyle w:val="ab"/>
            <w:noProof/>
          </w:rPr>
          <w:t>功能设置</w:t>
        </w:r>
        <w:r w:rsidR="00EE437E">
          <w:rPr>
            <w:noProof/>
            <w:webHidden/>
          </w:rPr>
          <w:tab/>
        </w:r>
        <w:r w:rsidR="00EE437E">
          <w:rPr>
            <w:noProof/>
            <w:webHidden/>
          </w:rPr>
          <w:fldChar w:fldCharType="begin"/>
        </w:r>
        <w:r w:rsidR="00EE437E">
          <w:rPr>
            <w:noProof/>
            <w:webHidden/>
          </w:rPr>
          <w:instrText xml:space="preserve"> PAGEREF _Toc72919280 \h </w:instrText>
        </w:r>
        <w:r w:rsidR="00EE437E">
          <w:rPr>
            <w:noProof/>
            <w:webHidden/>
          </w:rPr>
        </w:r>
        <w:r w:rsidR="00EE437E">
          <w:rPr>
            <w:noProof/>
            <w:webHidden/>
          </w:rPr>
          <w:fldChar w:fldCharType="separate"/>
        </w:r>
        <w:r w:rsidR="00EE437E">
          <w:rPr>
            <w:noProof/>
            <w:webHidden/>
          </w:rPr>
          <w:t>51</w:t>
        </w:r>
        <w:r w:rsidR="00EE437E">
          <w:rPr>
            <w:noProof/>
            <w:webHidden/>
          </w:rPr>
          <w:fldChar w:fldCharType="end"/>
        </w:r>
      </w:hyperlink>
    </w:p>
    <w:p w14:paraId="0C109C4D" w14:textId="57D52E17"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81" w:history="1">
        <w:r w:rsidR="00EE437E" w:rsidRPr="00966D48">
          <w:rPr>
            <w:rStyle w:val="ab"/>
            <w:noProof/>
          </w:rPr>
          <w:t>3.5.2.</w:t>
        </w:r>
        <w:r w:rsidR="00EE437E">
          <w:rPr>
            <w:rFonts w:asciiTheme="minorHAnsi" w:eastAsiaTheme="minorEastAsia" w:hAnsiTheme="minorHAnsi" w:cstheme="minorBidi"/>
            <w:noProof/>
          </w:rPr>
          <w:tab/>
        </w:r>
        <w:r w:rsidR="00EE437E" w:rsidRPr="00966D48">
          <w:rPr>
            <w:rStyle w:val="ab"/>
            <w:noProof/>
          </w:rPr>
          <w:t>速度控制</w:t>
        </w:r>
        <w:r w:rsidR="00EE437E">
          <w:rPr>
            <w:noProof/>
            <w:webHidden/>
          </w:rPr>
          <w:tab/>
        </w:r>
        <w:r w:rsidR="00EE437E">
          <w:rPr>
            <w:noProof/>
            <w:webHidden/>
          </w:rPr>
          <w:fldChar w:fldCharType="begin"/>
        </w:r>
        <w:r w:rsidR="00EE437E">
          <w:rPr>
            <w:noProof/>
            <w:webHidden/>
          </w:rPr>
          <w:instrText xml:space="preserve"> PAGEREF _Toc72919281 \h </w:instrText>
        </w:r>
        <w:r w:rsidR="00EE437E">
          <w:rPr>
            <w:noProof/>
            <w:webHidden/>
          </w:rPr>
        </w:r>
        <w:r w:rsidR="00EE437E">
          <w:rPr>
            <w:noProof/>
            <w:webHidden/>
          </w:rPr>
          <w:fldChar w:fldCharType="separate"/>
        </w:r>
        <w:r w:rsidR="00EE437E">
          <w:rPr>
            <w:noProof/>
            <w:webHidden/>
          </w:rPr>
          <w:t>52</w:t>
        </w:r>
        <w:r w:rsidR="00EE437E">
          <w:rPr>
            <w:noProof/>
            <w:webHidden/>
          </w:rPr>
          <w:fldChar w:fldCharType="end"/>
        </w:r>
      </w:hyperlink>
    </w:p>
    <w:p w14:paraId="7448DF2E" w14:textId="159DF3B5"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82" w:history="1">
        <w:r w:rsidR="00EE437E" w:rsidRPr="00966D48">
          <w:rPr>
            <w:rStyle w:val="ab"/>
            <w:noProof/>
          </w:rPr>
          <w:t>3.5.3.</w:t>
        </w:r>
        <w:r w:rsidR="00EE437E">
          <w:rPr>
            <w:rFonts w:asciiTheme="minorHAnsi" w:eastAsiaTheme="minorEastAsia" w:hAnsiTheme="minorHAnsi" w:cstheme="minorBidi"/>
            <w:noProof/>
          </w:rPr>
          <w:tab/>
        </w:r>
        <w:r w:rsidR="00EE437E" w:rsidRPr="00966D48">
          <w:rPr>
            <w:rStyle w:val="ab"/>
            <w:noProof/>
          </w:rPr>
          <w:t>修正开关</w:t>
        </w:r>
        <w:r w:rsidR="00EE437E">
          <w:rPr>
            <w:noProof/>
            <w:webHidden/>
          </w:rPr>
          <w:tab/>
        </w:r>
        <w:r w:rsidR="00EE437E">
          <w:rPr>
            <w:noProof/>
            <w:webHidden/>
          </w:rPr>
          <w:fldChar w:fldCharType="begin"/>
        </w:r>
        <w:r w:rsidR="00EE437E">
          <w:rPr>
            <w:noProof/>
            <w:webHidden/>
          </w:rPr>
          <w:instrText xml:space="preserve"> PAGEREF _Toc72919282 \h </w:instrText>
        </w:r>
        <w:r w:rsidR="00EE437E">
          <w:rPr>
            <w:noProof/>
            <w:webHidden/>
          </w:rPr>
        </w:r>
        <w:r w:rsidR="00EE437E">
          <w:rPr>
            <w:noProof/>
            <w:webHidden/>
          </w:rPr>
          <w:fldChar w:fldCharType="separate"/>
        </w:r>
        <w:r w:rsidR="00EE437E">
          <w:rPr>
            <w:noProof/>
            <w:webHidden/>
          </w:rPr>
          <w:t>54</w:t>
        </w:r>
        <w:r w:rsidR="00EE437E">
          <w:rPr>
            <w:noProof/>
            <w:webHidden/>
          </w:rPr>
          <w:fldChar w:fldCharType="end"/>
        </w:r>
      </w:hyperlink>
    </w:p>
    <w:p w14:paraId="2AA6E42B" w14:textId="0F6414A7"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83" w:history="1">
        <w:r w:rsidR="00EE437E" w:rsidRPr="00966D48">
          <w:rPr>
            <w:rStyle w:val="ab"/>
            <w:noProof/>
          </w:rPr>
          <w:t>3.6.</w:t>
        </w:r>
        <w:r w:rsidR="00EE437E">
          <w:rPr>
            <w:rFonts w:asciiTheme="minorHAnsi" w:eastAsiaTheme="minorEastAsia" w:hAnsiTheme="minorHAnsi" w:cstheme="minorBidi"/>
            <w:noProof/>
          </w:rPr>
          <w:tab/>
        </w:r>
        <w:r w:rsidR="00EE437E" w:rsidRPr="00966D48">
          <w:rPr>
            <w:rStyle w:val="ab"/>
            <w:noProof/>
          </w:rPr>
          <w:t>开关量</w:t>
        </w:r>
        <w:r w:rsidR="00EE437E">
          <w:rPr>
            <w:noProof/>
            <w:webHidden/>
          </w:rPr>
          <w:tab/>
        </w:r>
        <w:r w:rsidR="00EE437E">
          <w:rPr>
            <w:noProof/>
            <w:webHidden/>
          </w:rPr>
          <w:fldChar w:fldCharType="begin"/>
        </w:r>
        <w:r w:rsidR="00EE437E">
          <w:rPr>
            <w:noProof/>
            <w:webHidden/>
          </w:rPr>
          <w:instrText xml:space="preserve"> PAGEREF _Toc72919283 \h </w:instrText>
        </w:r>
        <w:r w:rsidR="00EE437E">
          <w:rPr>
            <w:noProof/>
            <w:webHidden/>
          </w:rPr>
        </w:r>
        <w:r w:rsidR="00EE437E">
          <w:rPr>
            <w:noProof/>
            <w:webHidden/>
          </w:rPr>
          <w:fldChar w:fldCharType="separate"/>
        </w:r>
        <w:r w:rsidR="00EE437E">
          <w:rPr>
            <w:noProof/>
            <w:webHidden/>
          </w:rPr>
          <w:t>55</w:t>
        </w:r>
        <w:r w:rsidR="00EE437E">
          <w:rPr>
            <w:noProof/>
            <w:webHidden/>
          </w:rPr>
          <w:fldChar w:fldCharType="end"/>
        </w:r>
      </w:hyperlink>
    </w:p>
    <w:p w14:paraId="5F8C1438" w14:textId="3FD22FCE"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84" w:history="1">
        <w:r w:rsidR="00EE437E" w:rsidRPr="00966D48">
          <w:rPr>
            <w:rStyle w:val="ab"/>
            <w:noProof/>
          </w:rPr>
          <w:t>3.6.1.</w:t>
        </w:r>
        <w:r w:rsidR="00EE437E">
          <w:rPr>
            <w:rFonts w:asciiTheme="minorHAnsi" w:eastAsiaTheme="minorEastAsia" w:hAnsiTheme="minorHAnsi" w:cstheme="minorBidi"/>
            <w:noProof/>
          </w:rPr>
          <w:tab/>
        </w:r>
        <w:r w:rsidR="00EE437E" w:rsidRPr="00966D48">
          <w:rPr>
            <w:rStyle w:val="ab"/>
            <w:noProof/>
          </w:rPr>
          <w:t>输入定义</w:t>
        </w:r>
        <w:r w:rsidR="00EE437E">
          <w:rPr>
            <w:noProof/>
            <w:webHidden/>
          </w:rPr>
          <w:tab/>
        </w:r>
        <w:r w:rsidR="00EE437E">
          <w:rPr>
            <w:noProof/>
            <w:webHidden/>
          </w:rPr>
          <w:fldChar w:fldCharType="begin"/>
        </w:r>
        <w:r w:rsidR="00EE437E">
          <w:rPr>
            <w:noProof/>
            <w:webHidden/>
          </w:rPr>
          <w:instrText xml:space="preserve"> PAGEREF _Toc72919284 \h </w:instrText>
        </w:r>
        <w:r w:rsidR="00EE437E">
          <w:rPr>
            <w:noProof/>
            <w:webHidden/>
          </w:rPr>
        </w:r>
        <w:r w:rsidR="00EE437E">
          <w:rPr>
            <w:noProof/>
            <w:webHidden/>
          </w:rPr>
          <w:fldChar w:fldCharType="separate"/>
        </w:r>
        <w:r w:rsidR="00EE437E">
          <w:rPr>
            <w:noProof/>
            <w:webHidden/>
          </w:rPr>
          <w:t>55</w:t>
        </w:r>
        <w:r w:rsidR="00EE437E">
          <w:rPr>
            <w:noProof/>
            <w:webHidden/>
          </w:rPr>
          <w:fldChar w:fldCharType="end"/>
        </w:r>
      </w:hyperlink>
    </w:p>
    <w:p w14:paraId="1BF096F1" w14:textId="22E64F18"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85" w:history="1">
        <w:r w:rsidR="00EE437E" w:rsidRPr="00966D48">
          <w:rPr>
            <w:rStyle w:val="ab"/>
            <w:noProof/>
          </w:rPr>
          <w:t>3.6.2.</w:t>
        </w:r>
        <w:r w:rsidR="00EE437E">
          <w:rPr>
            <w:rFonts w:asciiTheme="minorHAnsi" w:eastAsiaTheme="minorEastAsia" w:hAnsiTheme="minorHAnsi" w:cstheme="minorBidi"/>
            <w:noProof/>
          </w:rPr>
          <w:tab/>
        </w:r>
        <w:r w:rsidR="00EE437E" w:rsidRPr="00966D48">
          <w:rPr>
            <w:rStyle w:val="ab"/>
            <w:noProof/>
          </w:rPr>
          <w:t>输出定义</w:t>
        </w:r>
        <w:r w:rsidR="00EE437E">
          <w:rPr>
            <w:noProof/>
            <w:webHidden/>
          </w:rPr>
          <w:tab/>
        </w:r>
        <w:r w:rsidR="00EE437E">
          <w:rPr>
            <w:noProof/>
            <w:webHidden/>
          </w:rPr>
          <w:fldChar w:fldCharType="begin"/>
        </w:r>
        <w:r w:rsidR="00EE437E">
          <w:rPr>
            <w:noProof/>
            <w:webHidden/>
          </w:rPr>
          <w:instrText xml:space="preserve"> PAGEREF _Toc72919285 \h </w:instrText>
        </w:r>
        <w:r w:rsidR="00EE437E">
          <w:rPr>
            <w:noProof/>
            <w:webHidden/>
          </w:rPr>
        </w:r>
        <w:r w:rsidR="00EE437E">
          <w:rPr>
            <w:noProof/>
            <w:webHidden/>
          </w:rPr>
          <w:fldChar w:fldCharType="separate"/>
        </w:r>
        <w:r w:rsidR="00EE437E">
          <w:rPr>
            <w:noProof/>
            <w:webHidden/>
          </w:rPr>
          <w:t>58</w:t>
        </w:r>
        <w:r w:rsidR="00EE437E">
          <w:rPr>
            <w:noProof/>
            <w:webHidden/>
          </w:rPr>
          <w:fldChar w:fldCharType="end"/>
        </w:r>
      </w:hyperlink>
    </w:p>
    <w:p w14:paraId="77DB52EB" w14:textId="62A94890"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86" w:history="1">
        <w:r w:rsidR="00EE437E" w:rsidRPr="00966D48">
          <w:rPr>
            <w:rStyle w:val="ab"/>
            <w:noProof/>
          </w:rPr>
          <w:t>3.6.3.</w:t>
        </w:r>
        <w:r w:rsidR="00EE437E">
          <w:rPr>
            <w:rFonts w:asciiTheme="minorHAnsi" w:eastAsiaTheme="minorEastAsia" w:hAnsiTheme="minorHAnsi" w:cstheme="minorBidi"/>
            <w:noProof/>
          </w:rPr>
          <w:tab/>
        </w:r>
        <w:r w:rsidR="00EE437E" w:rsidRPr="00966D48">
          <w:rPr>
            <w:rStyle w:val="ab"/>
            <w:noProof/>
          </w:rPr>
          <w:t>开关量测试</w:t>
        </w:r>
        <w:r w:rsidR="00EE437E">
          <w:rPr>
            <w:noProof/>
            <w:webHidden/>
          </w:rPr>
          <w:tab/>
        </w:r>
        <w:r w:rsidR="00EE437E">
          <w:rPr>
            <w:noProof/>
            <w:webHidden/>
          </w:rPr>
          <w:fldChar w:fldCharType="begin"/>
        </w:r>
        <w:r w:rsidR="00EE437E">
          <w:rPr>
            <w:noProof/>
            <w:webHidden/>
          </w:rPr>
          <w:instrText xml:space="preserve"> PAGEREF _Toc72919286 \h </w:instrText>
        </w:r>
        <w:r w:rsidR="00EE437E">
          <w:rPr>
            <w:noProof/>
            <w:webHidden/>
          </w:rPr>
        </w:r>
        <w:r w:rsidR="00EE437E">
          <w:rPr>
            <w:noProof/>
            <w:webHidden/>
          </w:rPr>
          <w:fldChar w:fldCharType="separate"/>
        </w:r>
        <w:r w:rsidR="00EE437E">
          <w:rPr>
            <w:noProof/>
            <w:webHidden/>
          </w:rPr>
          <w:t>61</w:t>
        </w:r>
        <w:r w:rsidR="00EE437E">
          <w:rPr>
            <w:noProof/>
            <w:webHidden/>
          </w:rPr>
          <w:fldChar w:fldCharType="end"/>
        </w:r>
      </w:hyperlink>
    </w:p>
    <w:p w14:paraId="34090A7E" w14:textId="346B2060"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87" w:history="1">
        <w:r w:rsidR="00EE437E" w:rsidRPr="00966D48">
          <w:rPr>
            <w:rStyle w:val="ab"/>
            <w:noProof/>
          </w:rPr>
          <w:t>3.7.</w:t>
        </w:r>
        <w:r w:rsidR="00EE437E">
          <w:rPr>
            <w:rFonts w:asciiTheme="minorHAnsi" w:eastAsiaTheme="minorEastAsia" w:hAnsiTheme="minorHAnsi" w:cstheme="minorBidi"/>
            <w:noProof/>
          </w:rPr>
          <w:tab/>
        </w:r>
        <w:r w:rsidR="00EE437E" w:rsidRPr="00966D48">
          <w:rPr>
            <w:rStyle w:val="ab"/>
            <w:noProof/>
          </w:rPr>
          <w:t>累计数据</w:t>
        </w:r>
        <w:r w:rsidR="00EE437E">
          <w:rPr>
            <w:noProof/>
            <w:webHidden/>
          </w:rPr>
          <w:tab/>
        </w:r>
        <w:r w:rsidR="00EE437E">
          <w:rPr>
            <w:noProof/>
            <w:webHidden/>
          </w:rPr>
          <w:fldChar w:fldCharType="begin"/>
        </w:r>
        <w:r w:rsidR="00EE437E">
          <w:rPr>
            <w:noProof/>
            <w:webHidden/>
          </w:rPr>
          <w:instrText xml:space="preserve"> PAGEREF _Toc72919287 \h </w:instrText>
        </w:r>
        <w:r w:rsidR="00EE437E">
          <w:rPr>
            <w:noProof/>
            <w:webHidden/>
          </w:rPr>
        </w:r>
        <w:r w:rsidR="00EE437E">
          <w:rPr>
            <w:noProof/>
            <w:webHidden/>
          </w:rPr>
          <w:fldChar w:fldCharType="separate"/>
        </w:r>
        <w:r w:rsidR="00EE437E">
          <w:rPr>
            <w:noProof/>
            <w:webHidden/>
          </w:rPr>
          <w:t>63</w:t>
        </w:r>
        <w:r w:rsidR="00EE437E">
          <w:rPr>
            <w:noProof/>
            <w:webHidden/>
          </w:rPr>
          <w:fldChar w:fldCharType="end"/>
        </w:r>
      </w:hyperlink>
    </w:p>
    <w:p w14:paraId="59E446D5" w14:textId="0991FBF8"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88" w:history="1">
        <w:r w:rsidR="00EE437E" w:rsidRPr="00966D48">
          <w:rPr>
            <w:rStyle w:val="ab"/>
            <w:noProof/>
          </w:rPr>
          <w:t>3.7.1.</w:t>
        </w:r>
        <w:r w:rsidR="00EE437E">
          <w:rPr>
            <w:rFonts w:asciiTheme="minorHAnsi" w:eastAsiaTheme="minorEastAsia" w:hAnsiTheme="minorHAnsi" w:cstheme="minorBidi"/>
            <w:noProof/>
          </w:rPr>
          <w:tab/>
        </w:r>
        <w:r w:rsidR="00EE437E" w:rsidRPr="00966D48">
          <w:rPr>
            <w:rStyle w:val="ab"/>
            <w:noProof/>
          </w:rPr>
          <w:t>批次与累计</w:t>
        </w:r>
        <w:r w:rsidR="00EE437E">
          <w:rPr>
            <w:noProof/>
            <w:webHidden/>
          </w:rPr>
          <w:tab/>
        </w:r>
        <w:r w:rsidR="00EE437E">
          <w:rPr>
            <w:noProof/>
            <w:webHidden/>
          </w:rPr>
          <w:fldChar w:fldCharType="begin"/>
        </w:r>
        <w:r w:rsidR="00EE437E">
          <w:rPr>
            <w:noProof/>
            <w:webHidden/>
          </w:rPr>
          <w:instrText xml:space="preserve"> PAGEREF _Toc72919288 \h </w:instrText>
        </w:r>
        <w:r w:rsidR="00EE437E">
          <w:rPr>
            <w:noProof/>
            <w:webHidden/>
          </w:rPr>
        </w:r>
        <w:r w:rsidR="00EE437E">
          <w:rPr>
            <w:noProof/>
            <w:webHidden/>
          </w:rPr>
          <w:fldChar w:fldCharType="separate"/>
        </w:r>
        <w:r w:rsidR="00EE437E">
          <w:rPr>
            <w:noProof/>
            <w:webHidden/>
          </w:rPr>
          <w:t>63</w:t>
        </w:r>
        <w:r w:rsidR="00EE437E">
          <w:rPr>
            <w:noProof/>
            <w:webHidden/>
          </w:rPr>
          <w:fldChar w:fldCharType="end"/>
        </w:r>
      </w:hyperlink>
    </w:p>
    <w:p w14:paraId="257E4906" w14:textId="7E41BD92"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89" w:history="1">
        <w:r w:rsidR="00EE437E" w:rsidRPr="00966D48">
          <w:rPr>
            <w:rStyle w:val="ab"/>
            <w:noProof/>
          </w:rPr>
          <w:t>3.7.2.</w:t>
        </w:r>
        <w:r w:rsidR="00EE437E">
          <w:rPr>
            <w:rFonts w:asciiTheme="minorHAnsi" w:eastAsiaTheme="minorEastAsia" w:hAnsiTheme="minorHAnsi" w:cstheme="minorBidi"/>
            <w:noProof/>
          </w:rPr>
          <w:tab/>
        </w:r>
        <w:r w:rsidR="00EE437E" w:rsidRPr="00966D48">
          <w:rPr>
            <w:rStyle w:val="ab"/>
            <w:noProof/>
          </w:rPr>
          <w:t>历史数据</w:t>
        </w:r>
        <w:r w:rsidR="00EE437E">
          <w:rPr>
            <w:noProof/>
            <w:webHidden/>
          </w:rPr>
          <w:tab/>
        </w:r>
        <w:r w:rsidR="00EE437E">
          <w:rPr>
            <w:noProof/>
            <w:webHidden/>
          </w:rPr>
          <w:fldChar w:fldCharType="begin"/>
        </w:r>
        <w:r w:rsidR="00EE437E">
          <w:rPr>
            <w:noProof/>
            <w:webHidden/>
          </w:rPr>
          <w:instrText xml:space="preserve"> PAGEREF _Toc72919289 \h </w:instrText>
        </w:r>
        <w:r w:rsidR="00EE437E">
          <w:rPr>
            <w:noProof/>
            <w:webHidden/>
          </w:rPr>
        </w:r>
        <w:r w:rsidR="00EE437E">
          <w:rPr>
            <w:noProof/>
            <w:webHidden/>
          </w:rPr>
          <w:fldChar w:fldCharType="separate"/>
        </w:r>
        <w:r w:rsidR="00EE437E">
          <w:rPr>
            <w:noProof/>
            <w:webHidden/>
          </w:rPr>
          <w:t>64</w:t>
        </w:r>
        <w:r w:rsidR="00EE437E">
          <w:rPr>
            <w:noProof/>
            <w:webHidden/>
          </w:rPr>
          <w:fldChar w:fldCharType="end"/>
        </w:r>
      </w:hyperlink>
    </w:p>
    <w:p w14:paraId="78C43761" w14:textId="0C7F47F8"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90" w:history="1">
        <w:r w:rsidR="00EE437E" w:rsidRPr="00966D48">
          <w:rPr>
            <w:rStyle w:val="ab"/>
            <w:noProof/>
          </w:rPr>
          <w:t>3.8.</w:t>
        </w:r>
        <w:r w:rsidR="00EE437E">
          <w:rPr>
            <w:rFonts w:asciiTheme="minorHAnsi" w:eastAsiaTheme="minorEastAsia" w:hAnsiTheme="minorHAnsi" w:cstheme="minorBidi"/>
            <w:noProof/>
          </w:rPr>
          <w:tab/>
        </w:r>
        <w:r w:rsidR="00EE437E" w:rsidRPr="00966D48">
          <w:rPr>
            <w:rStyle w:val="ab"/>
            <w:noProof/>
          </w:rPr>
          <w:t>通信接口</w:t>
        </w:r>
        <w:r w:rsidR="00EE437E">
          <w:rPr>
            <w:noProof/>
            <w:webHidden/>
          </w:rPr>
          <w:tab/>
        </w:r>
        <w:r w:rsidR="00EE437E">
          <w:rPr>
            <w:noProof/>
            <w:webHidden/>
          </w:rPr>
          <w:fldChar w:fldCharType="begin"/>
        </w:r>
        <w:r w:rsidR="00EE437E">
          <w:rPr>
            <w:noProof/>
            <w:webHidden/>
          </w:rPr>
          <w:instrText xml:space="preserve"> PAGEREF _Toc72919290 \h </w:instrText>
        </w:r>
        <w:r w:rsidR="00EE437E">
          <w:rPr>
            <w:noProof/>
            <w:webHidden/>
          </w:rPr>
        </w:r>
        <w:r w:rsidR="00EE437E">
          <w:rPr>
            <w:noProof/>
            <w:webHidden/>
          </w:rPr>
          <w:fldChar w:fldCharType="separate"/>
        </w:r>
        <w:r w:rsidR="00EE437E">
          <w:rPr>
            <w:noProof/>
            <w:webHidden/>
          </w:rPr>
          <w:t>65</w:t>
        </w:r>
        <w:r w:rsidR="00EE437E">
          <w:rPr>
            <w:noProof/>
            <w:webHidden/>
          </w:rPr>
          <w:fldChar w:fldCharType="end"/>
        </w:r>
      </w:hyperlink>
    </w:p>
    <w:p w14:paraId="1A8D7A07" w14:textId="045C254C"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91" w:history="1">
        <w:r w:rsidR="00EE437E" w:rsidRPr="00966D48">
          <w:rPr>
            <w:rStyle w:val="ab"/>
            <w:noProof/>
          </w:rPr>
          <w:t>3.8.1.</w:t>
        </w:r>
        <w:r w:rsidR="00EE437E">
          <w:rPr>
            <w:rFonts w:asciiTheme="minorHAnsi" w:eastAsiaTheme="minorEastAsia" w:hAnsiTheme="minorHAnsi" w:cstheme="minorBidi"/>
            <w:noProof/>
          </w:rPr>
          <w:tab/>
        </w:r>
        <w:r w:rsidR="00EE437E" w:rsidRPr="00966D48">
          <w:rPr>
            <w:rStyle w:val="ab"/>
            <w:noProof/>
          </w:rPr>
          <w:t>RS232</w:t>
        </w:r>
        <w:r w:rsidR="00EE437E" w:rsidRPr="00966D48">
          <w:rPr>
            <w:rStyle w:val="ab"/>
            <w:noProof/>
          </w:rPr>
          <w:t>设置</w:t>
        </w:r>
        <w:r w:rsidR="00EE437E">
          <w:rPr>
            <w:noProof/>
            <w:webHidden/>
          </w:rPr>
          <w:tab/>
        </w:r>
        <w:r w:rsidR="00EE437E">
          <w:rPr>
            <w:noProof/>
            <w:webHidden/>
          </w:rPr>
          <w:fldChar w:fldCharType="begin"/>
        </w:r>
        <w:r w:rsidR="00EE437E">
          <w:rPr>
            <w:noProof/>
            <w:webHidden/>
          </w:rPr>
          <w:instrText xml:space="preserve"> PAGEREF _Toc72919291 \h </w:instrText>
        </w:r>
        <w:r w:rsidR="00EE437E">
          <w:rPr>
            <w:noProof/>
            <w:webHidden/>
          </w:rPr>
        </w:r>
        <w:r w:rsidR="00EE437E">
          <w:rPr>
            <w:noProof/>
            <w:webHidden/>
          </w:rPr>
          <w:fldChar w:fldCharType="separate"/>
        </w:r>
        <w:r w:rsidR="00EE437E">
          <w:rPr>
            <w:noProof/>
            <w:webHidden/>
          </w:rPr>
          <w:t>65</w:t>
        </w:r>
        <w:r w:rsidR="00EE437E">
          <w:rPr>
            <w:noProof/>
            <w:webHidden/>
          </w:rPr>
          <w:fldChar w:fldCharType="end"/>
        </w:r>
      </w:hyperlink>
    </w:p>
    <w:p w14:paraId="408F26B3" w14:textId="4CA34AA3"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92" w:history="1">
        <w:r w:rsidR="00EE437E" w:rsidRPr="00966D48">
          <w:rPr>
            <w:rStyle w:val="ab"/>
            <w:noProof/>
          </w:rPr>
          <w:t>3.8.2.</w:t>
        </w:r>
        <w:r w:rsidR="00EE437E">
          <w:rPr>
            <w:rFonts w:asciiTheme="minorHAnsi" w:eastAsiaTheme="minorEastAsia" w:hAnsiTheme="minorHAnsi" w:cstheme="minorBidi"/>
            <w:noProof/>
          </w:rPr>
          <w:tab/>
        </w:r>
        <w:r w:rsidR="00EE437E" w:rsidRPr="00966D48">
          <w:rPr>
            <w:rStyle w:val="ab"/>
            <w:noProof/>
          </w:rPr>
          <w:t>RS485</w:t>
        </w:r>
        <w:r w:rsidR="00EE437E" w:rsidRPr="00966D48">
          <w:rPr>
            <w:rStyle w:val="ab"/>
            <w:noProof/>
          </w:rPr>
          <w:t>设置</w:t>
        </w:r>
        <w:r w:rsidR="00EE437E">
          <w:rPr>
            <w:noProof/>
            <w:webHidden/>
          </w:rPr>
          <w:tab/>
        </w:r>
        <w:r w:rsidR="00EE437E">
          <w:rPr>
            <w:noProof/>
            <w:webHidden/>
          </w:rPr>
          <w:fldChar w:fldCharType="begin"/>
        </w:r>
        <w:r w:rsidR="00EE437E">
          <w:rPr>
            <w:noProof/>
            <w:webHidden/>
          </w:rPr>
          <w:instrText xml:space="preserve"> PAGEREF _Toc72919292 \h </w:instrText>
        </w:r>
        <w:r w:rsidR="00EE437E">
          <w:rPr>
            <w:noProof/>
            <w:webHidden/>
          </w:rPr>
        </w:r>
        <w:r w:rsidR="00EE437E">
          <w:rPr>
            <w:noProof/>
            <w:webHidden/>
          </w:rPr>
          <w:fldChar w:fldCharType="separate"/>
        </w:r>
        <w:r w:rsidR="00EE437E">
          <w:rPr>
            <w:noProof/>
            <w:webHidden/>
          </w:rPr>
          <w:t>66</w:t>
        </w:r>
        <w:r w:rsidR="00EE437E">
          <w:rPr>
            <w:noProof/>
            <w:webHidden/>
          </w:rPr>
          <w:fldChar w:fldCharType="end"/>
        </w:r>
      </w:hyperlink>
    </w:p>
    <w:p w14:paraId="4ECC77CB" w14:textId="51583D18"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93" w:history="1">
        <w:r w:rsidR="00EE437E" w:rsidRPr="00966D48">
          <w:rPr>
            <w:rStyle w:val="ab"/>
            <w:noProof/>
          </w:rPr>
          <w:t>3.8.3.</w:t>
        </w:r>
        <w:r w:rsidR="00EE437E">
          <w:rPr>
            <w:rFonts w:asciiTheme="minorHAnsi" w:eastAsiaTheme="minorEastAsia" w:hAnsiTheme="minorHAnsi" w:cstheme="minorBidi"/>
            <w:noProof/>
          </w:rPr>
          <w:tab/>
        </w:r>
        <w:r w:rsidR="00EE437E" w:rsidRPr="00966D48">
          <w:rPr>
            <w:rStyle w:val="ab"/>
            <w:noProof/>
          </w:rPr>
          <w:t>ExModbus</w:t>
        </w:r>
        <w:r w:rsidR="00EE437E">
          <w:rPr>
            <w:noProof/>
            <w:webHidden/>
          </w:rPr>
          <w:tab/>
        </w:r>
        <w:r w:rsidR="00EE437E">
          <w:rPr>
            <w:noProof/>
            <w:webHidden/>
          </w:rPr>
          <w:fldChar w:fldCharType="begin"/>
        </w:r>
        <w:r w:rsidR="00EE437E">
          <w:rPr>
            <w:noProof/>
            <w:webHidden/>
          </w:rPr>
          <w:instrText xml:space="preserve"> PAGEREF _Toc72919293 \h </w:instrText>
        </w:r>
        <w:r w:rsidR="00EE437E">
          <w:rPr>
            <w:noProof/>
            <w:webHidden/>
          </w:rPr>
        </w:r>
        <w:r w:rsidR="00EE437E">
          <w:rPr>
            <w:noProof/>
            <w:webHidden/>
          </w:rPr>
          <w:fldChar w:fldCharType="separate"/>
        </w:r>
        <w:r w:rsidR="00EE437E">
          <w:rPr>
            <w:noProof/>
            <w:webHidden/>
          </w:rPr>
          <w:t>66</w:t>
        </w:r>
        <w:r w:rsidR="00EE437E">
          <w:rPr>
            <w:noProof/>
            <w:webHidden/>
          </w:rPr>
          <w:fldChar w:fldCharType="end"/>
        </w:r>
      </w:hyperlink>
    </w:p>
    <w:p w14:paraId="151C8DA0" w14:textId="5C7428DB"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94" w:history="1">
        <w:r w:rsidR="00EE437E" w:rsidRPr="00966D48">
          <w:rPr>
            <w:rStyle w:val="ab"/>
            <w:noProof/>
          </w:rPr>
          <w:t>3.8.4.</w:t>
        </w:r>
        <w:r w:rsidR="00EE437E">
          <w:rPr>
            <w:rFonts w:asciiTheme="minorHAnsi" w:eastAsiaTheme="minorEastAsia" w:hAnsiTheme="minorHAnsi" w:cstheme="minorBidi"/>
            <w:noProof/>
          </w:rPr>
          <w:tab/>
        </w:r>
        <w:r w:rsidR="00EE437E" w:rsidRPr="00966D48">
          <w:rPr>
            <w:rStyle w:val="ab"/>
            <w:noProof/>
          </w:rPr>
          <w:t>网口设置</w:t>
        </w:r>
        <w:r w:rsidR="00EE437E">
          <w:rPr>
            <w:noProof/>
            <w:webHidden/>
          </w:rPr>
          <w:tab/>
        </w:r>
        <w:r w:rsidR="00EE437E">
          <w:rPr>
            <w:noProof/>
            <w:webHidden/>
          </w:rPr>
          <w:fldChar w:fldCharType="begin"/>
        </w:r>
        <w:r w:rsidR="00EE437E">
          <w:rPr>
            <w:noProof/>
            <w:webHidden/>
          </w:rPr>
          <w:instrText xml:space="preserve"> PAGEREF _Toc72919294 \h </w:instrText>
        </w:r>
        <w:r w:rsidR="00EE437E">
          <w:rPr>
            <w:noProof/>
            <w:webHidden/>
          </w:rPr>
        </w:r>
        <w:r w:rsidR="00EE437E">
          <w:rPr>
            <w:noProof/>
            <w:webHidden/>
          </w:rPr>
          <w:fldChar w:fldCharType="separate"/>
        </w:r>
        <w:r w:rsidR="00EE437E">
          <w:rPr>
            <w:noProof/>
            <w:webHidden/>
          </w:rPr>
          <w:t>68</w:t>
        </w:r>
        <w:r w:rsidR="00EE437E">
          <w:rPr>
            <w:noProof/>
            <w:webHidden/>
          </w:rPr>
          <w:fldChar w:fldCharType="end"/>
        </w:r>
      </w:hyperlink>
    </w:p>
    <w:p w14:paraId="0371F5AA" w14:textId="6606681F" w:rsidR="00EE437E" w:rsidRDefault="00D16FB2">
      <w:pPr>
        <w:pStyle w:val="TOC2"/>
        <w:tabs>
          <w:tab w:val="left" w:pos="1050"/>
          <w:tab w:val="right" w:leader="dot" w:pos="5921"/>
        </w:tabs>
        <w:rPr>
          <w:rFonts w:asciiTheme="minorHAnsi" w:eastAsiaTheme="minorEastAsia" w:hAnsiTheme="minorHAnsi" w:cstheme="minorBidi"/>
          <w:noProof/>
        </w:rPr>
      </w:pPr>
      <w:hyperlink w:anchor="_Toc72919295" w:history="1">
        <w:r w:rsidR="00EE437E" w:rsidRPr="00966D48">
          <w:rPr>
            <w:rStyle w:val="ab"/>
            <w:noProof/>
          </w:rPr>
          <w:t>3.9.</w:t>
        </w:r>
        <w:r w:rsidR="00EE437E">
          <w:rPr>
            <w:rFonts w:asciiTheme="minorHAnsi" w:eastAsiaTheme="minorEastAsia" w:hAnsiTheme="minorHAnsi" w:cstheme="minorBidi"/>
            <w:noProof/>
          </w:rPr>
          <w:tab/>
        </w:r>
        <w:r w:rsidR="00EE437E" w:rsidRPr="00966D48">
          <w:rPr>
            <w:rStyle w:val="ab"/>
            <w:noProof/>
          </w:rPr>
          <w:t>模拟量</w:t>
        </w:r>
        <w:r w:rsidR="00EE437E">
          <w:rPr>
            <w:noProof/>
            <w:webHidden/>
          </w:rPr>
          <w:tab/>
        </w:r>
        <w:r w:rsidR="00EE437E">
          <w:rPr>
            <w:noProof/>
            <w:webHidden/>
          </w:rPr>
          <w:fldChar w:fldCharType="begin"/>
        </w:r>
        <w:r w:rsidR="00EE437E">
          <w:rPr>
            <w:noProof/>
            <w:webHidden/>
          </w:rPr>
          <w:instrText xml:space="preserve"> PAGEREF _Toc72919295 \h </w:instrText>
        </w:r>
        <w:r w:rsidR="00EE437E">
          <w:rPr>
            <w:noProof/>
            <w:webHidden/>
          </w:rPr>
        </w:r>
        <w:r w:rsidR="00EE437E">
          <w:rPr>
            <w:noProof/>
            <w:webHidden/>
          </w:rPr>
          <w:fldChar w:fldCharType="separate"/>
        </w:r>
        <w:r w:rsidR="00EE437E">
          <w:rPr>
            <w:noProof/>
            <w:webHidden/>
          </w:rPr>
          <w:t>69</w:t>
        </w:r>
        <w:r w:rsidR="00EE437E">
          <w:rPr>
            <w:noProof/>
            <w:webHidden/>
          </w:rPr>
          <w:fldChar w:fldCharType="end"/>
        </w:r>
      </w:hyperlink>
    </w:p>
    <w:p w14:paraId="45EA399F" w14:textId="5B5170F9"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96" w:history="1">
        <w:r w:rsidR="00EE437E" w:rsidRPr="00966D48">
          <w:rPr>
            <w:rStyle w:val="ab"/>
            <w:noProof/>
          </w:rPr>
          <w:t>3.9.1.</w:t>
        </w:r>
        <w:r w:rsidR="00EE437E">
          <w:rPr>
            <w:rFonts w:asciiTheme="minorHAnsi" w:eastAsiaTheme="minorEastAsia" w:hAnsiTheme="minorHAnsi" w:cstheme="minorBidi"/>
            <w:noProof/>
          </w:rPr>
          <w:tab/>
        </w:r>
        <w:r w:rsidR="00EE437E" w:rsidRPr="00966D48">
          <w:rPr>
            <w:rStyle w:val="ab"/>
            <w:noProof/>
          </w:rPr>
          <w:t>输出设置</w:t>
        </w:r>
        <w:r w:rsidR="00EE437E">
          <w:rPr>
            <w:noProof/>
            <w:webHidden/>
          </w:rPr>
          <w:tab/>
        </w:r>
        <w:r w:rsidR="00EE437E">
          <w:rPr>
            <w:noProof/>
            <w:webHidden/>
          </w:rPr>
          <w:fldChar w:fldCharType="begin"/>
        </w:r>
        <w:r w:rsidR="00EE437E">
          <w:rPr>
            <w:noProof/>
            <w:webHidden/>
          </w:rPr>
          <w:instrText xml:space="preserve"> PAGEREF _Toc72919296 \h </w:instrText>
        </w:r>
        <w:r w:rsidR="00EE437E">
          <w:rPr>
            <w:noProof/>
            <w:webHidden/>
          </w:rPr>
        </w:r>
        <w:r w:rsidR="00EE437E">
          <w:rPr>
            <w:noProof/>
            <w:webHidden/>
          </w:rPr>
          <w:fldChar w:fldCharType="separate"/>
        </w:r>
        <w:r w:rsidR="00EE437E">
          <w:rPr>
            <w:noProof/>
            <w:webHidden/>
          </w:rPr>
          <w:t>69</w:t>
        </w:r>
        <w:r w:rsidR="00EE437E">
          <w:rPr>
            <w:noProof/>
            <w:webHidden/>
          </w:rPr>
          <w:fldChar w:fldCharType="end"/>
        </w:r>
      </w:hyperlink>
    </w:p>
    <w:p w14:paraId="45B171D0" w14:textId="0D115356"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97" w:history="1">
        <w:r w:rsidR="00EE437E" w:rsidRPr="00966D48">
          <w:rPr>
            <w:rStyle w:val="ab"/>
            <w:noProof/>
          </w:rPr>
          <w:t>3.9.2.</w:t>
        </w:r>
        <w:r w:rsidR="00EE437E">
          <w:rPr>
            <w:rFonts w:asciiTheme="minorHAnsi" w:eastAsiaTheme="minorEastAsia" w:hAnsiTheme="minorHAnsi" w:cstheme="minorBidi"/>
            <w:noProof/>
          </w:rPr>
          <w:tab/>
        </w:r>
        <w:r w:rsidR="00EE437E" w:rsidRPr="00966D48">
          <w:rPr>
            <w:rStyle w:val="ab"/>
            <w:noProof/>
          </w:rPr>
          <w:t>模拟量标定</w:t>
        </w:r>
        <w:r w:rsidR="00EE437E">
          <w:rPr>
            <w:noProof/>
            <w:webHidden/>
          </w:rPr>
          <w:tab/>
        </w:r>
        <w:r w:rsidR="00EE437E">
          <w:rPr>
            <w:noProof/>
            <w:webHidden/>
          </w:rPr>
          <w:fldChar w:fldCharType="begin"/>
        </w:r>
        <w:r w:rsidR="00EE437E">
          <w:rPr>
            <w:noProof/>
            <w:webHidden/>
          </w:rPr>
          <w:instrText xml:space="preserve"> PAGEREF _Toc72919297 \h </w:instrText>
        </w:r>
        <w:r w:rsidR="00EE437E">
          <w:rPr>
            <w:noProof/>
            <w:webHidden/>
          </w:rPr>
        </w:r>
        <w:r w:rsidR="00EE437E">
          <w:rPr>
            <w:noProof/>
            <w:webHidden/>
          </w:rPr>
          <w:fldChar w:fldCharType="separate"/>
        </w:r>
        <w:r w:rsidR="00EE437E">
          <w:rPr>
            <w:noProof/>
            <w:webHidden/>
          </w:rPr>
          <w:t>70</w:t>
        </w:r>
        <w:r w:rsidR="00EE437E">
          <w:rPr>
            <w:noProof/>
            <w:webHidden/>
          </w:rPr>
          <w:fldChar w:fldCharType="end"/>
        </w:r>
      </w:hyperlink>
    </w:p>
    <w:p w14:paraId="4368055D" w14:textId="2D988B2E" w:rsidR="00EE437E" w:rsidRDefault="00D16FB2">
      <w:pPr>
        <w:pStyle w:val="TOC2"/>
        <w:tabs>
          <w:tab w:val="left" w:pos="1260"/>
          <w:tab w:val="right" w:leader="dot" w:pos="5921"/>
        </w:tabs>
        <w:rPr>
          <w:rFonts w:asciiTheme="minorHAnsi" w:eastAsiaTheme="minorEastAsia" w:hAnsiTheme="minorHAnsi" w:cstheme="minorBidi"/>
          <w:noProof/>
        </w:rPr>
      </w:pPr>
      <w:hyperlink w:anchor="_Toc72919298" w:history="1">
        <w:r w:rsidR="00EE437E" w:rsidRPr="00966D48">
          <w:rPr>
            <w:rStyle w:val="ab"/>
            <w:noProof/>
          </w:rPr>
          <w:t>3.10.</w:t>
        </w:r>
        <w:r w:rsidR="00EE437E">
          <w:rPr>
            <w:rFonts w:asciiTheme="minorHAnsi" w:eastAsiaTheme="minorEastAsia" w:hAnsiTheme="minorHAnsi" w:cstheme="minorBidi"/>
            <w:noProof/>
          </w:rPr>
          <w:tab/>
        </w:r>
        <w:r w:rsidR="00EE437E" w:rsidRPr="00966D48">
          <w:rPr>
            <w:rStyle w:val="ab"/>
            <w:noProof/>
          </w:rPr>
          <w:t>逻辑编程</w:t>
        </w:r>
        <w:r w:rsidR="00EE437E">
          <w:rPr>
            <w:noProof/>
            <w:webHidden/>
          </w:rPr>
          <w:tab/>
        </w:r>
        <w:r w:rsidR="00EE437E">
          <w:rPr>
            <w:noProof/>
            <w:webHidden/>
          </w:rPr>
          <w:fldChar w:fldCharType="begin"/>
        </w:r>
        <w:r w:rsidR="00EE437E">
          <w:rPr>
            <w:noProof/>
            <w:webHidden/>
          </w:rPr>
          <w:instrText xml:space="preserve"> PAGEREF _Toc72919298 \h </w:instrText>
        </w:r>
        <w:r w:rsidR="00EE437E">
          <w:rPr>
            <w:noProof/>
            <w:webHidden/>
          </w:rPr>
        </w:r>
        <w:r w:rsidR="00EE437E">
          <w:rPr>
            <w:noProof/>
            <w:webHidden/>
          </w:rPr>
          <w:fldChar w:fldCharType="separate"/>
        </w:r>
        <w:r w:rsidR="00EE437E">
          <w:rPr>
            <w:noProof/>
            <w:webHidden/>
          </w:rPr>
          <w:t>72</w:t>
        </w:r>
        <w:r w:rsidR="00EE437E">
          <w:rPr>
            <w:noProof/>
            <w:webHidden/>
          </w:rPr>
          <w:fldChar w:fldCharType="end"/>
        </w:r>
      </w:hyperlink>
    </w:p>
    <w:p w14:paraId="08A2A199" w14:textId="65345E4F" w:rsidR="00EE437E" w:rsidRDefault="00D16FB2">
      <w:pPr>
        <w:pStyle w:val="TOC3"/>
        <w:tabs>
          <w:tab w:val="left" w:pos="1680"/>
          <w:tab w:val="right" w:leader="dot" w:pos="5921"/>
        </w:tabs>
        <w:rPr>
          <w:rFonts w:asciiTheme="minorHAnsi" w:eastAsiaTheme="minorEastAsia" w:hAnsiTheme="minorHAnsi" w:cstheme="minorBidi"/>
          <w:noProof/>
        </w:rPr>
      </w:pPr>
      <w:hyperlink w:anchor="_Toc72919299" w:history="1">
        <w:r w:rsidR="00EE437E" w:rsidRPr="00966D48">
          <w:rPr>
            <w:rStyle w:val="ab"/>
            <w:noProof/>
          </w:rPr>
          <w:t>3.10.1.</w:t>
        </w:r>
        <w:r w:rsidR="00EE437E">
          <w:rPr>
            <w:rFonts w:asciiTheme="minorHAnsi" w:eastAsiaTheme="minorEastAsia" w:hAnsiTheme="minorHAnsi" w:cstheme="minorBidi"/>
            <w:noProof/>
          </w:rPr>
          <w:tab/>
        </w:r>
        <w:r w:rsidR="00EE437E" w:rsidRPr="00966D48">
          <w:rPr>
            <w:rStyle w:val="ab"/>
            <w:noProof/>
          </w:rPr>
          <w:t>逻辑输出时序图</w:t>
        </w:r>
        <w:r w:rsidR="00EE437E">
          <w:rPr>
            <w:noProof/>
            <w:webHidden/>
          </w:rPr>
          <w:tab/>
        </w:r>
        <w:r w:rsidR="00EE437E">
          <w:rPr>
            <w:noProof/>
            <w:webHidden/>
          </w:rPr>
          <w:fldChar w:fldCharType="begin"/>
        </w:r>
        <w:r w:rsidR="00EE437E">
          <w:rPr>
            <w:noProof/>
            <w:webHidden/>
          </w:rPr>
          <w:instrText xml:space="preserve"> PAGEREF _Toc72919299 \h </w:instrText>
        </w:r>
        <w:r w:rsidR="00EE437E">
          <w:rPr>
            <w:noProof/>
            <w:webHidden/>
          </w:rPr>
        </w:r>
        <w:r w:rsidR="00EE437E">
          <w:rPr>
            <w:noProof/>
            <w:webHidden/>
          </w:rPr>
          <w:fldChar w:fldCharType="separate"/>
        </w:r>
        <w:r w:rsidR="00EE437E">
          <w:rPr>
            <w:noProof/>
            <w:webHidden/>
          </w:rPr>
          <w:t>75</w:t>
        </w:r>
        <w:r w:rsidR="00EE437E">
          <w:rPr>
            <w:noProof/>
            <w:webHidden/>
          </w:rPr>
          <w:fldChar w:fldCharType="end"/>
        </w:r>
      </w:hyperlink>
    </w:p>
    <w:p w14:paraId="621E11C5" w14:textId="052A30F3" w:rsidR="00EE437E" w:rsidRDefault="00D16FB2">
      <w:pPr>
        <w:pStyle w:val="TOC3"/>
        <w:tabs>
          <w:tab w:val="left" w:pos="1680"/>
          <w:tab w:val="right" w:leader="dot" w:pos="5921"/>
        </w:tabs>
        <w:rPr>
          <w:rFonts w:asciiTheme="minorHAnsi" w:eastAsiaTheme="minorEastAsia" w:hAnsiTheme="minorHAnsi" w:cstheme="minorBidi"/>
          <w:noProof/>
        </w:rPr>
      </w:pPr>
      <w:hyperlink w:anchor="_Toc72919300" w:history="1">
        <w:r w:rsidR="00EE437E" w:rsidRPr="00966D48">
          <w:rPr>
            <w:rStyle w:val="ab"/>
            <w:noProof/>
          </w:rPr>
          <w:t>3.10.2.</w:t>
        </w:r>
        <w:r w:rsidR="00EE437E">
          <w:rPr>
            <w:rFonts w:asciiTheme="minorHAnsi" w:eastAsiaTheme="minorEastAsia" w:hAnsiTheme="minorHAnsi" w:cstheme="minorBidi"/>
            <w:noProof/>
          </w:rPr>
          <w:tab/>
        </w:r>
        <w:r w:rsidR="00EE437E" w:rsidRPr="00966D48">
          <w:rPr>
            <w:rStyle w:val="ab"/>
            <w:noProof/>
          </w:rPr>
          <w:t>举例说明</w:t>
        </w:r>
        <w:r w:rsidR="00EE437E">
          <w:rPr>
            <w:noProof/>
            <w:webHidden/>
          </w:rPr>
          <w:tab/>
        </w:r>
        <w:r w:rsidR="00EE437E">
          <w:rPr>
            <w:noProof/>
            <w:webHidden/>
          </w:rPr>
          <w:fldChar w:fldCharType="begin"/>
        </w:r>
        <w:r w:rsidR="00EE437E">
          <w:rPr>
            <w:noProof/>
            <w:webHidden/>
          </w:rPr>
          <w:instrText xml:space="preserve"> PAGEREF _Toc72919300 \h </w:instrText>
        </w:r>
        <w:r w:rsidR="00EE437E">
          <w:rPr>
            <w:noProof/>
            <w:webHidden/>
          </w:rPr>
        </w:r>
        <w:r w:rsidR="00EE437E">
          <w:rPr>
            <w:noProof/>
            <w:webHidden/>
          </w:rPr>
          <w:fldChar w:fldCharType="separate"/>
        </w:r>
        <w:r w:rsidR="00EE437E">
          <w:rPr>
            <w:noProof/>
            <w:webHidden/>
          </w:rPr>
          <w:t>77</w:t>
        </w:r>
        <w:r w:rsidR="00EE437E">
          <w:rPr>
            <w:noProof/>
            <w:webHidden/>
          </w:rPr>
          <w:fldChar w:fldCharType="end"/>
        </w:r>
      </w:hyperlink>
    </w:p>
    <w:p w14:paraId="369C8C55" w14:textId="7DB1FA5C" w:rsidR="00EE437E" w:rsidRDefault="00D16FB2">
      <w:pPr>
        <w:pStyle w:val="TOC2"/>
        <w:tabs>
          <w:tab w:val="left" w:pos="1260"/>
          <w:tab w:val="right" w:leader="dot" w:pos="5921"/>
        </w:tabs>
        <w:rPr>
          <w:rFonts w:asciiTheme="minorHAnsi" w:eastAsiaTheme="minorEastAsia" w:hAnsiTheme="minorHAnsi" w:cstheme="minorBidi"/>
          <w:noProof/>
        </w:rPr>
      </w:pPr>
      <w:hyperlink w:anchor="_Toc72919301" w:history="1">
        <w:r w:rsidR="00EE437E" w:rsidRPr="00966D48">
          <w:rPr>
            <w:rStyle w:val="ab"/>
            <w:noProof/>
          </w:rPr>
          <w:t>3.11.</w:t>
        </w:r>
        <w:r w:rsidR="00EE437E">
          <w:rPr>
            <w:rFonts w:asciiTheme="minorHAnsi" w:eastAsiaTheme="minorEastAsia" w:hAnsiTheme="minorHAnsi" w:cstheme="minorBidi"/>
            <w:noProof/>
          </w:rPr>
          <w:tab/>
        </w:r>
        <w:r w:rsidR="00EE437E" w:rsidRPr="00966D48">
          <w:rPr>
            <w:rStyle w:val="ab"/>
            <w:noProof/>
          </w:rPr>
          <w:t>快捷界面配置</w:t>
        </w:r>
        <w:r w:rsidR="00EE437E">
          <w:rPr>
            <w:noProof/>
            <w:webHidden/>
          </w:rPr>
          <w:tab/>
        </w:r>
        <w:r w:rsidR="00EE437E">
          <w:rPr>
            <w:noProof/>
            <w:webHidden/>
          </w:rPr>
          <w:fldChar w:fldCharType="begin"/>
        </w:r>
        <w:r w:rsidR="00EE437E">
          <w:rPr>
            <w:noProof/>
            <w:webHidden/>
          </w:rPr>
          <w:instrText xml:space="preserve"> PAGEREF _Toc72919301 \h </w:instrText>
        </w:r>
        <w:r w:rsidR="00EE437E">
          <w:rPr>
            <w:noProof/>
            <w:webHidden/>
          </w:rPr>
        </w:r>
        <w:r w:rsidR="00EE437E">
          <w:rPr>
            <w:noProof/>
            <w:webHidden/>
          </w:rPr>
          <w:fldChar w:fldCharType="separate"/>
        </w:r>
        <w:r w:rsidR="00EE437E">
          <w:rPr>
            <w:noProof/>
            <w:webHidden/>
          </w:rPr>
          <w:t>79</w:t>
        </w:r>
        <w:r w:rsidR="00EE437E">
          <w:rPr>
            <w:noProof/>
            <w:webHidden/>
          </w:rPr>
          <w:fldChar w:fldCharType="end"/>
        </w:r>
      </w:hyperlink>
    </w:p>
    <w:p w14:paraId="2EC06395" w14:textId="26421DCA" w:rsidR="00EE437E" w:rsidRDefault="00D16FB2">
      <w:pPr>
        <w:pStyle w:val="TOC2"/>
        <w:tabs>
          <w:tab w:val="left" w:pos="1260"/>
          <w:tab w:val="right" w:leader="dot" w:pos="5921"/>
        </w:tabs>
        <w:rPr>
          <w:rFonts w:asciiTheme="minorHAnsi" w:eastAsiaTheme="minorEastAsia" w:hAnsiTheme="minorHAnsi" w:cstheme="minorBidi"/>
          <w:noProof/>
        </w:rPr>
      </w:pPr>
      <w:hyperlink w:anchor="_Toc72919302" w:history="1">
        <w:r w:rsidR="00EE437E" w:rsidRPr="00966D48">
          <w:rPr>
            <w:rStyle w:val="ab"/>
            <w:noProof/>
          </w:rPr>
          <w:t>3.12.</w:t>
        </w:r>
        <w:r w:rsidR="00EE437E">
          <w:rPr>
            <w:rFonts w:asciiTheme="minorHAnsi" w:eastAsiaTheme="minorEastAsia" w:hAnsiTheme="minorHAnsi" w:cstheme="minorBidi"/>
            <w:noProof/>
          </w:rPr>
          <w:tab/>
        </w:r>
        <w:r w:rsidR="00EE437E" w:rsidRPr="00966D48">
          <w:rPr>
            <w:rStyle w:val="ab"/>
            <w:noProof/>
          </w:rPr>
          <w:t>密码管理</w:t>
        </w:r>
        <w:r w:rsidR="00EE437E">
          <w:rPr>
            <w:noProof/>
            <w:webHidden/>
          </w:rPr>
          <w:tab/>
        </w:r>
        <w:r w:rsidR="00EE437E">
          <w:rPr>
            <w:noProof/>
            <w:webHidden/>
          </w:rPr>
          <w:fldChar w:fldCharType="begin"/>
        </w:r>
        <w:r w:rsidR="00EE437E">
          <w:rPr>
            <w:noProof/>
            <w:webHidden/>
          </w:rPr>
          <w:instrText xml:space="preserve"> PAGEREF _Toc72919302 \h </w:instrText>
        </w:r>
        <w:r w:rsidR="00EE437E">
          <w:rPr>
            <w:noProof/>
            <w:webHidden/>
          </w:rPr>
        </w:r>
        <w:r w:rsidR="00EE437E">
          <w:rPr>
            <w:noProof/>
            <w:webHidden/>
          </w:rPr>
          <w:fldChar w:fldCharType="separate"/>
        </w:r>
        <w:r w:rsidR="00EE437E">
          <w:rPr>
            <w:noProof/>
            <w:webHidden/>
          </w:rPr>
          <w:t>80</w:t>
        </w:r>
        <w:r w:rsidR="00EE437E">
          <w:rPr>
            <w:noProof/>
            <w:webHidden/>
          </w:rPr>
          <w:fldChar w:fldCharType="end"/>
        </w:r>
      </w:hyperlink>
    </w:p>
    <w:p w14:paraId="25B928A4" w14:textId="283656AC" w:rsidR="00EE437E" w:rsidRDefault="00D16FB2">
      <w:pPr>
        <w:pStyle w:val="TOC2"/>
        <w:tabs>
          <w:tab w:val="left" w:pos="1260"/>
          <w:tab w:val="right" w:leader="dot" w:pos="5921"/>
        </w:tabs>
        <w:rPr>
          <w:rFonts w:asciiTheme="minorHAnsi" w:eastAsiaTheme="minorEastAsia" w:hAnsiTheme="minorHAnsi" w:cstheme="minorBidi"/>
          <w:noProof/>
        </w:rPr>
      </w:pPr>
      <w:hyperlink w:anchor="_Toc72919303" w:history="1">
        <w:r w:rsidR="00EE437E" w:rsidRPr="00966D48">
          <w:rPr>
            <w:rStyle w:val="ab"/>
            <w:noProof/>
          </w:rPr>
          <w:t>3.13.</w:t>
        </w:r>
        <w:r w:rsidR="00EE437E">
          <w:rPr>
            <w:rFonts w:asciiTheme="minorHAnsi" w:eastAsiaTheme="minorEastAsia" w:hAnsiTheme="minorHAnsi" w:cstheme="minorBidi"/>
            <w:noProof/>
          </w:rPr>
          <w:tab/>
        </w:r>
        <w:r w:rsidR="00EE437E" w:rsidRPr="00966D48">
          <w:rPr>
            <w:rStyle w:val="ab"/>
            <w:noProof/>
          </w:rPr>
          <w:t>系统</w:t>
        </w:r>
        <w:r w:rsidR="00EE437E">
          <w:rPr>
            <w:noProof/>
            <w:webHidden/>
          </w:rPr>
          <w:tab/>
        </w:r>
        <w:r w:rsidR="00EE437E">
          <w:rPr>
            <w:noProof/>
            <w:webHidden/>
          </w:rPr>
          <w:fldChar w:fldCharType="begin"/>
        </w:r>
        <w:r w:rsidR="00EE437E">
          <w:rPr>
            <w:noProof/>
            <w:webHidden/>
          </w:rPr>
          <w:instrText xml:space="preserve"> PAGEREF _Toc72919303 \h </w:instrText>
        </w:r>
        <w:r w:rsidR="00EE437E">
          <w:rPr>
            <w:noProof/>
            <w:webHidden/>
          </w:rPr>
        </w:r>
        <w:r w:rsidR="00EE437E">
          <w:rPr>
            <w:noProof/>
            <w:webHidden/>
          </w:rPr>
          <w:fldChar w:fldCharType="separate"/>
        </w:r>
        <w:r w:rsidR="00EE437E">
          <w:rPr>
            <w:noProof/>
            <w:webHidden/>
          </w:rPr>
          <w:t>81</w:t>
        </w:r>
        <w:r w:rsidR="00EE437E">
          <w:rPr>
            <w:noProof/>
            <w:webHidden/>
          </w:rPr>
          <w:fldChar w:fldCharType="end"/>
        </w:r>
      </w:hyperlink>
    </w:p>
    <w:p w14:paraId="4B58E96E" w14:textId="437FFCA0" w:rsidR="00EE437E" w:rsidRDefault="00D16FB2">
      <w:pPr>
        <w:pStyle w:val="TOC3"/>
        <w:tabs>
          <w:tab w:val="left" w:pos="1680"/>
          <w:tab w:val="right" w:leader="dot" w:pos="5921"/>
        </w:tabs>
        <w:rPr>
          <w:rFonts w:asciiTheme="minorHAnsi" w:eastAsiaTheme="minorEastAsia" w:hAnsiTheme="minorHAnsi" w:cstheme="minorBidi"/>
          <w:noProof/>
        </w:rPr>
      </w:pPr>
      <w:hyperlink w:anchor="_Toc72919304" w:history="1">
        <w:r w:rsidR="00EE437E" w:rsidRPr="00966D48">
          <w:rPr>
            <w:rStyle w:val="ab"/>
            <w:noProof/>
          </w:rPr>
          <w:t>3.13.1.</w:t>
        </w:r>
        <w:r w:rsidR="00EE437E">
          <w:rPr>
            <w:rFonts w:asciiTheme="minorHAnsi" w:eastAsiaTheme="minorEastAsia" w:hAnsiTheme="minorHAnsi" w:cstheme="minorBidi"/>
            <w:noProof/>
          </w:rPr>
          <w:tab/>
        </w:r>
        <w:r w:rsidR="00EE437E" w:rsidRPr="00966D48">
          <w:rPr>
            <w:rStyle w:val="ab"/>
            <w:noProof/>
          </w:rPr>
          <w:t>参数复位</w:t>
        </w:r>
        <w:r w:rsidR="00EE437E">
          <w:rPr>
            <w:noProof/>
            <w:webHidden/>
          </w:rPr>
          <w:tab/>
        </w:r>
        <w:r w:rsidR="00EE437E">
          <w:rPr>
            <w:noProof/>
            <w:webHidden/>
          </w:rPr>
          <w:fldChar w:fldCharType="begin"/>
        </w:r>
        <w:r w:rsidR="00EE437E">
          <w:rPr>
            <w:noProof/>
            <w:webHidden/>
          </w:rPr>
          <w:instrText xml:space="preserve"> PAGEREF _Toc72919304 \h </w:instrText>
        </w:r>
        <w:r w:rsidR="00EE437E">
          <w:rPr>
            <w:noProof/>
            <w:webHidden/>
          </w:rPr>
        </w:r>
        <w:r w:rsidR="00EE437E">
          <w:rPr>
            <w:noProof/>
            <w:webHidden/>
          </w:rPr>
          <w:fldChar w:fldCharType="separate"/>
        </w:r>
        <w:r w:rsidR="00EE437E">
          <w:rPr>
            <w:noProof/>
            <w:webHidden/>
          </w:rPr>
          <w:t>81</w:t>
        </w:r>
        <w:r w:rsidR="00EE437E">
          <w:rPr>
            <w:noProof/>
            <w:webHidden/>
          </w:rPr>
          <w:fldChar w:fldCharType="end"/>
        </w:r>
      </w:hyperlink>
    </w:p>
    <w:p w14:paraId="2CFFF03D" w14:textId="13F3199A" w:rsidR="00EE437E" w:rsidRDefault="00D16FB2">
      <w:pPr>
        <w:pStyle w:val="TOC3"/>
        <w:tabs>
          <w:tab w:val="left" w:pos="1680"/>
          <w:tab w:val="right" w:leader="dot" w:pos="5921"/>
        </w:tabs>
        <w:rPr>
          <w:rFonts w:asciiTheme="minorHAnsi" w:eastAsiaTheme="minorEastAsia" w:hAnsiTheme="minorHAnsi" w:cstheme="minorBidi"/>
          <w:noProof/>
        </w:rPr>
      </w:pPr>
      <w:hyperlink w:anchor="_Toc72919305" w:history="1">
        <w:r w:rsidR="00EE437E" w:rsidRPr="00966D48">
          <w:rPr>
            <w:rStyle w:val="ab"/>
            <w:noProof/>
          </w:rPr>
          <w:t>3.13.2.</w:t>
        </w:r>
        <w:r w:rsidR="00EE437E">
          <w:rPr>
            <w:rFonts w:asciiTheme="minorHAnsi" w:eastAsiaTheme="minorEastAsia" w:hAnsiTheme="minorHAnsi" w:cstheme="minorBidi"/>
            <w:noProof/>
          </w:rPr>
          <w:tab/>
        </w:r>
        <w:r w:rsidR="00EE437E" w:rsidRPr="00966D48">
          <w:rPr>
            <w:rStyle w:val="ab"/>
            <w:noProof/>
          </w:rPr>
          <w:t>时间日期</w:t>
        </w:r>
        <w:r w:rsidR="00EE437E">
          <w:rPr>
            <w:noProof/>
            <w:webHidden/>
          </w:rPr>
          <w:tab/>
        </w:r>
        <w:r w:rsidR="00EE437E">
          <w:rPr>
            <w:noProof/>
            <w:webHidden/>
          </w:rPr>
          <w:fldChar w:fldCharType="begin"/>
        </w:r>
        <w:r w:rsidR="00EE437E">
          <w:rPr>
            <w:noProof/>
            <w:webHidden/>
          </w:rPr>
          <w:instrText xml:space="preserve"> PAGEREF _Toc72919305 \h </w:instrText>
        </w:r>
        <w:r w:rsidR="00EE437E">
          <w:rPr>
            <w:noProof/>
            <w:webHidden/>
          </w:rPr>
        </w:r>
        <w:r w:rsidR="00EE437E">
          <w:rPr>
            <w:noProof/>
            <w:webHidden/>
          </w:rPr>
          <w:fldChar w:fldCharType="separate"/>
        </w:r>
        <w:r w:rsidR="00EE437E">
          <w:rPr>
            <w:noProof/>
            <w:webHidden/>
          </w:rPr>
          <w:t>81</w:t>
        </w:r>
        <w:r w:rsidR="00EE437E">
          <w:rPr>
            <w:noProof/>
            <w:webHidden/>
          </w:rPr>
          <w:fldChar w:fldCharType="end"/>
        </w:r>
      </w:hyperlink>
    </w:p>
    <w:p w14:paraId="71B00E60" w14:textId="2E0D11BE" w:rsidR="00EE437E" w:rsidRDefault="00D16FB2">
      <w:pPr>
        <w:pStyle w:val="TOC3"/>
        <w:tabs>
          <w:tab w:val="left" w:pos="1680"/>
          <w:tab w:val="right" w:leader="dot" w:pos="5921"/>
        </w:tabs>
        <w:rPr>
          <w:rFonts w:asciiTheme="minorHAnsi" w:eastAsiaTheme="minorEastAsia" w:hAnsiTheme="minorHAnsi" w:cstheme="minorBidi"/>
          <w:noProof/>
        </w:rPr>
      </w:pPr>
      <w:hyperlink w:anchor="_Toc72919306" w:history="1">
        <w:r w:rsidR="00EE437E" w:rsidRPr="00966D48">
          <w:rPr>
            <w:rStyle w:val="ab"/>
            <w:noProof/>
          </w:rPr>
          <w:t>3.13.3.</w:t>
        </w:r>
        <w:r w:rsidR="00EE437E">
          <w:rPr>
            <w:rFonts w:asciiTheme="minorHAnsi" w:eastAsiaTheme="minorEastAsia" w:hAnsiTheme="minorHAnsi" w:cstheme="minorBidi"/>
            <w:noProof/>
          </w:rPr>
          <w:tab/>
        </w:r>
        <w:r w:rsidR="00EE437E" w:rsidRPr="00966D48">
          <w:rPr>
            <w:rStyle w:val="ab"/>
            <w:noProof/>
          </w:rPr>
          <w:t>产品注册</w:t>
        </w:r>
        <w:r w:rsidR="00EE437E">
          <w:rPr>
            <w:noProof/>
            <w:webHidden/>
          </w:rPr>
          <w:tab/>
        </w:r>
        <w:r w:rsidR="00EE437E">
          <w:rPr>
            <w:noProof/>
            <w:webHidden/>
          </w:rPr>
          <w:fldChar w:fldCharType="begin"/>
        </w:r>
        <w:r w:rsidR="00EE437E">
          <w:rPr>
            <w:noProof/>
            <w:webHidden/>
          </w:rPr>
          <w:instrText xml:space="preserve"> PAGEREF _Toc72919306 \h </w:instrText>
        </w:r>
        <w:r w:rsidR="00EE437E">
          <w:rPr>
            <w:noProof/>
            <w:webHidden/>
          </w:rPr>
        </w:r>
        <w:r w:rsidR="00EE437E">
          <w:rPr>
            <w:noProof/>
            <w:webHidden/>
          </w:rPr>
          <w:fldChar w:fldCharType="separate"/>
        </w:r>
        <w:r w:rsidR="00EE437E">
          <w:rPr>
            <w:noProof/>
            <w:webHidden/>
          </w:rPr>
          <w:t>82</w:t>
        </w:r>
        <w:r w:rsidR="00EE437E">
          <w:rPr>
            <w:noProof/>
            <w:webHidden/>
          </w:rPr>
          <w:fldChar w:fldCharType="end"/>
        </w:r>
      </w:hyperlink>
    </w:p>
    <w:p w14:paraId="0A247E40" w14:textId="0C1393EA" w:rsidR="00EE437E" w:rsidRDefault="00D16FB2">
      <w:pPr>
        <w:pStyle w:val="TOC3"/>
        <w:tabs>
          <w:tab w:val="left" w:pos="1680"/>
          <w:tab w:val="right" w:leader="dot" w:pos="5921"/>
        </w:tabs>
        <w:rPr>
          <w:rFonts w:asciiTheme="minorHAnsi" w:eastAsiaTheme="minorEastAsia" w:hAnsiTheme="minorHAnsi" w:cstheme="minorBidi"/>
          <w:noProof/>
        </w:rPr>
      </w:pPr>
      <w:hyperlink w:anchor="_Toc72919307" w:history="1">
        <w:r w:rsidR="00EE437E" w:rsidRPr="00966D48">
          <w:rPr>
            <w:rStyle w:val="ab"/>
            <w:noProof/>
          </w:rPr>
          <w:t>3.13.4.</w:t>
        </w:r>
        <w:r w:rsidR="00EE437E">
          <w:rPr>
            <w:rFonts w:asciiTheme="minorHAnsi" w:eastAsiaTheme="minorEastAsia" w:hAnsiTheme="minorHAnsi" w:cstheme="minorBidi"/>
            <w:noProof/>
          </w:rPr>
          <w:tab/>
        </w:r>
        <w:r w:rsidR="00EE437E" w:rsidRPr="00966D48">
          <w:rPr>
            <w:rStyle w:val="ab"/>
            <w:noProof/>
          </w:rPr>
          <w:t>参数备份恢复</w:t>
        </w:r>
        <w:r w:rsidR="00EE437E">
          <w:rPr>
            <w:noProof/>
            <w:webHidden/>
          </w:rPr>
          <w:tab/>
        </w:r>
        <w:r w:rsidR="00EE437E">
          <w:rPr>
            <w:noProof/>
            <w:webHidden/>
          </w:rPr>
          <w:fldChar w:fldCharType="begin"/>
        </w:r>
        <w:r w:rsidR="00EE437E">
          <w:rPr>
            <w:noProof/>
            <w:webHidden/>
          </w:rPr>
          <w:instrText xml:space="preserve"> PAGEREF _Toc72919307 \h </w:instrText>
        </w:r>
        <w:r w:rsidR="00EE437E">
          <w:rPr>
            <w:noProof/>
            <w:webHidden/>
          </w:rPr>
        </w:r>
        <w:r w:rsidR="00EE437E">
          <w:rPr>
            <w:noProof/>
            <w:webHidden/>
          </w:rPr>
          <w:fldChar w:fldCharType="separate"/>
        </w:r>
        <w:r w:rsidR="00EE437E">
          <w:rPr>
            <w:noProof/>
            <w:webHidden/>
          </w:rPr>
          <w:t>83</w:t>
        </w:r>
        <w:r w:rsidR="00EE437E">
          <w:rPr>
            <w:noProof/>
            <w:webHidden/>
          </w:rPr>
          <w:fldChar w:fldCharType="end"/>
        </w:r>
      </w:hyperlink>
    </w:p>
    <w:p w14:paraId="350C1D04" w14:textId="7A68BBE5" w:rsidR="00EE437E" w:rsidRDefault="00D16FB2">
      <w:pPr>
        <w:pStyle w:val="TOC3"/>
        <w:tabs>
          <w:tab w:val="left" w:pos="1680"/>
          <w:tab w:val="right" w:leader="dot" w:pos="5921"/>
        </w:tabs>
        <w:rPr>
          <w:rFonts w:asciiTheme="minorHAnsi" w:eastAsiaTheme="minorEastAsia" w:hAnsiTheme="minorHAnsi" w:cstheme="minorBidi"/>
          <w:noProof/>
        </w:rPr>
      </w:pPr>
      <w:hyperlink w:anchor="_Toc72919308" w:history="1">
        <w:r w:rsidR="00EE437E" w:rsidRPr="00966D48">
          <w:rPr>
            <w:rStyle w:val="ab"/>
            <w:noProof/>
          </w:rPr>
          <w:t>3.13.5.</w:t>
        </w:r>
        <w:r w:rsidR="00EE437E">
          <w:rPr>
            <w:rFonts w:asciiTheme="minorHAnsi" w:eastAsiaTheme="minorEastAsia" w:hAnsiTheme="minorHAnsi" w:cstheme="minorBidi"/>
            <w:noProof/>
          </w:rPr>
          <w:tab/>
        </w:r>
        <w:r w:rsidR="00EE437E" w:rsidRPr="00966D48">
          <w:rPr>
            <w:rStyle w:val="ab"/>
            <w:noProof/>
          </w:rPr>
          <w:t>数据导入导出</w:t>
        </w:r>
        <w:r w:rsidR="00EE437E">
          <w:rPr>
            <w:noProof/>
            <w:webHidden/>
          </w:rPr>
          <w:tab/>
        </w:r>
        <w:r w:rsidR="00EE437E">
          <w:rPr>
            <w:noProof/>
            <w:webHidden/>
          </w:rPr>
          <w:fldChar w:fldCharType="begin"/>
        </w:r>
        <w:r w:rsidR="00EE437E">
          <w:rPr>
            <w:noProof/>
            <w:webHidden/>
          </w:rPr>
          <w:instrText xml:space="preserve"> PAGEREF _Toc72919308 \h </w:instrText>
        </w:r>
        <w:r w:rsidR="00EE437E">
          <w:rPr>
            <w:noProof/>
            <w:webHidden/>
          </w:rPr>
        </w:r>
        <w:r w:rsidR="00EE437E">
          <w:rPr>
            <w:noProof/>
            <w:webHidden/>
          </w:rPr>
          <w:fldChar w:fldCharType="separate"/>
        </w:r>
        <w:r w:rsidR="00EE437E">
          <w:rPr>
            <w:noProof/>
            <w:webHidden/>
          </w:rPr>
          <w:t>84</w:t>
        </w:r>
        <w:r w:rsidR="00EE437E">
          <w:rPr>
            <w:noProof/>
            <w:webHidden/>
          </w:rPr>
          <w:fldChar w:fldCharType="end"/>
        </w:r>
      </w:hyperlink>
    </w:p>
    <w:p w14:paraId="2CC1EC09" w14:textId="05C1DDB5" w:rsidR="00EE437E" w:rsidRDefault="00D16FB2">
      <w:pPr>
        <w:pStyle w:val="TOC1"/>
        <w:tabs>
          <w:tab w:val="left" w:pos="840"/>
          <w:tab w:val="right" w:leader="dot" w:pos="5921"/>
        </w:tabs>
        <w:rPr>
          <w:rFonts w:asciiTheme="minorHAnsi" w:eastAsiaTheme="minorEastAsia" w:hAnsiTheme="minorHAnsi" w:cstheme="minorBidi"/>
          <w:noProof/>
        </w:rPr>
      </w:pPr>
      <w:hyperlink w:anchor="_Toc72919309" w:history="1">
        <w:r w:rsidR="00EE437E" w:rsidRPr="00966D48">
          <w:rPr>
            <w:rStyle w:val="ab"/>
            <w:noProof/>
          </w:rPr>
          <w:t>四</w:t>
        </w:r>
        <w:r w:rsidR="00EE437E" w:rsidRPr="00966D48">
          <w:rPr>
            <w:rStyle w:val="ab"/>
            <w:noProof/>
          </w:rPr>
          <w:t>.</w:t>
        </w:r>
        <w:r w:rsidR="00EE437E">
          <w:rPr>
            <w:rFonts w:asciiTheme="minorHAnsi" w:eastAsiaTheme="minorEastAsia" w:hAnsiTheme="minorHAnsi" w:cstheme="minorBidi"/>
            <w:noProof/>
          </w:rPr>
          <w:tab/>
        </w:r>
        <w:r w:rsidR="00EE437E" w:rsidRPr="00966D48">
          <w:rPr>
            <w:rStyle w:val="ab"/>
            <w:noProof/>
          </w:rPr>
          <w:t>工作流程及功能说明</w:t>
        </w:r>
        <w:r w:rsidR="00EE437E">
          <w:rPr>
            <w:noProof/>
            <w:webHidden/>
          </w:rPr>
          <w:tab/>
        </w:r>
        <w:r w:rsidR="00EE437E">
          <w:rPr>
            <w:noProof/>
            <w:webHidden/>
          </w:rPr>
          <w:fldChar w:fldCharType="begin"/>
        </w:r>
        <w:r w:rsidR="00EE437E">
          <w:rPr>
            <w:noProof/>
            <w:webHidden/>
          </w:rPr>
          <w:instrText xml:space="preserve"> PAGEREF _Toc72919309 \h </w:instrText>
        </w:r>
        <w:r w:rsidR="00EE437E">
          <w:rPr>
            <w:noProof/>
            <w:webHidden/>
          </w:rPr>
        </w:r>
        <w:r w:rsidR="00EE437E">
          <w:rPr>
            <w:noProof/>
            <w:webHidden/>
          </w:rPr>
          <w:fldChar w:fldCharType="separate"/>
        </w:r>
        <w:r w:rsidR="00EE437E">
          <w:rPr>
            <w:noProof/>
            <w:webHidden/>
          </w:rPr>
          <w:t>85</w:t>
        </w:r>
        <w:r w:rsidR="00EE437E">
          <w:rPr>
            <w:noProof/>
            <w:webHidden/>
          </w:rPr>
          <w:fldChar w:fldCharType="end"/>
        </w:r>
      </w:hyperlink>
    </w:p>
    <w:p w14:paraId="2688D6FC" w14:textId="7B2E709C" w:rsidR="00EE437E" w:rsidRDefault="00D16FB2">
      <w:pPr>
        <w:pStyle w:val="TOC2"/>
        <w:tabs>
          <w:tab w:val="left" w:pos="1050"/>
          <w:tab w:val="right" w:leader="dot" w:pos="5921"/>
        </w:tabs>
        <w:rPr>
          <w:rFonts w:asciiTheme="minorHAnsi" w:eastAsiaTheme="minorEastAsia" w:hAnsiTheme="minorHAnsi" w:cstheme="minorBidi"/>
          <w:noProof/>
        </w:rPr>
      </w:pPr>
      <w:hyperlink w:anchor="_Toc72919314" w:history="1">
        <w:r w:rsidR="00EE437E" w:rsidRPr="00966D48">
          <w:rPr>
            <w:rStyle w:val="ab"/>
            <w:noProof/>
          </w:rPr>
          <w:t>4.1.</w:t>
        </w:r>
        <w:r w:rsidR="00EE437E">
          <w:rPr>
            <w:rFonts w:asciiTheme="minorHAnsi" w:eastAsiaTheme="minorEastAsia" w:hAnsiTheme="minorHAnsi" w:cstheme="minorBidi"/>
            <w:noProof/>
          </w:rPr>
          <w:tab/>
        </w:r>
        <w:r w:rsidR="00EE437E" w:rsidRPr="00966D48">
          <w:rPr>
            <w:rStyle w:val="ab"/>
            <w:noProof/>
          </w:rPr>
          <w:t>有斗秤工作流程</w:t>
        </w:r>
        <w:r w:rsidR="00EE437E">
          <w:rPr>
            <w:noProof/>
            <w:webHidden/>
          </w:rPr>
          <w:tab/>
        </w:r>
        <w:r w:rsidR="00EE437E">
          <w:rPr>
            <w:noProof/>
            <w:webHidden/>
          </w:rPr>
          <w:fldChar w:fldCharType="begin"/>
        </w:r>
        <w:r w:rsidR="00EE437E">
          <w:rPr>
            <w:noProof/>
            <w:webHidden/>
          </w:rPr>
          <w:instrText xml:space="preserve"> PAGEREF _Toc72919314 \h </w:instrText>
        </w:r>
        <w:r w:rsidR="00EE437E">
          <w:rPr>
            <w:noProof/>
            <w:webHidden/>
          </w:rPr>
        </w:r>
        <w:r w:rsidR="00EE437E">
          <w:rPr>
            <w:noProof/>
            <w:webHidden/>
          </w:rPr>
          <w:fldChar w:fldCharType="separate"/>
        </w:r>
        <w:r w:rsidR="00EE437E">
          <w:rPr>
            <w:noProof/>
            <w:webHidden/>
          </w:rPr>
          <w:t>85</w:t>
        </w:r>
        <w:r w:rsidR="00EE437E">
          <w:rPr>
            <w:noProof/>
            <w:webHidden/>
          </w:rPr>
          <w:fldChar w:fldCharType="end"/>
        </w:r>
      </w:hyperlink>
    </w:p>
    <w:p w14:paraId="6AAC407C" w14:textId="118E4E50" w:rsidR="00EE437E" w:rsidRDefault="00D16FB2">
      <w:pPr>
        <w:pStyle w:val="TOC2"/>
        <w:tabs>
          <w:tab w:val="left" w:pos="1050"/>
          <w:tab w:val="right" w:leader="dot" w:pos="5921"/>
        </w:tabs>
        <w:rPr>
          <w:rFonts w:asciiTheme="minorHAnsi" w:eastAsiaTheme="minorEastAsia" w:hAnsiTheme="minorHAnsi" w:cstheme="minorBidi"/>
          <w:noProof/>
        </w:rPr>
      </w:pPr>
      <w:hyperlink w:anchor="_Toc72919315" w:history="1">
        <w:r w:rsidR="00EE437E" w:rsidRPr="00966D48">
          <w:rPr>
            <w:rStyle w:val="ab"/>
            <w:noProof/>
          </w:rPr>
          <w:t>4.2.</w:t>
        </w:r>
        <w:r w:rsidR="00EE437E">
          <w:rPr>
            <w:rFonts w:asciiTheme="minorHAnsi" w:eastAsiaTheme="minorEastAsia" w:hAnsiTheme="minorHAnsi" w:cstheme="minorBidi"/>
            <w:noProof/>
          </w:rPr>
          <w:tab/>
        </w:r>
        <w:r w:rsidR="00EE437E" w:rsidRPr="00966D48">
          <w:rPr>
            <w:rStyle w:val="ab"/>
            <w:noProof/>
          </w:rPr>
          <w:t>无斗秤工作流程</w:t>
        </w:r>
        <w:r w:rsidR="00EE437E">
          <w:rPr>
            <w:noProof/>
            <w:webHidden/>
          </w:rPr>
          <w:tab/>
        </w:r>
        <w:r w:rsidR="00EE437E">
          <w:rPr>
            <w:noProof/>
            <w:webHidden/>
          </w:rPr>
          <w:fldChar w:fldCharType="begin"/>
        </w:r>
        <w:r w:rsidR="00EE437E">
          <w:rPr>
            <w:noProof/>
            <w:webHidden/>
          </w:rPr>
          <w:instrText xml:space="preserve"> PAGEREF _Toc72919315 \h </w:instrText>
        </w:r>
        <w:r w:rsidR="00EE437E">
          <w:rPr>
            <w:noProof/>
            <w:webHidden/>
          </w:rPr>
        </w:r>
        <w:r w:rsidR="00EE437E">
          <w:rPr>
            <w:noProof/>
            <w:webHidden/>
          </w:rPr>
          <w:fldChar w:fldCharType="separate"/>
        </w:r>
        <w:r w:rsidR="00EE437E">
          <w:rPr>
            <w:noProof/>
            <w:webHidden/>
          </w:rPr>
          <w:t>87</w:t>
        </w:r>
        <w:r w:rsidR="00EE437E">
          <w:rPr>
            <w:noProof/>
            <w:webHidden/>
          </w:rPr>
          <w:fldChar w:fldCharType="end"/>
        </w:r>
      </w:hyperlink>
    </w:p>
    <w:p w14:paraId="6D32C510" w14:textId="5D1CCD64" w:rsidR="00EE437E" w:rsidRDefault="00D16FB2">
      <w:pPr>
        <w:pStyle w:val="TOC2"/>
        <w:tabs>
          <w:tab w:val="left" w:pos="1050"/>
          <w:tab w:val="right" w:leader="dot" w:pos="5921"/>
        </w:tabs>
        <w:rPr>
          <w:rFonts w:asciiTheme="minorHAnsi" w:eastAsiaTheme="minorEastAsia" w:hAnsiTheme="minorHAnsi" w:cstheme="minorBidi"/>
          <w:noProof/>
        </w:rPr>
      </w:pPr>
      <w:hyperlink w:anchor="_Toc72919316" w:history="1">
        <w:r w:rsidR="00EE437E" w:rsidRPr="00966D48">
          <w:rPr>
            <w:rStyle w:val="ab"/>
            <w:noProof/>
          </w:rPr>
          <w:t>4.3.</w:t>
        </w:r>
        <w:r w:rsidR="00EE437E">
          <w:rPr>
            <w:rFonts w:asciiTheme="minorHAnsi" w:eastAsiaTheme="minorEastAsia" w:hAnsiTheme="minorHAnsi" w:cstheme="minorBidi"/>
            <w:noProof/>
          </w:rPr>
          <w:tab/>
        </w:r>
        <w:r w:rsidR="00EE437E" w:rsidRPr="00966D48">
          <w:rPr>
            <w:rStyle w:val="ab"/>
            <w:noProof/>
          </w:rPr>
          <w:t>无斗底充式工作流程</w:t>
        </w:r>
        <w:r w:rsidR="00EE437E">
          <w:rPr>
            <w:noProof/>
            <w:webHidden/>
          </w:rPr>
          <w:tab/>
        </w:r>
        <w:r w:rsidR="00EE437E">
          <w:rPr>
            <w:noProof/>
            <w:webHidden/>
          </w:rPr>
          <w:fldChar w:fldCharType="begin"/>
        </w:r>
        <w:r w:rsidR="00EE437E">
          <w:rPr>
            <w:noProof/>
            <w:webHidden/>
          </w:rPr>
          <w:instrText xml:space="preserve"> PAGEREF _Toc72919316 \h </w:instrText>
        </w:r>
        <w:r w:rsidR="00EE437E">
          <w:rPr>
            <w:noProof/>
            <w:webHidden/>
          </w:rPr>
        </w:r>
        <w:r w:rsidR="00EE437E">
          <w:rPr>
            <w:noProof/>
            <w:webHidden/>
          </w:rPr>
          <w:fldChar w:fldCharType="separate"/>
        </w:r>
        <w:r w:rsidR="00EE437E">
          <w:rPr>
            <w:noProof/>
            <w:webHidden/>
          </w:rPr>
          <w:t>88</w:t>
        </w:r>
        <w:r w:rsidR="00EE437E">
          <w:rPr>
            <w:noProof/>
            <w:webHidden/>
          </w:rPr>
          <w:fldChar w:fldCharType="end"/>
        </w:r>
      </w:hyperlink>
    </w:p>
    <w:p w14:paraId="4FBEE5DB" w14:textId="2B36A042" w:rsidR="00EE437E" w:rsidRDefault="00D16FB2">
      <w:pPr>
        <w:pStyle w:val="TOC2"/>
        <w:tabs>
          <w:tab w:val="left" w:pos="1050"/>
          <w:tab w:val="right" w:leader="dot" w:pos="5921"/>
        </w:tabs>
        <w:rPr>
          <w:rFonts w:asciiTheme="minorHAnsi" w:eastAsiaTheme="minorEastAsia" w:hAnsiTheme="minorHAnsi" w:cstheme="minorBidi"/>
          <w:noProof/>
        </w:rPr>
      </w:pPr>
      <w:hyperlink w:anchor="_Toc72919317" w:history="1">
        <w:r w:rsidR="00EE437E" w:rsidRPr="00966D48">
          <w:rPr>
            <w:rStyle w:val="ab"/>
            <w:noProof/>
          </w:rPr>
          <w:t>4.4.</w:t>
        </w:r>
        <w:r w:rsidR="00EE437E">
          <w:rPr>
            <w:rFonts w:asciiTheme="minorHAnsi" w:eastAsiaTheme="minorEastAsia" w:hAnsiTheme="minorHAnsi" w:cstheme="minorBidi"/>
            <w:noProof/>
          </w:rPr>
          <w:tab/>
        </w:r>
        <w:r w:rsidR="00EE437E" w:rsidRPr="00966D48">
          <w:rPr>
            <w:rStyle w:val="ab"/>
            <w:noProof/>
          </w:rPr>
          <w:t>阀口秤工作流程</w:t>
        </w:r>
        <w:r w:rsidR="00EE437E">
          <w:rPr>
            <w:noProof/>
            <w:webHidden/>
          </w:rPr>
          <w:tab/>
        </w:r>
        <w:r w:rsidR="00EE437E">
          <w:rPr>
            <w:noProof/>
            <w:webHidden/>
          </w:rPr>
          <w:fldChar w:fldCharType="begin"/>
        </w:r>
        <w:r w:rsidR="00EE437E">
          <w:rPr>
            <w:noProof/>
            <w:webHidden/>
          </w:rPr>
          <w:instrText xml:space="preserve"> PAGEREF _Toc72919317 \h </w:instrText>
        </w:r>
        <w:r w:rsidR="00EE437E">
          <w:rPr>
            <w:noProof/>
            <w:webHidden/>
          </w:rPr>
        </w:r>
        <w:r w:rsidR="00EE437E">
          <w:rPr>
            <w:noProof/>
            <w:webHidden/>
          </w:rPr>
          <w:fldChar w:fldCharType="separate"/>
        </w:r>
        <w:r w:rsidR="00EE437E">
          <w:rPr>
            <w:noProof/>
            <w:webHidden/>
          </w:rPr>
          <w:t>89</w:t>
        </w:r>
        <w:r w:rsidR="00EE437E">
          <w:rPr>
            <w:noProof/>
            <w:webHidden/>
          </w:rPr>
          <w:fldChar w:fldCharType="end"/>
        </w:r>
      </w:hyperlink>
    </w:p>
    <w:p w14:paraId="6984E3E3" w14:textId="4ADEB137" w:rsidR="00EE437E" w:rsidRDefault="00D16FB2">
      <w:pPr>
        <w:pStyle w:val="TOC2"/>
        <w:tabs>
          <w:tab w:val="left" w:pos="1050"/>
          <w:tab w:val="right" w:leader="dot" w:pos="5921"/>
        </w:tabs>
        <w:rPr>
          <w:rFonts w:asciiTheme="minorHAnsi" w:eastAsiaTheme="minorEastAsia" w:hAnsiTheme="minorHAnsi" w:cstheme="minorBidi"/>
          <w:noProof/>
        </w:rPr>
      </w:pPr>
      <w:hyperlink w:anchor="_Toc72919318" w:history="1">
        <w:r w:rsidR="00EE437E" w:rsidRPr="00966D48">
          <w:rPr>
            <w:rStyle w:val="ab"/>
            <w:noProof/>
          </w:rPr>
          <w:t>4.5.</w:t>
        </w:r>
        <w:r w:rsidR="00EE437E">
          <w:rPr>
            <w:rFonts w:asciiTheme="minorHAnsi" w:eastAsiaTheme="minorEastAsia" w:hAnsiTheme="minorHAnsi" w:cstheme="minorBidi"/>
            <w:noProof/>
          </w:rPr>
          <w:tab/>
        </w:r>
        <w:r w:rsidR="00EE437E" w:rsidRPr="00966D48">
          <w:rPr>
            <w:rStyle w:val="ab"/>
            <w:noProof/>
          </w:rPr>
          <w:t>无斗超细粉工作流程</w:t>
        </w:r>
        <w:r w:rsidR="00EE437E">
          <w:rPr>
            <w:noProof/>
            <w:webHidden/>
          </w:rPr>
          <w:tab/>
        </w:r>
        <w:r w:rsidR="00EE437E">
          <w:rPr>
            <w:noProof/>
            <w:webHidden/>
          </w:rPr>
          <w:fldChar w:fldCharType="begin"/>
        </w:r>
        <w:r w:rsidR="00EE437E">
          <w:rPr>
            <w:noProof/>
            <w:webHidden/>
          </w:rPr>
          <w:instrText xml:space="preserve"> PAGEREF _Toc72919318 \h </w:instrText>
        </w:r>
        <w:r w:rsidR="00EE437E">
          <w:rPr>
            <w:noProof/>
            <w:webHidden/>
          </w:rPr>
        </w:r>
        <w:r w:rsidR="00EE437E">
          <w:rPr>
            <w:noProof/>
            <w:webHidden/>
          </w:rPr>
          <w:fldChar w:fldCharType="separate"/>
        </w:r>
        <w:r w:rsidR="00EE437E">
          <w:rPr>
            <w:noProof/>
            <w:webHidden/>
          </w:rPr>
          <w:t>89</w:t>
        </w:r>
        <w:r w:rsidR="00EE437E">
          <w:rPr>
            <w:noProof/>
            <w:webHidden/>
          </w:rPr>
          <w:fldChar w:fldCharType="end"/>
        </w:r>
      </w:hyperlink>
    </w:p>
    <w:p w14:paraId="2A2779CC" w14:textId="74881C24" w:rsidR="00EE437E" w:rsidRDefault="00D16FB2">
      <w:pPr>
        <w:pStyle w:val="TOC2"/>
        <w:tabs>
          <w:tab w:val="left" w:pos="1050"/>
          <w:tab w:val="right" w:leader="dot" w:pos="5921"/>
        </w:tabs>
        <w:rPr>
          <w:rFonts w:asciiTheme="minorHAnsi" w:eastAsiaTheme="minorEastAsia" w:hAnsiTheme="minorHAnsi" w:cstheme="minorBidi"/>
          <w:noProof/>
        </w:rPr>
      </w:pPr>
      <w:hyperlink w:anchor="_Toc72919319" w:history="1">
        <w:r w:rsidR="00EE437E" w:rsidRPr="00966D48">
          <w:rPr>
            <w:rStyle w:val="ab"/>
            <w:noProof/>
          </w:rPr>
          <w:t>4.6.</w:t>
        </w:r>
        <w:r w:rsidR="00EE437E">
          <w:rPr>
            <w:rFonts w:asciiTheme="minorHAnsi" w:eastAsiaTheme="minorEastAsia" w:hAnsiTheme="minorHAnsi" w:cstheme="minorBidi"/>
            <w:noProof/>
          </w:rPr>
          <w:tab/>
        </w:r>
        <w:r w:rsidR="00EE437E" w:rsidRPr="00966D48">
          <w:rPr>
            <w:rStyle w:val="ab"/>
            <w:noProof/>
          </w:rPr>
          <w:t>无斗</w:t>
        </w:r>
        <w:r w:rsidR="00EE437E" w:rsidRPr="00966D48">
          <w:rPr>
            <w:rStyle w:val="ab"/>
            <w:noProof/>
          </w:rPr>
          <w:t>Exh</w:t>
        </w:r>
        <w:r w:rsidR="00EE437E" w:rsidRPr="00966D48">
          <w:rPr>
            <w:rStyle w:val="ab"/>
            <w:noProof/>
          </w:rPr>
          <w:t>工作流程</w:t>
        </w:r>
        <w:r w:rsidR="00EE437E">
          <w:rPr>
            <w:noProof/>
            <w:webHidden/>
          </w:rPr>
          <w:tab/>
        </w:r>
        <w:r w:rsidR="00EE437E">
          <w:rPr>
            <w:noProof/>
            <w:webHidden/>
          </w:rPr>
          <w:fldChar w:fldCharType="begin"/>
        </w:r>
        <w:r w:rsidR="00EE437E">
          <w:rPr>
            <w:noProof/>
            <w:webHidden/>
          </w:rPr>
          <w:instrText xml:space="preserve"> PAGEREF _Toc72919319 \h </w:instrText>
        </w:r>
        <w:r w:rsidR="00EE437E">
          <w:rPr>
            <w:noProof/>
            <w:webHidden/>
          </w:rPr>
        </w:r>
        <w:r w:rsidR="00EE437E">
          <w:rPr>
            <w:noProof/>
            <w:webHidden/>
          </w:rPr>
          <w:fldChar w:fldCharType="separate"/>
        </w:r>
        <w:r w:rsidR="00EE437E">
          <w:rPr>
            <w:noProof/>
            <w:webHidden/>
          </w:rPr>
          <w:t>89</w:t>
        </w:r>
        <w:r w:rsidR="00EE437E">
          <w:rPr>
            <w:noProof/>
            <w:webHidden/>
          </w:rPr>
          <w:fldChar w:fldCharType="end"/>
        </w:r>
      </w:hyperlink>
    </w:p>
    <w:p w14:paraId="47784407" w14:textId="4907DF9F" w:rsidR="00EE437E" w:rsidRDefault="00D16FB2">
      <w:pPr>
        <w:pStyle w:val="TOC2"/>
        <w:tabs>
          <w:tab w:val="left" w:pos="1050"/>
          <w:tab w:val="right" w:leader="dot" w:pos="5921"/>
        </w:tabs>
        <w:rPr>
          <w:rFonts w:asciiTheme="minorHAnsi" w:eastAsiaTheme="minorEastAsia" w:hAnsiTheme="minorHAnsi" w:cstheme="minorBidi"/>
          <w:noProof/>
        </w:rPr>
      </w:pPr>
      <w:hyperlink w:anchor="_Toc72919320" w:history="1">
        <w:r w:rsidR="00EE437E" w:rsidRPr="00966D48">
          <w:rPr>
            <w:rStyle w:val="ab"/>
            <w:noProof/>
          </w:rPr>
          <w:t>4.7.</w:t>
        </w:r>
        <w:r w:rsidR="00EE437E">
          <w:rPr>
            <w:rFonts w:asciiTheme="minorHAnsi" w:eastAsiaTheme="minorEastAsia" w:hAnsiTheme="minorHAnsi" w:cstheme="minorBidi"/>
            <w:noProof/>
          </w:rPr>
          <w:tab/>
        </w:r>
        <w:r w:rsidR="00EE437E" w:rsidRPr="00966D48">
          <w:rPr>
            <w:rStyle w:val="ab"/>
            <w:noProof/>
          </w:rPr>
          <w:t>多秤组合和互锁</w:t>
        </w:r>
        <w:r w:rsidR="00EE437E">
          <w:rPr>
            <w:noProof/>
            <w:webHidden/>
          </w:rPr>
          <w:tab/>
        </w:r>
        <w:r w:rsidR="00EE437E">
          <w:rPr>
            <w:noProof/>
            <w:webHidden/>
          </w:rPr>
          <w:fldChar w:fldCharType="begin"/>
        </w:r>
        <w:r w:rsidR="00EE437E">
          <w:rPr>
            <w:noProof/>
            <w:webHidden/>
          </w:rPr>
          <w:instrText xml:space="preserve"> PAGEREF _Toc72919320 \h </w:instrText>
        </w:r>
        <w:r w:rsidR="00EE437E">
          <w:rPr>
            <w:noProof/>
            <w:webHidden/>
          </w:rPr>
        </w:r>
        <w:r w:rsidR="00EE437E">
          <w:rPr>
            <w:noProof/>
            <w:webHidden/>
          </w:rPr>
          <w:fldChar w:fldCharType="separate"/>
        </w:r>
        <w:r w:rsidR="00EE437E">
          <w:rPr>
            <w:noProof/>
            <w:webHidden/>
          </w:rPr>
          <w:t>90</w:t>
        </w:r>
        <w:r w:rsidR="00EE437E">
          <w:rPr>
            <w:noProof/>
            <w:webHidden/>
          </w:rPr>
          <w:fldChar w:fldCharType="end"/>
        </w:r>
      </w:hyperlink>
    </w:p>
    <w:p w14:paraId="6BD68DDE" w14:textId="0FA1EC5A" w:rsidR="00EE437E" w:rsidRDefault="00D16FB2">
      <w:pPr>
        <w:pStyle w:val="TOC1"/>
        <w:tabs>
          <w:tab w:val="left" w:pos="840"/>
          <w:tab w:val="right" w:leader="dot" w:pos="5921"/>
        </w:tabs>
        <w:rPr>
          <w:rFonts w:asciiTheme="minorHAnsi" w:eastAsiaTheme="minorEastAsia" w:hAnsiTheme="minorHAnsi" w:cstheme="minorBidi"/>
          <w:noProof/>
        </w:rPr>
      </w:pPr>
      <w:hyperlink w:anchor="_Toc72919321" w:history="1">
        <w:r w:rsidR="00EE437E" w:rsidRPr="00966D48">
          <w:rPr>
            <w:rStyle w:val="ab"/>
            <w:noProof/>
          </w:rPr>
          <w:t>五</w:t>
        </w:r>
        <w:r w:rsidR="00EE437E" w:rsidRPr="00966D48">
          <w:rPr>
            <w:rStyle w:val="ab"/>
            <w:noProof/>
          </w:rPr>
          <w:t>.</w:t>
        </w:r>
        <w:r w:rsidR="00EE437E">
          <w:rPr>
            <w:rFonts w:asciiTheme="minorHAnsi" w:eastAsiaTheme="minorEastAsia" w:hAnsiTheme="minorHAnsi" w:cstheme="minorBidi"/>
            <w:noProof/>
          </w:rPr>
          <w:tab/>
        </w:r>
        <w:r w:rsidR="00EE437E" w:rsidRPr="00966D48">
          <w:rPr>
            <w:rStyle w:val="ab"/>
            <w:noProof/>
          </w:rPr>
          <w:t>常见故障排查</w:t>
        </w:r>
        <w:r w:rsidR="00EE437E">
          <w:rPr>
            <w:noProof/>
            <w:webHidden/>
          </w:rPr>
          <w:tab/>
        </w:r>
        <w:r w:rsidR="00EE437E">
          <w:rPr>
            <w:noProof/>
            <w:webHidden/>
          </w:rPr>
          <w:fldChar w:fldCharType="begin"/>
        </w:r>
        <w:r w:rsidR="00EE437E">
          <w:rPr>
            <w:noProof/>
            <w:webHidden/>
          </w:rPr>
          <w:instrText xml:space="preserve"> PAGEREF _Toc72919321 \h </w:instrText>
        </w:r>
        <w:r w:rsidR="00EE437E">
          <w:rPr>
            <w:noProof/>
            <w:webHidden/>
          </w:rPr>
        </w:r>
        <w:r w:rsidR="00EE437E">
          <w:rPr>
            <w:noProof/>
            <w:webHidden/>
          </w:rPr>
          <w:fldChar w:fldCharType="separate"/>
        </w:r>
        <w:r w:rsidR="00EE437E">
          <w:rPr>
            <w:noProof/>
            <w:webHidden/>
          </w:rPr>
          <w:t>92</w:t>
        </w:r>
        <w:r w:rsidR="00EE437E">
          <w:rPr>
            <w:noProof/>
            <w:webHidden/>
          </w:rPr>
          <w:fldChar w:fldCharType="end"/>
        </w:r>
      </w:hyperlink>
    </w:p>
    <w:p w14:paraId="3C3C1019" w14:textId="210D68DF" w:rsidR="00D7276E" w:rsidRPr="00D9244B" w:rsidRDefault="00203825" w:rsidP="00B23062">
      <w:pPr>
        <w:pStyle w:val="TOC1"/>
        <w:tabs>
          <w:tab w:val="right" w:leader="dot" w:pos="5921"/>
        </w:tabs>
        <w:rPr>
          <w:rFonts w:asciiTheme="minorEastAsia" w:eastAsiaTheme="minorEastAsia" w:hAnsiTheme="minorEastAsia"/>
          <w:b/>
          <w:bCs/>
          <w:lang w:val="zh-CN"/>
        </w:rPr>
        <w:sectPr w:rsidR="00D7276E" w:rsidRPr="00D9244B" w:rsidSect="00834963">
          <w:headerReference w:type="default" r:id="rId10"/>
          <w:pgSz w:w="7371" w:h="10433"/>
          <w:pgMar w:top="720" w:right="720" w:bottom="709" w:left="720" w:header="340" w:footer="0" w:gutter="0"/>
          <w:pgNumType w:start="1"/>
          <w:cols w:space="425"/>
          <w:titlePg/>
          <w:docGrid w:type="lines" w:linePitch="312"/>
        </w:sectPr>
      </w:pPr>
      <w:r w:rsidRPr="00D9244B">
        <w:rPr>
          <w:rFonts w:asciiTheme="minorEastAsia" w:eastAsiaTheme="minorEastAsia" w:hAnsiTheme="minorEastAsia"/>
        </w:rPr>
        <w:fldChar w:fldCharType="end"/>
      </w:r>
    </w:p>
    <w:p w14:paraId="674265B2" w14:textId="37540D35" w:rsidR="00D7276E" w:rsidRPr="00D9244B" w:rsidRDefault="00D7276E" w:rsidP="00B86D25">
      <w:pPr>
        <w:pStyle w:val="1"/>
        <w:numPr>
          <w:ilvl w:val="0"/>
          <w:numId w:val="16"/>
        </w:numPr>
        <w:spacing w:after="0"/>
        <w:rPr>
          <w:rFonts w:asciiTheme="minorEastAsia" w:eastAsiaTheme="minorEastAsia" w:hAnsiTheme="minorEastAsia"/>
        </w:rPr>
      </w:pPr>
      <w:bookmarkStart w:id="1" w:name="_Toc72919243"/>
      <w:r w:rsidRPr="00D9244B">
        <w:rPr>
          <w:rFonts w:asciiTheme="minorEastAsia" w:eastAsiaTheme="minorEastAsia" w:hAnsiTheme="minorEastAsia" w:hint="eastAsia"/>
        </w:rPr>
        <w:lastRenderedPageBreak/>
        <w:t>基本信息</w:t>
      </w:r>
      <w:bookmarkEnd w:id="1"/>
    </w:p>
    <w:p w14:paraId="79445CF7" w14:textId="386BBDF8" w:rsidR="00D7276E" w:rsidRPr="00B86D25" w:rsidRDefault="00D7276E" w:rsidP="00B86D25">
      <w:pPr>
        <w:pStyle w:val="2"/>
        <w:numPr>
          <w:ilvl w:val="1"/>
          <w:numId w:val="17"/>
        </w:numPr>
      </w:pPr>
      <w:bookmarkStart w:id="2" w:name="_Toc437784723"/>
      <w:bookmarkStart w:id="3" w:name="_Toc72919244"/>
      <w:r w:rsidRPr="001C7619">
        <w:rPr>
          <w:rFonts w:hint="eastAsia"/>
        </w:rPr>
        <w:t>特性与规格</w:t>
      </w:r>
      <w:bookmarkEnd w:id="2"/>
      <w:bookmarkEnd w:id="3"/>
    </w:p>
    <w:p w14:paraId="359C1B78" w14:textId="55248654"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AMC501-</w:t>
      </w:r>
      <w:r w:rsidR="00611CCC">
        <w:rPr>
          <w:rFonts w:asciiTheme="minorEastAsia" w:eastAsiaTheme="minorEastAsia" w:hAnsiTheme="minorEastAsia"/>
          <w:szCs w:val="21"/>
        </w:rPr>
        <w:t>U</w:t>
      </w:r>
      <w:r w:rsidRPr="008A4210">
        <w:rPr>
          <w:rFonts w:asciiTheme="minorEastAsia" w:eastAsiaTheme="minorEastAsia" w:hAnsiTheme="minorEastAsia" w:hint="eastAsia"/>
          <w:szCs w:val="21"/>
        </w:rPr>
        <w:t>是</w:t>
      </w:r>
      <w:r w:rsidR="00036FA7">
        <w:rPr>
          <w:rFonts w:asciiTheme="minorEastAsia" w:eastAsiaTheme="minorEastAsia" w:hAnsiTheme="minorEastAsia" w:hint="eastAsia"/>
          <w:szCs w:val="21"/>
        </w:rPr>
        <w:t>一款</w:t>
      </w:r>
      <w:r w:rsidRPr="008A4210">
        <w:rPr>
          <w:rFonts w:asciiTheme="minorEastAsia" w:eastAsiaTheme="minorEastAsia" w:hAnsiTheme="minorEastAsia" w:hint="eastAsia"/>
          <w:szCs w:val="21"/>
        </w:rPr>
        <w:t>基于中文触摸屏的单通道定量包装控制仪表，支持</w:t>
      </w:r>
      <w:r w:rsidR="00036FA7">
        <w:rPr>
          <w:rFonts w:asciiTheme="minorEastAsia" w:eastAsiaTheme="minorEastAsia" w:hAnsiTheme="minorEastAsia" w:hint="eastAsia"/>
          <w:szCs w:val="21"/>
        </w:rPr>
        <w:t>有斗、无斗等工作模式</w:t>
      </w:r>
      <w:r w:rsidRPr="008A4210">
        <w:rPr>
          <w:rFonts w:asciiTheme="minorEastAsia" w:eastAsiaTheme="minorEastAsia" w:hAnsiTheme="minorEastAsia" w:hint="eastAsia"/>
          <w:szCs w:val="21"/>
        </w:rPr>
        <w:t>。AMC501-</w:t>
      </w:r>
      <w:r w:rsidR="00611CCC">
        <w:rPr>
          <w:rFonts w:asciiTheme="minorEastAsia" w:eastAsiaTheme="minorEastAsia" w:hAnsiTheme="minorEastAsia"/>
          <w:szCs w:val="21"/>
        </w:rPr>
        <w:t>U</w:t>
      </w:r>
      <w:r w:rsidRPr="008A4210">
        <w:rPr>
          <w:rFonts w:asciiTheme="minorEastAsia" w:eastAsiaTheme="minorEastAsia" w:hAnsiTheme="minorEastAsia" w:hint="eastAsia"/>
          <w:szCs w:val="21"/>
        </w:rPr>
        <w:t>采用高</w:t>
      </w:r>
      <w:r w:rsidR="007D6DA3">
        <w:rPr>
          <w:rFonts w:asciiTheme="minorEastAsia" w:eastAsiaTheme="minorEastAsia" w:hAnsiTheme="minorEastAsia" w:hint="eastAsia"/>
          <w:szCs w:val="21"/>
        </w:rPr>
        <w:t>亮</w:t>
      </w:r>
      <w:r w:rsidRPr="008A4210">
        <w:rPr>
          <w:rFonts w:asciiTheme="minorEastAsia" w:eastAsiaTheme="minorEastAsia" w:hAnsiTheme="minorEastAsia" w:hint="eastAsia"/>
          <w:szCs w:val="21"/>
        </w:rPr>
        <w:t>彩色TFT触摸屏</w:t>
      </w:r>
      <w:r w:rsidR="007D6DA3">
        <w:rPr>
          <w:rFonts w:asciiTheme="minorEastAsia" w:eastAsiaTheme="minorEastAsia" w:hAnsiTheme="minorEastAsia" w:hint="eastAsia"/>
          <w:szCs w:val="21"/>
        </w:rPr>
        <w:t>显示</w:t>
      </w:r>
      <w:r w:rsidRPr="008A4210">
        <w:rPr>
          <w:rFonts w:asciiTheme="minorEastAsia" w:eastAsiaTheme="minorEastAsia" w:hAnsiTheme="minorEastAsia" w:hint="eastAsia"/>
          <w:szCs w:val="21"/>
        </w:rPr>
        <w:t>，支持中文输入和中文显示，图形界面优美，功能分类和布局合理。这一切优良的特性使得AMC501-</w:t>
      </w:r>
      <w:r w:rsidR="00611CCC">
        <w:rPr>
          <w:rFonts w:asciiTheme="minorEastAsia" w:eastAsiaTheme="minorEastAsia" w:hAnsiTheme="minorEastAsia"/>
          <w:szCs w:val="21"/>
        </w:rPr>
        <w:t>U</w:t>
      </w:r>
      <w:r w:rsidRPr="008A4210">
        <w:rPr>
          <w:rFonts w:asciiTheme="minorEastAsia" w:eastAsiaTheme="minorEastAsia" w:hAnsiTheme="minorEastAsia" w:hint="eastAsia"/>
          <w:szCs w:val="21"/>
        </w:rPr>
        <w:t>非常易于使用。</w:t>
      </w:r>
    </w:p>
    <w:p w14:paraId="40D6ACC0" w14:textId="3BC01736"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AMC501-</w:t>
      </w:r>
      <w:r w:rsidR="00611CCC">
        <w:rPr>
          <w:rFonts w:asciiTheme="minorEastAsia" w:eastAsiaTheme="minorEastAsia" w:hAnsiTheme="minorEastAsia"/>
          <w:szCs w:val="21"/>
        </w:rPr>
        <w:t>U</w:t>
      </w:r>
      <w:r w:rsidRPr="008A4210">
        <w:rPr>
          <w:rFonts w:asciiTheme="minorEastAsia" w:eastAsiaTheme="minorEastAsia" w:hAnsiTheme="minorEastAsia" w:hint="eastAsia"/>
          <w:szCs w:val="21"/>
        </w:rPr>
        <w:t>包装控制器有如下基本特性：</w:t>
      </w:r>
    </w:p>
    <w:p w14:paraId="06AE19A5" w14:textId="7777777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●TFT高亮彩色触摸屏，中英文输入和显示</w:t>
      </w:r>
    </w:p>
    <w:p w14:paraId="2613580C" w14:textId="6776CA12"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●称重通道：单通道</w:t>
      </w:r>
    </w:p>
    <w:p w14:paraId="4F2599A1" w14:textId="7777777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●工作电压：DC24V</w:t>
      </w:r>
    </w:p>
    <w:p w14:paraId="70838416" w14:textId="7777777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●传感器：DC5V/4线、6线制兼容</w:t>
      </w:r>
    </w:p>
    <w:p w14:paraId="006F2E97" w14:textId="1AD5569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●开关量：7输入/12输出</w:t>
      </w:r>
      <w:r w:rsidR="00036FA7">
        <w:rPr>
          <w:rFonts w:asciiTheme="minorEastAsia" w:eastAsiaTheme="minorEastAsia" w:hAnsiTheme="minorEastAsia" w:hint="eastAsia"/>
          <w:szCs w:val="21"/>
        </w:rPr>
        <w:t>（可增加4入/</w:t>
      </w:r>
      <w:r w:rsidR="00036FA7">
        <w:rPr>
          <w:rFonts w:asciiTheme="minorEastAsia" w:eastAsiaTheme="minorEastAsia" w:hAnsiTheme="minorEastAsia"/>
          <w:szCs w:val="21"/>
        </w:rPr>
        <w:t>3</w:t>
      </w:r>
      <w:r w:rsidR="00036FA7">
        <w:rPr>
          <w:rFonts w:asciiTheme="minorEastAsia" w:eastAsiaTheme="minorEastAsia" w:hAnsiTheme="minorEastAsia" w:hint="eastAsia"/>
          <w:szCs w:val="21"/>
        </w:rPr>
        <w:t>出扩展板）</w:t>
      </w:r>
    </w:p>
    <w:p w14:paraId="445B0E3A" w14:textId="77777777" w:rsidR="008A4210" w:rsidRPr="008A4210"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●安装方式：柜装（盘装）</w:t>
      </w:r>
    </w:p>
    <w:p w14:paraId="676D3178" w14:textId="743DA9D3" w:rsidR="00D7276E" w:rsidRPr="00D9244B" w:rsidRDefault="008A4210" w:rsidP="008A4210">
      <w:pPr>
        <w:spacing w:line="380" w:lineRule="exact"/>
        <w:ind w:firstLine="420"/>
        <w:rPr>
          <w:rFonts w:asciiTheme="minorEastAsia" w:eastAsiaTheme="minorEastAsia" w:hAnsiTheme="minorEastAsia"/>
          <w:szCs w:val="21"/>
        </w:rPr>
      </w:pPr>
      <w:r w:rsidRPr="008A4210">
        <w:rPr>
          <w:rFonts w:asciiTheme="minorEastAsia" w:eastAsiaTheme="minorEastAsia" w:hAnsiTheme="minorEastAsia" w:hint="eastAsia"/>
          <w:szCs w:val="21"/>
        </w:rPr>
        <w:t>●体积：203×149×50（长*宽*高，mm</w:t>
      </w:r>
      <w:r w:rsidR="00D7276E" w:rsidRPr="00D9244B">
        <w:rPr>
          <w:rFonts w:asciiTheme="minorEastAsia" w:eastAsiaTheme="minorEastAsia" w:hAnsiTheme="minorEastAsia" w:hint="eastAsia"/>
          <w:szCs w:val="21"/>
        </w:rPr>
        <w:t>）</w:t>
      </w:r>
    </w:p>
    <w:p w14:paraId="440F6905" w14:textId="77777777" w:rsidR="004F415D" w:rsidRDefault="004F415D">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711D4C44" w14:textId="60B2BD27" w:rsidR="00D7276E" w:rsidRPr="00D9244B" w:rsidRDefault="00D7276E" w:rsidP="005A70CB">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lastRenderedPageBreak/>
        <w:t>详细技术规格如下：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4213"/>
      </w:tblGrid>
      <w:tr w:rsidR="00D7276E" w:rsidRPr="00D9244B" w14:paraId="19F116EE" w14:textId="77777777" w:rsidTr="00B252F5">
        <w:trPr>
          <w:trHeight w:val="766"/>
          <w:jc w:val="center"/>
        </w:trPr>
        <w:tc>
          <w:tcPr>
            <w:tcW w:w="1684" w:type="dxa"/>
            <w:vAlign w:val="center"/>
          </w:tcPr>
          <w:p w14:paraId="0C03C4AB"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传感器激励</w:t>
            </w:r>
          </w:p>
        </w:tc>
        <w:tc>
          <w:tcPr>
            <w:tcW w:w="4213" w:type="dxa"/>
            <w:vAlign w:val="center"/>
          </w:tcPr>
          <w:p w14:paraId="079C8042"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DC5V</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10%/120mA</w:t>
            </w:r>
            <w:r w:rsidRPr="0049423F">
              <w:rPr>
                <w:rFonts w:asciiTheme="minorEastAsia" w:eastAsiaTheme="minorEastAsia" w:hAnsiTheme="minorEastAsia" w:hint="eastAsia"/>
                <w:szCs w:val="21"/>
              </w:rPr>
              <w:t>驱动电流</w:t>
            </w:r>
            <w:r w:rsidRPr="0049423F">
              <w:rPr>
                <w:rFonts w:asciiTheme="minorEastAsia" w:eastAsiaTheme="minorEastAsia" w:hAnsiTheme="minorEastAsia"/>
                <w:szCs w:val="21"/>
              </w:rPr>
              <w:t>/</w:t>
            </w:r>
            <w:r w:rsidRPr="0049423F">
              <w:rPr>
                <w:rFonts w:asciiTheme="minorEastAsia" w:eastAsiaTheme="minorEastAsia" w:hAnsiTheme="minorEastAsia" w:hint="eastAsia"/>
                <w:szCs w:val="21"/>
              </w:rPr>
              <w:t>可并接</w:t>
            </w:r>
            <w:r w:rsidRPr="0049423F">
              <w:rPr>
                <w:rFonts w:asciiTheme="minorEastAsia" w:eastAsiaTheme="minorEastAsia" w:hAnsiTheme="minorEastAsia"/>
                <w:szCs w:val="21"/>
              </w:rPr>
              <w:t>8</w:t>
            </w:r>
            <w:r w:rsidRPr="0049423F">
              <w:rPr>
                <w:rFonts w:asciiTheme="minorEastAsia" w:eastAsiaTheme="minorEastAsia" w:hAnsiTheme="minorEastAsia" w:hint="eastAsia"/>
                <w:szCs w:val="21"/>
              </w:rPr>
              <w:t>个</w:t>
            </w:r>
            <w:r w:rsidRPr="0049423F">
              <w:rPr>
                <w:rFonts w:asciiTheme="minorEastAsia" w:eastAsiaTheme="minorEastAsia" w:hAnsiTheme="minorEastAsia"/>
                <w:szCs w:val="21"/>
              </w:rPr>
              <w:t>350</w:t>
            </w:r>
            <w:r w:rsidRPr="0049423F">
              <w:rPr>
                <w:rFonts w:asciiTheme="minorEastAsia" w:eastAsiaTheme="minorEastAsia" w:hAnsiTheme="minorEastAsia" w:hint="eastAsia"/>
                <w:szCs w:val="21"/>
              </w:rPr>
              <w:t>Ω规格的传感器</w:t>
            </w:r>
          </w:p>
        </w:tc>
      </w:tr>
      <w:tr w:rsidR="00D7276E" w:rsidRPr="00D9244B" w14:paraId="5FBB1F72" w14:textId="77777777" w:rsidTr="00B252F5">
        <w:trPr>
          <w:trHeight w:val="448"/>
          <w:jc w:val="center"/>
        </w:trPr>
        <w:tc>
          <w:tcPr>
            <w:tcW w:w="1684" w:type="dxa"/>
            <w:vAlign w:val="center"/>
          </w:tcPr>
          <w:p w14:paraId="51096FB8"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适应传感器灵敏度</w:t>
            </w:r>
          </w:p>
        </w:tc>
        <w:tc>
          <w:tcPr>
            <w:tcW w:w="4213" w:type="dxa"/>
            <w:vAlign w:val="center"/>
          </w:tcPr>
          <w:p w14:paraId="720FB5B7"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2mV/V</w:t>
            </w:r>
            <w:r w:rsidRPr="0049423F">
              <w:rPr>
                <w:rFonts w:asciiTheme="minorEastAsia" w:eastAsiaTheme="minorEastAsia" w:hAnsiTheme="minorEastAsia" w:hint="eastAsia"/>
                <w:szCs w:val="21"/>
              </w:rPr>
              <w:t>或</w:t>
            </w:r>
            <w:r w:rsidRPr="0049423F">
              <w:rPr>
                <w:rFonts w:asciiTheme="minorEastAsia" w:eastAsiaTheme="minorEastAsia" w:hAnsiTheme="minorEastAsia"/>
                <w:szCs w:val="21"/>
              </w:rPr>
              <w:t>3mV/V</w:t>
            </w:r>
          </w:p>
        </w:tc>
      </w:tr>
      <w:tr w:rsidR="00D7276E" w:rsidRPr="00D9244B" w14:paraId="4765BB62" w14:textId="77777777" w:rsidTr="00B252F5">
        <w:trPr>
          <w:trHeight w:val="440"/>
          <w:jc w:val="center"/>
        </w:trPr>
        <w:tc>
          <w:tcPr>
            <w:tcW w:w="1684" w:type="dxa"/>
            <w:vAlign w:val="center"/>
          </w:tcPr>
          <w:p w14:paraId="28B23CE5"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输入信号范围</w:t>
            </w:r>
          </w:p>
        </w:tc>
        <w:tc>
          <w:tcPr>
            <w:tcW w:w="4213" w:type="dxa"/>
            <w:vAlign w:val="center"/>
          </w:tcPr>
          <w:p w14:paraId="58D6E6EB"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0</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15mV</w:t>
            </w:r>
          </w:p>
        </w:tc>
      </w:tr>
      <w:tr w:rsidR="00D7276E" w:rsidRPr="00D9244B" w14:paraId="392353E5" w14:textId="77777777" w:rsidTr="00B252F5">
        <w:trPr>
          <w:trHeight w:val="460"/>
          <w:jc w:val="center"/>
        </w:trPr>
        <w:tc>
          <w:tcPr>
            <w:tcW w:w="1684" w:type="dxa"/>
            <w:vAlign w:val="center"/>
          </w:tcPr>
          <w:p w14:paraId="24D27BAA"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输入灵敏度</w:t>
            </w:r>
          </w:p>
        </w:tc>
        <w:tc>
          <w:tcPr>
            <w:tcW w:w="4213" w:type="dxa"/>
            <w:vAlign w:val="center"/>
          </w:tcPr>
          <w:p w14:paraId="39DEF32A"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0.5uV/d</w:t>
            </w:r>
          </w:p>
        </w:tc>
      </w:tr>
      <w:tr w:rsidR="00D7276E" w:rsidRPr="00D9244B" w14:paraId="3BA3AE98" w14:textId="77777777" w:rsidTr="00B252F5">
        <w:trPr>
          <w:trHeight w:val="466"/>
          <w:jc w:val="center"/>
        </w:trPr>
        <w:tc>
          <w:tcPr>
            <w:tcW w:w="1684" w:type="dxa"/>
            <w:vAlign w:val="center"/>
          </w:tcPr>
          <w:p w14:paraId="1B565687"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非线性</w:t>
            </w:r>
          </w:p>
        </w:tc>
        <w:tc>
          <w:tcPr>
            <w:tcW w:w="4213" w:type="dxa"/>
            <w:vAlign w:val="center"/>
          </w:tcPr>
          <w:p w14:paraId="5A4246D1"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0.02%FS</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3mV/V</w:t>
            </w:r>
            <w:r w:rsidRPr="0049423F">
              <w:rPr>
                <w:rFonts w:asciiTheme="minorEastAsia" w:eastAsiaTheme="minorEastAsia" w:hAnsiTheme="minorEastAsia" w:hint="eastAsia"/>
                <w:szCs w:val="21"/>
              </w:rPr>
              <w:t>时）</w:t>
            </w:r>
          </w:p>
        </w:tc>
      </w:tr>
      <w:tr w:rsidR="00D7276E" w:rsidRPr="00D9244B" w14:paraId="51EB74CC" w14:textId="77777777" w:rsidTr="00B252F5">
        <w:trPr>
          <w:trHeight w:val="458"/>
          <w:jc w:val="center"/>
        </w:trPr>
        <w:tc>
          <w:tcPr>
            <w:tcW w:w="1684" w:type="dxa"/>
            <w:vAlign w:val="center"/>
          </w:tcPr>
          <w:p w14:paraId="116DE1ED"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零点漂移</w:t>
            </w:r>
          </w:p>
        </w:tc>
        <w:tc>
          <w:tcPr>
            <w:tcW w:w="4213" w:type="dxa"/>
            <w:vAlign w:val="center"/>
          </w:tcPr>
          <w:p w14:paraId="3F80F95F"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0.5</w:t>
            </w:r>
            <w:r w:rsidRPr="0049423F">
              <w:rPr>
                <w:rFonts w:asciiTheme="minorEastAsia" w:eastAsiaTheme="minorEastAsia" w:hAnsiTheme="minorEastAsia" w:hint="eastAsia"/>
                <w:szCs w:val="21"/>
              </w:rPr>
              <w:t>μ</w:t>
            </w:r>
            <w:r w:rsidRPr="0049423F">
              <w:rPr>
                <w:rFonts w:asciiTheme="minorEastAsia" w:eastAsiaTheme="minorEastAsia" w:hAnsiTheme="minorEastAsia"/>
                <w:szCs w:val="21"/>
              </w:rPr>
              <w:t>V/</w:t>
            </w:r>
            <w:r w:rsidRPr="0049423F">
              <w:rPr>
                <w:rFonts w:asciiTheme="minorEastAsia" w:eastAsiaTheme="minorEastAsia" w:hAnsiTheme="minorEastAsia" w:hint="eastAsia"/>
                <w:szCs w:val="21"/>
              </w:rPr>
              <w:t>℃</w:t>
            </w:r>
          </w:p>
        </w:tc>
      </w:tr>
      <w:tr w:rsidR="00D7276E" w:rsidRPr="00D9244B" w14:paraId="2718F754" w14:textId="77777777" w:rsidTr="00B252F5">
        <w:trPr>
          <w:trHeight w:val="464"/>
          <w:jc w:val="center"/>
        </w:trPr>
        <w:tc>
          <w:tcPr>
            <w:tcW w:w="1684" w:type="dxa"/>
            <w:vAlign w:val="center"/>
          </w:tcPr>
          <w:p w14:paraId="50EC944B"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增益漂移</w:t>
            </w:r>
          </w:p>
        </w:tc>
        <w:tc>
          <w:tcPr>
            <w:tcW w:w="4213" w:type="dxa"/>
            <w:vAlign w:val="center"/>
          </w:tcPr>
          <w:p w14:paraId="1F01E773"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10PPM/</w:t>
            </w:r>
            <w:r w:rsidRPr="0049423F">
              <w:rPr>
                <w:rFonts w:asciiTheme="minorEastAsia" w:eastAsiaTheme="minorEastAsia" w:hAnsiTheme="minorEastAsia" w:hint="eastAsia"/>
                <w:szCs w:val="21"/>
              </w:rPr>
              <w:t>℃</w:t>
            </w:r>
          </w:p>
        </w:tc>
      </w:tr>
      <w:tr w:rsidR="00D7276E" w:rsidRPr="00D9244B" w14:paraId="7368D58A" w14:textId="77777777" w:rsidTr="00B252F5">
        <w:trPr>
          <w:trHeight w:val="442"/>
          <w:jc w:val="center"/>
        </w:trPr>
        <w:tc>
          <w:tcPr>
            <w:tcW w:w="1684" w:type="dxa"/>
            <w:vAlign w:val="center"/>
          </w:tcPr>
          <w:p w14:paraId="03D50F1C"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AD</w:t>
            </w:r>
            <w:r w:rsidRPr="0049423F">
              <w:rPr>
                <w:rFonts w:asciiTheme="minorEastAsia" w:eastAsiaTheme="minorEastAsia" w:hAnsiTheme="minorEastAsia" w:hint="eastAsia"/>
                <w:szCs w:val="21"/>
              </w:rPr>
              <w:t>转换速率</w:t>
            </w:r>
          </w:p>
        </w:tc>
        <w:tc>
          <w:tcPr>
            <w:tcW w:w="4213" w:type="dxa"/>
            <w:vAlign w:val="center"/>
          </w:tcPr>
          <w:p w14:paraId="1FB1647D" w14:textId="77777777" w:rsidR="00D7276E" w:rsidRPr="0049423F" w:rsidRDefault="00E60CF7"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96</w:t>
            </w:r>
            <w:r w:rsidR="00D7276E" w:rsidRPr="0049423F">
              <w:rPr>
                <w:rFonts w:asciiTheme="minorEastAsia" w:eastAsiaTheme="minorEastAsia" w:hAnsiTheme="minorEastAsia"/>
                <w:szCs w:val="21"/>
              </w:rPr>
              <w:t>0</w:t>
            </w:r>
            <w:r w:rsidR="00D7276E" w:rsidRPr="0049423F">
              <w:rPr>
                <w:rFonts w:asciiTheme="minorEastAsia" w:eastAsiaTheme="minorEastAsia" w:hAnsiTheme="minorEastAsia" w:hint="eastAsia"/>
                <w:szCs w:val="21"/>
              </w:rPr>
              <w:t>次</w:t>
            </w:r>
            <w:r w:rsidR="00D7276E" w:rsidRPr="0049423F">
              <w:rPr>
                <w:rFonts w:asciiTheme="minorEastAsia" w:eastAsiaTheme="minorEastAsia" w:hAnsiTheme="minorEastAsia"/>
                <w:szCs w:val="21"/>
              </w:rPr>
              <w:t>/</w:t>
            </w:r>
            <w:r w:rsidR="00D7276E" w:rsidRPr="0049423F">
              <w:rPr>
                <w:rFonts w:asciiTheme="minorEastAsia" w:eastAsiaTheme="minorEastAsia" w:hAnsiTheme="minorEastAsia" w:hint="eastAsia"/>
                <w:szCs w:val="21"/>
              </w:rPr>
              <w:t>秒</w:t>
            </w:r>
          </w:p>
        </w:tc>
      </w:tr>
      <w:tr w:rsidR="00D7276E" w:rsidRPr="00D9244B" w14:paraId="69D04464" w14:textId="77777777" w:rsidTr="00B252F5">
        <w:trPr>
          <w:trHeight w:val="462"/>
          <w:jc w:val="center"/>
        </w:trPr>
        <w:tc>
          <w:tcPr>
            <w:tcW w:w="1684" w:type="dxa"/>
            <w:vAlign w:val="center"/>
          </w:tcPr>
          <w:p w14:paraId="17D50FF0"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最高显示分辨率</w:t>
            </w:r>
          </w:p>
        </w:tc>
        <w:tc>
          <w:tcPr>
            <w:tcW w:w="4213" w:type="dxa"/>
            <w:vAlign w:val="center"/>
          </w:tcPr>
          <w:p w14:paraId="63D126F4"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1/100000</w:t>
            </w:r>
          </w:p>
        </w:tc>
      </w:tr>
      <w:tr w:rsidR="00D7276E" w:rsidRPr="00D9244B" w14:paraId="71253E3D" w14:textId="77777777" w:rsidTr="00B252F5">
        <w:trPr>
          <w:trHeight w:val="617"/>
          <w:jc w:val="center"/>
        </w:trPr>
        <w:tc>
          <w:tcPr>
            <w:tcW w:w="1684" w:type="dxa"/>
            <w:vAlign w:val="center"/>
          </w:tcPr>
          <w:p w14:paraId="75DCA3CA"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产品精度等级</w:t>
            </w:r>
          </w:p>
        </w:tc>
        <w:tc>
          <w:tcPr>
            <w:tcW w:w="4213" w:type="dxa"/>
            <w:vAlign w:val="center"/>
          </w:tcPr>
          <w:p w14:paraId="2C847911"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object w:dxaOrig="1545" w:dyaOrig="1051" w14:anchorId="1AC1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7.25pt" o:ole="">
                  <v:imagedata r:id="rId11" o:title=""/>
                </v:shape>
                <o:OLEObject Type="Embed" ProgID="Visio.Drawing.15" ShapeID="_x0000_i1025" DrawAspect="Content" ObjectID="_1704010798" r:id="rId12"/>
              </w:object>
            </w:r>
          </w:p>
        </w:tc>
      </w:tr>
      <w:tr w:rsidR="00D7276E" w:rsidRPr="00D9244B" w14:paraId="7CDC948E" w14:textId="77777777" w:rsidTr="00B252F5">
        <w:trPr>
          <w:trHeight w:val="448"/>
          <w:jc w:val="center"/>
        </w:trPr>
        <w:tc>
          <w:tcPr>
            <w:tcW w:w="1684" w:type="dxa"/>
            <w:vAlign w:val="center"/>
          </w:tcPr>
          <w:p w14:paraId="3CD1ABC9"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工作电压</w:t>
            </w:r>
          </w:p>
        </w:tc>
        <w:tc>
          <w:tcPr>
            <w:tcW w:w="4213" w:type="dxa"/>
            <w:vAlign w:val="center"/>
          </w:tcPr>
          <w:p w14:paraId="52B82126"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DC24V</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18V</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30V</w:t>
            </w:r>
            <w:r w:rsidRPr="0049423F">
              <w:rPr>
                <w:rFonts w:asciiTheme="minorEastAsia" w:eastAsiaTheme="minorEastAsia" w:hAnsiTheme="minorEastAsia" w:hint="eastAsia"/>
                <w:szCs w:val="21"/>
              </w:rPr>
              <w:t>兼容）</w:t>
            </w:r>
          </w:p>
        </w:tc>
      </w:tr>
      <w:tr w:rsidR="00D7276E" w:rsidRPr="00D9244B" w14:paraId="79A47EEE" w14:textId="77777777" w:rsidTr="00B252F5">
        <w:trPr>
          <w:trHeight w:val="467"/>
          <w:jc w:val="center"/>
        </w:trPr>
        <w:tc>
          <w:tcPr>
            <w:tcW w:w="1684" w:type="dxa"/>
            <w:vAlign w:val="center"/>
          </w:tcPr>
          <w:p w14:paraId="353BFF0D"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产品功耗</w:t>
            </w:r>
          </w:p>
        </w:tc>
        <w:tc>
          <w:tcPr>
            <w:tcW w:w="4213" w:type="dxa"/>
            <w:vAlign w:val="center"/>
          </w:tcPr>
          <w:p w14:paraId="59B46C1D"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5W</w:t>
            </w:r>
          </w:p>
        </w:tc>
      </w:tr>
      <w:tr w:rsidR="00D7276E" w:rsidRPr="00D9244B" w14:paraId="7EA28027" w14:textId="77777777" w:rsidTr="00B252F5">
        <w:trPr>
          <w:trHeight w:val="446"/>
          <w:jc w:val="center"/>
        </w:trPr>
        <w:tc>
          <w:tcPr>
            <w:tcW w:w="1684" w:type="dxa"/>
            <w:vAlign w:val="center"/>
          </w:tcPr>
          <w:p w14:paraId="36A66DF7"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工作温度</w:t>
            </w:r>
          </w:p>
        </w:tc>
        <w:tc>
          <w:tcPr>
            <w:tcW w:w="4213" w:type="dxa"/>
            <w:vAlign w:val="center"/>
          </w:tcPr>
          <w:p w14:paraId="29D58029"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-10</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~45</w:t>
            </w:r>
            <w:r w:rsidRPr="0049423F">
              <w:rPr>
                <w:rFonts w:asciiTheme="minorEastAsia" w:eastAsiaTheme="minorEastAsia" w:hAnsiTheme="minorEastAsia" w:hint="eastAsia"/>
                <w:szCs w:val="21"/>
              </w:rPr>
              <w:t>℃</w:t>
            </w:r>
          </w:p>
        </w:tc>
      </w:tr>
      <w:tr w:rsidR="00D7276E" w:rsidRPr="00D9244B" w14:paraId="45FD68FF" w14:textId="77777777" w:rsidTr="00B252F5">
        <w:trPr>
          <w:trHeight w:val="466"/>
          <w:jc w:val="center"/>
        </w:trPr>
        <w:tc>
          <w:tcPr>
            <w:tcW w:w="1684" w:type="dxa"/>
            <w:vAlign w:val="center"/>
          </w:tcPr>
          <w:p w14:paraId="3B1B6183"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储存温度</w:t>
            </w:r>
          </w:p>
        </w:tc>
        <w:tc>
          <w:tcPr>
            <w:tcW w:w="4213" w:type="dxa"/>
            <w:vAlign w:val="center"/>
          </w:tcPr>
          <w:p w14:paraId="2478B67C"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-20</w:t>
            </w:r>
            <w:r w:rsidRPr="0049423F">
              <w:rPr>
                <w:rFonts w:asciiTheme="minorEastAsia" w:eastAsiaTheme="minorEastAsia" w:hAnsiTheme="minorEastAsia" w:hint="eastAsia"/>
                <w:szCs w:val="21"/>
              </w:rPr>
              <w:t>℃</w:t>
            </w:r>
            <w:r w:rsidRPr="0049423F">
              <w:rPr>
                <w:rFonts w:asciiTheme="minorEastAsia" w:eastAsiaTheme="minorEastAsia" w:hAnsiTheme="minorEastAsia"/>
                <w:szCs w:val="21"/>
              </w:rPr>
              <w:t>~60</w:t>
            </w:r>
            <w:r w:rsidRPr="0049423F">
              <w:rPr>
                <w:rFonts w:asciiTheme="minorEastAsia" w:eastAsiaTheme="minorEastAsia" w:hAnsiTheme="minorEastAsia" w:hint="eastAsia"/>
                <w:szCs w:val="21"/>
              </w:rPr>
              <w:t>℃</w:t>
            </w:r>
          </w:p>
        </w:tc>
      </w:tr>
      <w:tr w:rsidR="00D7276E" w:rsidRPr="00D9244B" w14:paraId="618142E8" w14:textId="77777777" w:rsidTr="00B252F5">
        <w:trPr>
          <w:trHeight w:val="444"/>
          <w:jc w:val="center"/>
        </w:trPr>
        <w:tc>
          <w:tcPr>
            <w:tcW w:w="1684" w:type="dxa"/>
            <w:vAlign w:val="center"/>
          </w:tcPr>
          <w:p w14:paraId="25B1D016"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hint="eastAsia"/>
                <w:szCs w:val="21"/>
              </w:rPr>
              <w:t>湿度</w:t>
            </w:r>
          </w:p>
        </w:tc>
        <w:tc>
          <w:tcPr>
            <w:tcW w:w="4213" w:type="dxa"/>
            <w:vAlign w:val="center"/>
          </w:tcPr>
          <w:p w14:paraId="3188A07A" w14:textId="77777777" w:rsidR="00D7276E" w:rsidRPr="0049423F" w:rsidRDefault="00D7276E" w:rsidP="00B252F5">
            <w:pPr>
              <w:rPr>
                <w:rFonts w:asciiTheme="minorEastAsia" w:eastAsiaTheme="minorEastAsia" w:hAnsiTheme="minorEastAsia"/>
                <w:szCs w:val="21"/>
              </w:rPr>
            </w:pPr>
            <w:r w:rsidRPr="0049423F">
              <w:rPr>
                <w:rFonts w:asciiTheme="minorEastAsia" w:eastAsiaTheme="minorEastAsia" w:hAnsiTheme="minorEastAsia"/>
                <w:szCs w:val="21"/>
              </w:rPr>
              <w:t>90%RH</w:t>
            </w:r>
            <w:r w:rsidRPr="0049423F">
              <w:rPr>
                <w:rFonts w:asciiTheme="minorEastAsia" w:eastAsiaTheme="minorEastAsia" w:hAnsiTheme="minorEastAsia" w:hint="eastAsia"/>
                <w:szCs w:val="21"/>
              </w:rPr>
              <w:t>以内（无凝露）</w:t>
            </w:r>
          </w:p>
        </w:tc>
      </w:tr>
    </w:tbl>
    <w:p w14:paraId="36F0AF46" w14:textId="509DABFA" w:rsidR="004F415D" w:rsidRDefault="004F415D" w:rsidP="00B252F5">
      <w:pPr>
        <w:widowControl/>
        <w:spacing w:line="240" w:lineRule="exact"/>
        <w:jc w:val="left"/>
        <w:rPr>
          <w:rFonts w:asciiTheme="minorEastAsia" w:eastAsiaTheme="minorEastAsia" w:hAnsiTheme="minorEastAsia"/>
          <w:szCs w:val="21"/>
        </w:rPr>
      </w:pPr>
    </w:p>
    <w:p w14:paraId="4BDB81A4" w14:textId="77777777" w:rsidR="004F415D" w:rsidRDefault="004F415D">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4A80E6F9" w14:textId="30CAC3F6" w:rsidR="00D7276E" w:rsidRPr="00B86D25" w:rsidRDefault="00D7276E" w:rsidP="00B86D25">
      <w:pPr>
        <w:pStyle w:val="2"/>
        <w:numPr>
          <w:ilvl w:val="1"/>
          <w:numId w:val="17"/>
        </w:numPr>
      </w:pPr>
      <w:bookmarkStart w:id="4" w:name="_Toc437784724"/>
      <w:bookmarkStart w:id="5" w:name="_Toc72919245"/>
      <w:r w:rsidRPr="001C7619">
        <w:rPr>
          <w:rFonts w:hint="eastAsia"/>
        </w:rPr>
        <w:lastRenderedPageBreak/>
        <w:t>接线端口</w:t>
      </w:r>
      <w:bookmarkEnd w:id="4"/>
      <w:bookmarkEnd w:id="5"/>
    </w:p>
    <w:p w14:paraId="4E29B06E" w14:textId="31996206" w:rsidR="00D7276E" w:rsidRDefault="00D7276E" w:rsidP="005A70CB">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接线端口如下图所示：</w:t>
      </w:r>
    </w:p>
    <w:p w14:paraId="645259DE" w14:textId="7A8DE9E2" w:rsidR="00535150" w:rsidRPr="00D9244B" w:rsidRDefault="00535150" w:rsidP="00535150">
      <w:pPr>
        <w:rPr>
          <w:rFonts w:asciiTheme="minorEastAsia" w:eastAsiaTheme="minorEastAsia" w:hAnsiTheme="minorEastAsia"/>
          <w:szCs w:val="21"/>
        </w:rPr>
      </w:pPr>
      <w:r>
        <w:object w:dxaOrig="14581" w:dyaOrig="6590" w14:anchorId="2B4C89B6">
          <v:shape id="_x0000_i1026" type="#_x0000_t75" style="width:296.25pt;height:132.75pt" o:ole="">
            <v:imagedata r:id="rId13" o:title=""/>
          </v:shape>
          <o:OLEObject Type="Embed" ProgID="Visio.Drawing.15" ShapeID="_x0000_i1026" DrawAspect="Content" ObjectID="_1704010799" r:id="rId14"/>
        </w:object>
      </w:r>
    </w:p>
    <w:p w14:paraId="502BA591" w14:textId="77777777" w:rsidR="00720682" w:rsidRPr="00D9244B" w:rsidRDefault="00720682" w:rsidP="00720682">
      <w:pPr>
        <w:rPr>
          <w:rFonts w:asciiTheme="minorEastAsia" w:eastAsiaTheme="minorEastAsia" w:hAnsiTheme="minorEastAsia"/>
        </w:rPr>
      </w:pPr>
    </w:p>
    <w:p w14:paraId="1A80FE18" w14:textId="7595E048" w:rsidR="001C7619" w:rsidRPr="00B86D25" w:rsidRDefault="001C7619" w:rsidP="00B86D25">
      <w:pPr>
        <w:pStyle w:val="2"/>
        <w:numPr>
          <w:ilvl w:val="1"/>
          <w:numId w:val="17"/>
        </w:numPr>
      </w:pPr>
      <w:bookmarkStart w:id="6" w:name="_Toc38457501"/>
      <w:bookmarkStart w:id="7" w:name="_Toc72919246"/>
      <w:bookmarkStart w:id="8" w:name="_Hlk43304758"/>
      <w:r w:rsidRPr="000C4BD6">
        <w:rPr>
          <w:rFonts w:hint="eastAsia"/>
        </w:rPr>
        <w:t>传感器接线方法</w:t>
      </w:r>
      <w:bookmarkEnd w:id="6"/>
      <w:bookmarkEnd w:id="7"/>
    </w:p>
    <w:p w14:paraId="61A09677" w14:textId="78B3D2D7" w:rsidR="001C7619" w:rsidRDefault="00A74ADB" w:rsidP="001C7619">
      <w:pPr>
        <w:jc w:val="center"/>
      </w:pPr>
      <w:r>
        <w:object w:dxaOrig="6331" w:dyaOrig="1650" w14:anchorId="60E75CE8">
          <v:shape id="_x0000_i1027" type="#_x0000_t75" style="width:255pt;height:66.75pt" o:ole="">
            <v:imagedata r:id="rId15" o:title=""/>
          </v:shape>
          <o:OLEObject Type="Embed" ProgID="Visio.Drawing.15" ShapeID="_x0000_i1027" DrawAspect="Content" ObjectID="_1704010800" r:id="rId16"/>
        </w:object>
      </w:r>
    </w:p>
    <w:p w14:paraId="68B93276" w14:textId="072B01E3" w:rsidR="004F415D" w:rsidRDefault="00CB18FC" w:rsidP="001C7619">
      <w:pPr>
        <w:jc w:val="center"/>
      </w:pPr>
      <w:r>
        <w:object w:dxaOrig="6331" w:dyaOrig="1650" w14:anchorId="26E42C37">
          <v:shape id="_x0000_i1028" type="#_x0000_t75" style="width:246.75pt;height:63.75pt" o:ole="">
            <v:imagedata r:id="rId17" o:title=""/>
          </v:shape>
          <o:OLEObject Type="Embed" ProgID="Visio.Drawing.15" ShapeID="_x0000_i1028" DrawAspect="Content" ObjectID="_1704010801" r:id="rId18"/>
        </w:object>
      </w:r>
    </w:p>
    <w:p w14:paraId="27B77F7B" w14:textId="77777777" w:rsidR="004F415D" w:rsidRDefault="004F415D">
      <w:pPr>
        <w:widowControl/>
        <w:jc w:val="left"/>
      </w:pPr>
      <w:r>
        <w:br w:type="page"/>
      </w:r>
    </w:p>
    <w:p w14:paraId="23D1D3E7" w14:textId="6522A78C" w:rsidR="001C7619" w:rsidRDefault="00A73FAD" w:rsidP="00B86D25">
      <w:pPr>
        <w:pStyle w:val="2"/>
        <w:numPr>
          <w:ilvl w:val="1"/>
          <w:numId w:val="17"/>
        </w:numPr>
      </w:pPr>
      <w:bookmarkStart w:id="9" w:name="_Toc72919247"/>
      <w:r>
        <w:rPr>
          <w:rFonts w:hint="eastAsia"/>
        </w:rPr>
        <w:lastRenderedPageBreak/>
        <w:t>开关量接线及</w:t>
      </w:r>
      <w:r w:rsidR="001C7619" w:rsidRPr="00CD4316">
        <w:rPr>
          <w:rFonts w:hint="eastAsia"/>
        </w:rPr>
        <w:t>定义</w:t>
      </w:r>
      <w:bookmarkEnd w:id="9"/>
    </w:p>
    <w:p w14:paraId="61F7ABD5" w14:textId="74B68DBC" w:rsidR="00A73FAD" w:rsidRPr="00A73FAD" w:rsidRDefault="00A73FAD" w:rsidP="00A73FAD">
      <w:pPr>
        <w:pStyle w:val="3"/>
        <w:numPr>
          <w:ilvl w:val="2"/>
          <w:numId w:val="17"/>
        </w:numPr>
      </w:pPr>
      <w:bookmarkStart w:id="10" w:name="_Toc72919248"/>
      <w:r>
        <w:rPr>
          <w:rFonts w:hint="eastAsia"/>
        </w:rPr>
        <w:t>开关量接线</w:t>
      </w:r>
      <w:r w:rsidR="0034622D">
        <w:rPr>
          <w:rFonts w:hint="eastAsia"/>
        </w:rPr>
        <w:t>示意图</w:t>
      </w:r>
      <w:bookmarkEnd w:id="10"/>
    </w:p>
    <w:p w14:paraId="1B31907C" w14:textId="77777777" w:rsidR="00A73FAD" w:rsidRPr="00A73FAD" w:rsidRDefault="00A73FAD" w:rsidP="00A73FAD">
      <w:pPr>
        <w:ind w:firstLine="420"/>
      </w:pPr>
      <w:r w:rsidRPr="00A73FAD">
        <w:rPr>
          <w:rFonts w:hint="eastAsia"/>
        </w:rPr>
        <w:t>输入开关量接线图举例如下图所示</w:t>
      </w:r>
      <w:r w:rsidRPr="00A73FAD">
        <w:rPr>
          <w:rFonts w:hint="eastAsia"/>
        </w:rPr>
        <w:t>(</w:t>
      </w:r>
      <w:r w:rsidRPr="00A73FAD">
        <w:rPr>
          <w:rFonts w:hint="eastAsia"/>
        </w:rPr>
        <w:t>以</w:t>
      </w:r>
      <w:r w:rsidRPr="00A73FAD">
        <w:rPr>
          <w:rFonts w:hint="eastAsia"/>
        </w:rPr>
        <w:t>IN1</w:t>
      </w:r>
      <w:r w:rsidRPr="00A73FAD">
        <w:rPr>
          <w:rFonts w:hint="eastAsia"/>
        </w:rPr>
        <w:t>、</w:t>
      </w:r>
      <w:r w:rsidRPr="00A73FAD">
        <w:rPr>
          <w:rFonts w:hint="eastAsia"/>
        </w:rPr>
        <w:t>IN2</w:t>
      </w:r>
      <w:r w:rsidRPr="00A73FAD">
        <w:rPr>
          <w:rFonts w:hint="eastAsia"/>
        </w:rPr>
        <w:t>、</w:t>
      </w:r>
      <w:r w:rsidRPr="00A73FAD">
        <w:rPr>
          <w:rFonts w:hint="eastAsia"/>
        </w:rPr>
        <w:t>IN5</w:t>
      </w:r>
      <w:r w:rsidRPr="00A73FAD">
        <w:rPr>
          <w:rFonts w:hint="eastAsia"/>
        </w:rPr>
        <w:t>为例</w:t>
      </w:r>
      <w:r w:rsidRPr="00A73FAD">
        <w:t>)</w:t>
      </w:r>
      <w:r w:rsidRPr="00A73FAD">
        <w:rPr>
          <w:rFonts w:hint="eastAsia"/>
        </w:rPr>
        <w:t>：</w:t>
      </w:r>
    </w:p>
    <w:p w14:paraId="57809FF0" w14:textId="602746DC" w:rsidR="00A73FAD" w:rsidRDefault="00A73FAD" w:rsidP="00A73FAD">
      <w:pPr>
        <w:jc w:val="center"/>
      </w:pPr>
      <w:r>
        <w:object w:dxaOrig="4820" w:dyaOrig="4220" w14:anchorId="72A402A3">
          <v:shape id="_x0000_i1029" type="#_x0000_t75" style="width:142.5pt;height:117.75pt" o:ole="">
            <v:imagedata r:id="rId19" o:title=""/>
          </v:shape>
          <o:OLEObject Type="Embed" ProgID="Visio.Drawing.15" ShapeID="_x0000_i1029" DrawAspect="Content" ObjectID="_1704010802" r:id="rId20"/>
        </w:object>
      </w:r>
    </w:p>
    <w:p w14:paraId="7C84B18B" w14:textId="77777777" w:rsidR="00A73FAD" w:rsidRPr="00A73FAD" w:rsidRDefault="00A73FAD" w:rsidP="00A73FAD">
      <w:pPr>
        <w:ind w:firstLine="420"/>
      </w:pPr>
      <w:r w:rsidRPr="00A73FAD">
        <w:rPr>
          <w:rFonts w:hint="eastAsia"/>
        </w:rPr>
        <w:t>外部电路驱动输入开关量要满足两个要点，如下：</w:t>
      </w:r>
    </w:p>
    <w:p w14:paraId="099C2F44" w14:textId="77777777" w:rsidR="00A73FAD" w:rsidRPr="00A73FAD" w:rsidRDefault="00A73FAD" w:rsidP="00A73FAD">
      <w:pPr>
        <w:ind w:firstLine="420"/>
      </w:pPr>
      <w:r w:rsidRPr="00A73FAD">
        <w:t xml:space="preserve">1. </w:t>
      </w:r>
      <w:r w:rsidRPr="00A73FAD">
        <w:rPr>
          <w:rFonts w:hint="eastAsia"/>
        </w:rPr>
        <w:t>外部电路要和控制器共地；</w:t>
      </w:r>
    </w:p>
    <w:p w14:paraId="47CDEA4B" w14:textId="4A92C361" w:rsidR="00A73FAD" w:rsidRDefault="00A73FAD" w:rsidP="00A73FAD">
      <w:pPr>
        <w:ind w:firstLine="420"/>
      </w:pPr>
      <w:r w:rsidRPr="00A73FAD">
        <w:t xml:space="preserve">2. </w:t>
      </w:r>
      <w:r w:rsidRPr="00A73FAD">
        <w:rPr>
          <w:rFonts w:hint="eastAsia"/>
        </w:rPr>
        <w:t>外部电路输入低电平时，表示输入有效，否则表示输入无效。</w:t>
      </w:r>
    </w:p>
    <w:p w14:paraId="000B70CD" w14:textId="38BE6B38" w:rsidR="00A73FAD" w:rsidRPr="00A73FAD" w:rsidRDefault="00A73FAD" w:rsidP="00A73FAD">
      <w:pPr>
        <w:ind w:firstLine="420"/>
      </w:pPr>
      <w:r w:rsidRPr="00A73FAD">
        <w:rPr>
          <w:rFonts w:hint="eastAsia"/>
        </w:rPr>
        <w:t>输出开关量的接线图举例如下图所示</w:t>
      </w:r>
      <w:r w:rsidRPr="00A73FAD">
        <w:rPr>
          <w:rFonts w:hint="eastAsia"/>
        </w:rPr>
        <w:t>(</w:t>
      </w:r>
      <w:r w:rsidRPr="00A73FAD">
        <w:rPr>
          <w:rFonts w:hint="eastAsia"/>
        </w:rPr>
        <w:t>以</w:t>
      </w:r>
      <w:r w:rsidRPr="00A73FAD">
        <w:rPr>
          <w:rFonts w:hint="eastAsia"/>
        </w:rPr>
        <w:t>OUT6</w:t>
      </w:r>
      <w:r w:rsidRPr="00A73FAD">
        <w:rPr>
          <w:rFonts w:hint="eastAsia"/>
        </w:rPr>
        <w:t>、</w:t>
      </w:r>
      <w:r w:rsidRPr="00A73FAD">
        <w:rPr>
          <w:rFonts w:hint="eastAsia"/>
        </w:rPr>
        <w:t>OUT7</w:t>
      </w:r>
      <w:r w:rsidRPr="00A73FAD">
        <w:rPr>
          <w:rFonts w:hint="eastAsia"/>
        </w:rPr>
        <w:t>、</w:t>
      </w:r>
      <w:r w:rsidRPr="00A73FAD">
        <w:rPr>
          <w:rFonts w:hint="eastAsia"/>
        </w:rPr>
        <w:t>OUT8</w:t>
      </w:r>
      <w:r w:rsidRPr="00A73FAD">
        <w:rPr>
          <w:rFonts w:hint="eastAsia"/>
        </w:rPr>
        <w:t>、</w:t>
      </w:r>
      <w:r w:rsidRPr="00A73FAD">
        <w:rPr>
          <w:rFonts w:hint="eastAsia"/>
        </w:rPr>
        <w:t>OUT12</w:t>
      </w:r>
      <w:r w:rsidRPr="00A73FAD">
        <w:rPr>
          <w:rFonts w:hint="eastAsia"/>
        </w:rPr>
        <w:t>为例</w:t>
      </w:r>
      <w:r w:rsidRPr="00A73FAD">
        <w:t>)</w:t>
      </w:r>
      <w:r w:rsidRPr="00A73FAD">
        <w:rPr>
          <w:rFonts w:hint="eastAsia"/>
        </w:rPr>
        <w:t>：</w:t>
      </w:r>
    </w:p>
    <w:p w14:paraId="51F31C9F" w14:textId="00DCFC0F" w:rsidR="00A73FAD" w:rsidRDefault="00A73FAD" w:rsidP="00A73FAD">
      <w:pPr>
        <w:jc w:val="center"/>
      </w:pPr>
      <w:r>
        <w:object w:dxaOrig="9990" w:dyaOrig="5240" w14:anchorId="19062120">
          <v:shape id="_x0000_i1030" type="#_x0000_t75" style="width:227.25pt;height:109.5pt" o:ole="">
            <v:imagedata r:id="rId21" o:title=""/>
          </v:shape>
          <o:OLEObject Type="Embed" ProgID="Visio.Drawing.15" ShapeID="_x0000_i1030" DrawAspect="Content" ObjectID="_1704010803" r:id="rId22"/>
        </w:object>
      </w:r>
    </w:p>
    <w:p w14:paraId="769DE9C9" w14:textId="77777777" w:rsidR="00A73FAD" w:rsidRPr="00A73FAD" w:rsidRDefault="00A73FAD" w:rsidP="00A73FAD">
      <w:pPr>
        <w:ind w:firstLine="420"/>
      </w:pPr>
      <w:r w:rsidRPr="00A73FAD">
        <w:rPr>
          <w:rFonts w:hint="eastAsia"/>
        </w:rPr>
        <w:lastRenderedPageBreak/>
        <w:t>输出开关量驱动的外部电路要满足两个要点：</w:t>
      </w:r>
    </w:p>
    <w:p w14:paraId="231EAC52" w14:textId="77777777" w:rsidR="00A73FAD" w:rsidRPr="00A73FAD" w:rsidRDefault="00A73FAD" w:rsidP="00A73FAD">
      <w:pPr>
        <w:ind w:firstLine="420"/>
      </w:pPr>
      <w:r w:rsidRPr="00A73FAD">
        <w:t xml:space="preserve">1. </w:t>
      </w:r>
      <w:r w:rsidRPr="00A73FAD">
        <w:rPr>
          <w:rFonts w:hint="eastAsia"/>
        </w:rPr>
        <w:t>外部电路要和控制器共地；</w:t>
      </w:r>
    </w:p>
    <w:p w14:paraId="6AC599A2" w14:textId="767D8BB9" w:rsidR="00A73FAD" w:rsidRDefault="00A73FAD" w:rsidP="00A73FAD">
      <w:pPr>
        <w:ind w:firstLine="420"/>
      </w:pPr>
      <w:r w:rsidRPr="00A73FAD">
        <w:t xml:space="preserve">2. </w:t>
      </w:r>
      <w:r>
        <w:rPr>
          <w:rFonts w:hint="eastAsia"/>
        </w:rPr>
        <w:t>开关量</w:t>
      </w:r>
      <w:r w:rsidRPr="00A73FAD">
        <w:rPr>
          <w:rFonts w:hint="eastAsia"/>
        </w:rPr>
        <w:t>输出有效</w:t>
      </w:r>
      <w:r>
        <w:rPr>
          <w:rFonts w:hint="eastAsia"/>
        </w:rPr>
        <w:t>时为低电平</w:t>
      </w:r>
      <w:r w:rsidRPr="00A73FAD">
        <w:rPr>
          <w:rFonts w:hint="eastAsia"/>
        </w:rPr>
        <w:t>。</w:t>
      </w:r>
    </w:p>
    <w:p w14:paraId="49663B7B" w14:textId="49522275" w:rsidR="00F54545" w:rsidRDefault="00F54545" w:rsidP="00A73FAD">
      <w:pPr>
        <w:ind w:firstLine="420"/>
        <w:rPr>
          <w:rStyle w:val="af0"/>
          <w:rFonts w:ascii="等线" w:eastAsia="等线" w:hAnsi="等线"/>
        </w:rPr>
      </w:pPr>
      <w:r w:rsidRPr="00F54545">
        <w:rPr>
          <w:rStyle w:val="af0"/>
          <w:rFonts w:ascii="等线" w:eastAsia="等线" w:hAnsi="等线"/>
        </w:rPr>
        <w:t>注意：</w:t>
      </w:r>
      <w:r w:rsidRPr="00F54545">
        <w:rPr>
          <w:rStyle w:val="af0"/>
          <w:rFonts w:ascii="等线" w:eastAsia="等线" w:hAnsi="等线" w:hint="eastAsia"/>
        </w:rPr>
        <w:t>每一路开关量输出口的驱动能力最大输出5</w:t>
      </w:r>
      <w:r w:rsidRPr="00F54545">
        <w:rPr>
          <w:rStyle w:val="af0"/>
          <w:rFonts w:ascii="等线" w:eastAsia="等线" w:hAnsi="等线"/>
        </w:rPr>
        <w:t>00</w:t>
      </w:r>
      <w:r w:rsidRPr="00F54545">
        <w:rPr>
          <w:rStyle w:val="af0"/>
          <w:rFonts w:ascii="等线" w:eastAsia="等线" w:hAnsi="等线" w:hint="eastAsia"/>
        </w:rPr>
        <w:t>mA，连接负载时请注意负载的功率，超过输出口的驱动能力使用时可能造成开关量输出口损坏。</w:t>
      </w:r>
    </w:p>
    <w:p w14:paraId="33C5572D" w14:textId="124B9746" w:rsidR="0034622D" w:rsidRPr="0034622D" w:rsidRDefault="008A4210" w:rsidP="0034622D">
      <w:pPr>
        <w:pStyle w:val="3"/>
        <w:numPr>
          <w:ilvl w:val="2"/>
          <w:numId w:val="17"/>
        </w:numPr>
      </w:pPr>
      <w:bookmarkStart w:id="11" w:name="_Toc72919249"/>
      <w:r>
        <w:rPr>
          <w:rFonts w:hint="eastAsia"/>
        </w:rPr>
        <w:t>接口</w:t>
      </w:r>
      <w:r w:rsidR="0034622D">
        <w:rPr>
          <w:rFonts w:hint="eastAsia"/>
        </w:rPr>
        <w:t>定义</w:t>
      </w:r>
      <w:bookmarkEnd w:id="11"/>
    </w:p>
    <w:tbl>
      <w:tblPr>
        <w:tblW w:w="5377" w:type="dxa"/>
        <w:jc w:val="center"/>
        <w:tblLayout w:type="fixed"/>
        <w:tblLook w:val="04A0" w:firstRow="1" w:lastRow="0" w:firstColumn="1" w:lastColumn="0" w:noHBand="0" w:noVBand="1"/>
      </w:tblPr>
      <w:tblGrid>
        <w:gridCol w:w="1003"/>
        <w:gridCol w:w="1707"/>
        <w:gridCol w:w="850"/>
        <w:gridCol w:w="1817"/>
      </w:tblGrid>
      <w:tr w:rsidR="00873E8D" w:rsidRPr="00D9244B" w14:paraId="12198B74" w14:textId="77777777" w:rsidTr="00820ACF">
        <w:trPr>
          <w:trHeight w:hRule="exact" w:val="312"/>
          <w:jc w:val="center"/>
        </w:trPr>
        <w:tc>
          <w:tcPr>
            <w:tcW w:w="1003" w:type="dxa"/>
            <w:tcBorders>
              <w:top w:val="single" w:sz="8" w:space="0" w:color="auto"/>
              <w:left w:val="single" w:sz="8" w:space="0" w:color="auto"/>
              <w:bottom w:val="single" w:sz="8" w:space="0" w:color="auto"/>
              <w:right w:val="single" w:sz="8" w:space="0" w:color="auto"/>
            </w:tcBorders>
            <w:shd w:val="clear" w:color="000000" w:fill="BFBFBF"/>
            <w:vAlign w:val="center"/>
            <w:hideMark/>
          </w:tcPr>
          <w:bookmarkEnd w:id="8"/>
          <w:p w14:paraId="51120300"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接口</w:t>
            </w:r>
          </w:p>
        </w:tc>
        <w:tc>
          <w:tcPr>
            <w:tcW w:w="1707" w:type="dxa"/>
            <w:tcBorders>
              <w:top w:val="single" w:sz="8" w:space="0" w:color="auto"/>
              <w:left w:val="nil"/>
              <w:bottom w:val="single" w:sz="8" w:space="0" w:color="auto"/>
              <w:right w:val="single" w:sz="8" w:space="0" w:color="auto"/>
            </w:tcBorders>
            <w:shd w:val="clear" w:color="000000" w:fill="BFBFBF"/>
            <w:vAlign w:val="center"/>
            <w:hideMark/>
          </w:tcPr>
          <w:p w14:paraId="3B09F230"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说明</w:t>
            </w:r>
          </w:p>
        </w:tc>
        <w:tc>
          <w:tcPr>
            <w:tcW w:w="850" w:type="dxa"/>
            <w:tcBorders>
              <w:top w:val="single" w:sz="8" w:space="0" w:color="auto"/>
              <w:left w:val="nil"/>
              <w:bottom w:val="single" w:sz="8" w:space="0" w:color="auto"/>
              <w:right w:val="single" w:sz="8" w:space="0" w:color="auto"/>
            </w:tcBorders>
            <w:shd w:val="clear" w:color="000000" w:fill="BFBFBF"/>
            <w:vAlign w:val="center"/>
            <w:hideMark/>
          </w:tcPr>
          <w:p w14:paraId="079CF774"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接口</w:t>
            </w:r>
          </w:p>
        </w:tc>
        <w:tc>
          <w:tcPr>
            <w:tcW w:w="1817" w:type="dxa"/>
            <w:tcBorders>
              <w:top w:val="single" w:sz="8" w:space="0" w:color="auto"/>
              <w:left w:val="nil"/>
              <w:bottom w:val="single" w:sz="8" w:space="0" w:color="auto"/>
              <w:right w:val="single" w:sz="8" w:space="0" w:color="auto"/>
            </w:tcBorders>
            <w:shd w:val="clear" w:color="000000" w:fill="BFBFBF"/>
            <w:vAlign w:val="center"/>
            <w:hideMark/>
          </w:tcPr>
          <w:p w14:paraId="2BCDD2B7"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说明</w:t>
            </w:r>
          </w:p>
        </w:tc>
      </w:tr>
      <w:tr w:rsidR="00873E8D" w:rsidRPr="00D9244B" w14:paraId="6CC7CBFF"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790793DD"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24V+</w:t>
            </w:r>
          </w:p>
        </w:tc>
        <w:tc>
          <w:tcPr>
            <w:tcW w:w="1707" w:type="dxa"/>
            <w:tcBorders>
              <w:top w:val="nil"/>
              <w:left w:val="nil"/>
              <w:bottom w:val="single" w:sz="8" w:space="0" w:color="auto"/>
              <w:right w:val="single" w:sz="8" w:space="0" w:color="auto"/>
            </w:tcBorders>
            <w:shd w:val="clear" w:color="auto" w:fill="auto"/>
            <w:vAlign w:val="center"/>
            <w:hideMark/>
          </w:tcPr>
          <w:p w14:paraId="32C0845D"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DC24V电源正</w:t>
            </w:r>
          </w:p>
        </w:tc>
        <w:tc>
          <w:tcPr>
            <w:tcW w:w="850" w:type="dxa"/>
            <w:tcBorders>
              <w:top w:val="nil"/>
              <w:left w:val="nil"/>
              <w:bottom w:val="single" w:sz="8" w:space="0" w:color="auto"/>
              <w:right w:val="single" w:sz="8" w:space="0" w:color="auto"/>
            </w:tcBorders>
            <w:shd w:val="clear" w:color="auto" w:fill="auto"/>
            <w:vAlign w:val="center"/>
            <w:hideMark/>
          </w:tcPr>
          <w:p w14:paraId="1EA2C006"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24V-</w:t>
            </w:r>
          </w:p>
        </w:tc>
        <w:tc>
          <w:tcPr>
            <w:tcW w:w="1817" w:type="dxa"/>
            <w:tcBorders>
              <w:top w:val="nil"/>
              <w:left w:val="nil"/>
              <w:bottom w:val="single" w:sz="8" w:space="0" w:color="auto"/>
              <w:right w:val="single" w:sz="8" w:space="0" w:color="auto"/>
            </w:tcBorders>
            <w:shd w:val="clear" w:color="auto" w:fill="auto"/>
            <w:vAlign w:val="center"/>
            <w:hideMark/>
          </w:tcPr>
          <w:p w14:paraId="64AD70A8"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DC24V电源负</w:t>
            </w:r>
          </w:p>
        </w:tc>
      </w:tr>
      <w:tr w:rsidR="00775574" w:rsidRPr="00D9244B" w14:paraId="4A15AF06" w14:textId="77777777" w:rsidTr="00820ACF">
        <w:trPr>
          <w:trHeight w:hRule="exact" w:val="312"/>
          <w:jc w:val="center"/>
        </w:trPr>
        <w:tc>
          <w:tcPr>
            <w:tcW w:w="5377" w:type="dxa"/>
            <w:gridSpan w:val="4"/>
            <w:tcBorders>
              <w:top w:val="nil"/>
              <w:left w:val="single" w:sz="8" w:space="0" w:color="auto"/>
              <w:bottom w:val="single" w:sz="8" w:space="0" w:color="auto"/>
              <w:right w:val="single" w:sz="8" w:space="0" w:color="auto"/>
            </w:tcBorders>
            <w:shd w:val="clear" w:color="auto" w:fill="D9D9D9" w:themeFill="background1" w:themeFillShade="D9"/>
            <w:vAlign w:val="center"/>
          </w:tcPr>
          <w:p w14:paraId="67628859" w14:textId="20206706"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开关量输入</w:t>
            </w:r>
          </w:p>
        </w:tc>
      </w:tr>
      <w:tr w:rsidR="00873E8D" w:rsidRPr="00D9244B" w14:paraId="67C978CF"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47E9F637"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IN1</w:t>
            </w:r>
          </w:p>
        </w:tc>
        <w:tc>
          <w:tcPr>
            <w:tcW w:w="1707" w:type="dxa"/>
            <w:tcBorders>
              <w:top w:val="nil"/>
              <w:left w:val="nil"/>
              <w:bottom w:val="single" w:sz="8" w:space="0" w:color="auto"/>
              <w:right w:val="single" w:sz="8" w:space="0" w:color="auto"/>
            </w:tcBorders>
            <w:shd w:val="clear" w:color="auto" w:fill="auto"/>
            <w:vAlign w:val="center"/>
            <w:hideMark/>
          </w:tcPr>
          <w:p w14:paraId="75976A21" w14:textId="3FC5EF3D"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Pr>
                <w:rFonts w:asciiTheme="minorEastAsia" w:eastAsiaTheme="minorEastAsia" w:hAnsiTheme="minorEastAsia" w:cs="宋体"/>
                <w:kern w:val="0"/>
                <w:szCs w:val="21"/>
              </w:rPr>
              <w:t>1.</w:t>
            </w:r>
            <w:r w:rsidR="00F73015" w:rsidRPr="00D9244B">
              <w:rPr>
                <w:rFonts w:asciiTheme="minorEastAsia" w:eastAsiaTheme="minorEastAsia" w:hAnsiTheme="minorEastAsia" w:cs="宋体" w:hint="eastAsia"/>
                <w:kern w:val="0"/>
                <w:szCs w:val="21"/>
              </w:rPr>
              <w:t>启动</w:t>
            </w:r>
          </w:p>
        </w:tc>
        <w:tc>
          <w:tcPr>
            <w:tcW w:w="850" w:type="dxa"/>
            <w:tcBorders>
              <w:top w:val="nil"/>
              <w:left w:val="nil"/>
              <w:bottom w:val="single" w:sz="8" w:space="0" w:color="auto"/>
              <w:right w:val="single" w:sz="8" w:space="0" w:color="auto"/>
            </w:tcBorders>
            <w:shd w:val="clear" w:color="auto" w:fill="auto"/>
            <w:vAlign w:val="center"/>
            <w:hideMark/>
          </w:tcPr>
          <w:p w14:paraId="4CCF5F23"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IN2</w:t>
            </w:r>
          </w:p>
        </w:tc>
        <w:tc>
          <w:tcPr>
            <w:tcW w:w="1817" w:type="dxa"/>
            <w:tcBorders>
              <w:top w:val="nil"/>
              <w:left w:val="nil"/>
              <w:bottom w:val="single" w:sz="8" w:space="0" w:color="auto"/>
              <w:right w:val="single" w:sz="8" w:space="0" w:color="auto"/>
            </w:tcBorders>
            <w:shd w:val="clear" w:color="auto" w:fill="auto"/>
            <w:vAlign w:val="center"/>
            <w:hideMark/>
          </w:tcPr>
          <w:p w14:paraId="4A8191F6" w14:textId="4637C1D9"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I</w:t>
            </w:r>
            <w:r w:rsidR="00774365">
              <w:rPr>
                <w:rFonts w:asciiTheme="minorEastAsia" w:eastAsiaTheme="minorEastAsia" w:hAnsiTheme="minorEastAsia" w:cs="宋体"/>
                <w:kern w:val="0"/>
                <w:szCs w:val="21"/>
              </w:rPr>
              <w:t>4</w:t>
            </w:r>
            <w:r>
              <w:rPr>
                <w:rFonts w:asciiTheme="minorEastAsia" w:eastAsiaTheme="minorEastAsia" w:hAnsiTheme="minorEastAsia" w:cs="宋体"/>
                <w:kern w:val="0"/>
                <w:szCs w:val="21"/>
              </w:rPr>
              <w:t>.</w:t>
            </w:r>
            <w:r w:rsidR="003D2462" w:rsidRPr="00D9244B">
              <w:rPr>
                <w:rFonts w:asciiTheme="minorEastAsia" w:eastAsiaTheme="minorEastAsia" w:hAnsiTheme="minorEastAsia" w:cs="宋体" w:hint="eastAsia"/>
                <w:kern w:val="0"/>
                <w:szCs w:val="21"/>
              </w:rPr>
              <w:t>停止</w:t>
            </w:r>
          </w:p>
        </w:tc>
      </w:tr>
      <w:tr w:rsidR="00873E8D" w:rsidRPr="00D9244B" w14:paraId="2F448558"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372C935D"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IN3</w:t>
            </w:r>
          </w:p>
        </w:tc>
        <w:tc>
          <w:tcPr>
            <w:tcW w:w="1707" w:type="dxa"/>
            <w:tcBorders>
              <w:top w:val="nil"/>
              <w:left w:val="nil"/>
              <w:bottom w:val="single" w:sz="8" w:space="0" w:color="auto"/>
              <w:right w:val="single" w:sz="8" w:space="0" w:color="auto"/>
            </w:tcBorders>
            <w:shd w:val="clear" w:color="auto" w:fill="auto"/>
            <w:vAlign w:val="center"/>
            <w:hideMark/>
          </w:tcPr>
          <w:p w14:paraId="441E1B6B" w14:textId="6DCF7135"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774365">
              <w:rPr>
                <w:rFonts w:asciiTheme="minorEastAsia" w:eastAsiaTheme="minorEastAsia" w:hAnsiTheme="minorEastAsia" w:cs="宋体"/>
                <w:kern w:val="0"/>
                <w:szCs w:val="21"/>
              </w:rPr>
              <w:t>5</w:t>
            </w:r>
            <w:r>
              <w:rPr>
                <w:rFonts w:asciiTheme="minorEastAsia" w:eastAsiaTheme="minorEastAsia" w:hAnsiTheme="minorEastAsia" w:cs="宋体"/>
                <w:kern w:val="0"/>
                <w:szCs w:val="21"/>
              </w:rPr>
              <w:t>.</w:t>
            </w:r>
            <w:r w:rsidR="00774365">
              <w:rPr>
                <w:rFonts w:asciiTheme="minorEastAsia" w:eastAsiaTheme="minorEastAsia" w:hAnsiTheme="minorEastAsia" w:cs="宋体" w:hint="eastAsia"/>
                <w:kern w:val="0"/>
                <w:szCs w:val="21"/>
              </w:rPr>
              <w:t>清零</w:t>
            </w:r>
          </w:p>
        </w:tc>
        <w:tc>
          <w:tcPr>
            <w:tcW w:w="850" w:type="dxa"/>
            <w:tcBorders>
              <w:top w:val="nil"/>
              <w:left w:val="nil"/>
              <w:bottom w:val="single" w:sz="8" w:space="0" w:color="auto"/>
              <w:right w:val="single" w:sz="8" w:space="0" w:color="auto"/>
            </w:tcBorders>
            <w:shd w:val="clear" w:color="auto" w:fill="auto"/>
            <w:vAlign w:val="center"/>
            <w:hideMark/>
          </w:tcPr>
          <w:p w14:paraId="520EC065"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IN4</w:t>
            </w:r>
          </w:p>
        </w:tc>
        <w:tc>
          <w:tcPr>
            <w:tcW w:w="1817" w:type="dxa"/>
            <w:tcBorders>
              <w:top w:val="nil"/>
              <w:left w:val="nil"/>
              <w:bottom w:val="single" w:sz="8" w:space="0" w:color="auto"/>
              <w:right w:val="single" w:sz="8" w:space="0" w:color="auto"/>
            </w:tcBorders>
            <w:shd w:val="clear" w:color="auto" w:fill="auto"/>
            <w:vAlign w:val="center"/>
            <w:hideMark/>
          </w:tcPr>
          <w:p w14:paraId="1AF7CB72" w14:textId="43468849"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Pr>
                <w:rFonts w:asciiTheme="minorEastAsia" w:eastAsiaTheme="minorEastAsia" w:hAnsiTheme="minorEastAsia" w:cs="宋体"/>
                <w:kern w:val="0"/>
                <w:szCs w:val="21"/>
              </w:rPr>
              <w:t>6.</w:t>
            </w:r>
            <w:r w:rsidR="008C08F5" w:rsidRPr="00D9244B">
              <w:rPr>
                <w:rFonts w:asciiTheme="minorEastAsia" w:eastAsiaTheme="minorEastAsia" w:hAnsiTheme="minorEastAsia" w:cs="宋体" w:hint="eastAsia"/>
                <w:kern w:val="0"/>
                <w:szCs w:val="21"/>
              </w:rPr>
              <w:t>清报警</w:t>
            </w:r>
          </w:p>
        </w:tc>
      </w:tr>
      <w:tr w:rsidR="00873E8D" w:rsidRPr="00D9244B" w14:paraId="0542BA29"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72BC4BE5"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IN5</w:t>
            </w:r>
          </w:p>
        </w:tc>
        <w:tc>
          <w:tcPr>
            <w:tcW w:w="1707" w:type="dxa"/>
            <w:tcBorders>
              <w:top w:val="nil"/>
              <w:left w:val="nil"/>
              <w:bottom w:val="single" w:sz="8" w:space="0" w:color="auto"/>
              <w:right w:val="single" w:sz="8" w:space="0" w:color="auto"/>
            </w:tcBorders>
            <w:shd w:val="clear" w:color="auto" w:fill="auto"/>
            <w:vAlign w:val="center"/>
            <w:hideMark/>
          </w:tcPr>
          <w:p w14:paraId="3CB8829C" w14:textId="293CA1BC"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774365">
              <w:rPr>
                <w:rFonts w:asciiTheme="minorEastAsia" w:eastAsiaTheme="minorEastAsia" w:hAnsiTheme="minorEastAsia" w:cs="宋体"/>
                <w:kern w:val="0"/>
                <w:szCs w:val="21"/>
              </w:rPr>
              <w:t>3</w:t>
            </w:r>
            <w:r>
              <w:rPr>
                <w:rFonts w:asciiTheme="minorEastAsia" w:eastAsiaTheme="minorEastAsia" w:hAnsiTheme="minorEastAsia" w:cs="宋体"/>
                <w:kern w:val="0"/>
                <w:szCs w:val="21"/>
              </w:rPr>
              <w:t>.</w:t>
            </w:r>
            <w:r w:rsidR="00774365">
              <w:rPr>
                <w:rFonts w:asciiTheme="minorEastAsia" w:eastAsiaTheme="minorEastAsia" w:hAnsiTheme="minorEastAsia" w:cs="宋体" w:hint="eastAsia"/>
                <w:kern w:val="0"/>
                <w:szCs w:val="21"/>
              </w:rPr>
              <w:t>缓停</w:t>
            </w:r>
          </w:p>
        </w:tc>
        <w:tc>
          <w:tcPr>
            <w:tcW w:w="850" w:type="dxa"/>
            <w:tcBorders>
              <w:top w:val="nil"/>
              <w:left w:val="nil"/>
              <w:bottom w:val="single" w:sz="8" w:space="0" w:color="auto"/>
              <w:right w:val="single" w:sz="8" w:space="0" w:color="auto"/>
            </w:tcBorders>
            <w:shd w:val="clear" w:color="auto" w:fill="auto"/>
            <w:vAlign w:val="center"/>
            <w:hideMark/>
          </w:tcPr>
          <w:p w14:paraId="0D775C3D" w14:textId="0D5A953D"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w:t>
            </w:r>
            <w:r w:rsidR="00724E93">
              <w:rPr>
                <w:rFonts w:asciiTheme="minorEastAsia" w:eastAsiaTheme="minorEastAsia" w:hAnsiTheme="minorEastAsia" w:cs="宋体"/>
                <w:kern w:val="0"/>
                <w:szCs w:val="21"/>
              </w:rPr>
              <w:t>6</w:t>
            </w:r>
          </w:p>
        </w:tc>
        <w:tc>
          <w:tcPr>
            <w:tcW w:w="1817" w:type="dxa"/>
            <w:tcBorders>
              <w:top w:val="nil"/>
              <w:left w:val="nil"/>
              <w:bottom w:val="single" w:sz="8" w:space="0" w:color="auto"/>
              <w:right w:val="single" w:sz="8" w:space="0" w:color="auto"/>
            </w:tcBorders>
            <w:shd w:val="clear" w:color="auto" w:fill="auto"/>
            <w:vAlign w:val="center"/>
            <w:hideMark/>
          </w:tcPr>
          <w:p w14:paraId="371A412A" w14:textId="2CC744D1"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38337E">
              <w:rPr>
                <w:rFonts w:asciiTheme="minorEastAsia" w:eastAsiaTheme="minorEastAsia" w:hAnsiTheme="minorEastAsia" w:cs="宋体"/>
                <w:kern w:val="0"/>
                <w:szCs w:val="21"/>
              </w:rPr>
              <w:t>7</w:t>
            </w:r>
            <w:r>
              <w:rPr>
                <w:rFonts w:asciiTheme="minorEastAsia" w:eastAsiaTheme="minorEastAsia" w:hAnsiTheme="minorEastAsia" w:cs="宋体"/>
                <w:kern w:val="0"/>
                <w:szCs w:val="21"/>
              </w:rPr>
              <w:t>.</w:t>
            </w:r>
            <w:r w:rsidR="00774365">
              <w:rPr>
                <w:rFonts w:asciiTheme="minorEastAsia" w:eastAsiaTheme="minorEastAsia" w:hAnsiTheme="minorEastAsia" w:cs="宋体" w:hint="eastAsia"/>
                <w:kern w:val="0"/>
                <w:szCs w:val="21"/>
              </w:rPr>
              <w:t>夹</w:t>
            </w:r>
            <w:r w:rsidR="0038337E">
              <w:rPr>
                <w:rFonts w:asciiTheme="minorEastAsia" w:eastAsiaTheme="minorEastAsia" w:hAnsiTheme="minorEastAsia" w:cs="宋体" w:hint="eastAsia"/>
                <w:kern w:val="0"/>
                <w:szCs w:val="21"/>
              </w:rPr>
              <w:t>/</w:t>
            </w:r>
            <w:r w:rsidR="00774365">
              <w:rPr>
                <w:rFonts w:asciiTheme="minorEastAsia" w:eastAsiaTheme="minorEastAsia" w:hAnsiTheme="minorEastAsia" w:cs="宋体" w:hint="eastAsia"/>
                <w:kern w:val="0"/>
                <w:szCs w:val="21"/>
              </w:rPr>
              <w:t>松袋</w:t>
            </w:r>
          </w:p>
        </w:tc>
      </w:tr>
      <w:tr w:rsidR="00873E8D" w:rsidRPr="00D9244B" w14:paraId="7CA0B7F4"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hideMark/>
          </w:tcPr>
          <w:p w14:paraId="6BEC5876" w14:textId="77777777" w:rsidR="00873E8D" w:rsidRPr="00D9244B" w:rsidRDefault="00873E8D"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IN7</w:t>
            </w:r>
          </w:p>
        </w:tc>
        <w:tc>
          <w:tcPr>
            <w:tcW w:w="1707" w:type="dxa"/>
            <w:tcBorders>
              <w:top w:val="nil"/>
              <w:left w:val="nil"/>
              <w:bottom w:val="single" w:sz="8" w:space="0" w:color="auto"/>
              <w:right w:val="single" w:sz="8" w:space="0" w:color="auto"/>
            </w:tcBorders>
            <w:shd w:val="clear" w:color="auto" w:fill="auto"/>
            <w:vAlign w:val="center"/>
            <w:hideMark/>
          </w:tcPr>
          <w:p w14:paraId="650A8F17" w14:textId="2F9FB327" w:rsidR="00873E8D"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w:t>
            </w:r>
            <w:r w:rsidR="0038337E">
              <w:rPr>
                <w:rFonts w:asciiTheme="minorEastAsia" w:eastAsiaTheme="minorEastAsia" w:hAnsiTheme="minorEastAsia" w:cs="宋体"/>
                <w:kern w:val="0"/>
                <w:szCs w:val="21"/>
              </w:rPr>
              <w:t>12</w:t>
            </w:r>
            <w:r w:rsidR="0038337E">
              <w:rPr>
                <w:rFonts w:asciiTheme="minorEastAsia" w:eastAsiaTheme="minorEastAsia" w:hAnsiTheme="minorEastAsia" w:cs="宋体" w:hint="eastAsia"/>
                <w:kern w:val="0"/>
                <w:szCs w:val="21"/>
              </w:rPr>
              <w:t>.手动卸料</w:t>
            </w:r>
          </w:p>
        </w:tc>
        <w:tc>
          <w:tcPr>
            <w:tcW w:w="850" w:type="dxa"/>
            <w:tcBorders>
              <w:top w:val="nil"/>
              <w:left w:val="nil"/>
              <w:bottom w:val="single" w:sz="8" w:space="0" w:color="auto"/>
              <w:right w:val="single" w:sz="8" w:space="0" w:color="auto"/>
            </w:tcBorders>
            <w:shd w:val="clear" w:color="auto" w:fill="auto"/>
            <w:vAlign w:val="center"/>
          </w:tcPr>
          <w:p w14:paraId="612058AB" w14:textId="60C03394" w:rsidR="00873E8D" w:rsidRPr="00D9244B" w:rsidRDefault="00873E8D" w:rsidP="00820ACF">
            <w:pPr>
              <w:widowControl/>
              <w:rPr>
                <w:rFonts w:asciiTheme="minorEastAsia" w:eastAsiaTheme="minorEastAsia" w:hAnsiTheme="minorEastAsia" w:cs="宋体"/>
                <w:kern w:val="0"/>
                <w:szCs w:val="21"/>
              </w:rPr>
            </w:pPr>
          </w:p>
        </w:tc>
        <w:tc>
          <w:tcPr>
            <w:tcW w:w="1817" w:type="dxa"/>
            <w:tcBorders>
              <w:top w:val="nil"/>
              <w:left w:val="nil"/>
              <w:bottom w:val="single" w:sz="8" w:space="0" w:color="auto"/>
              <w:right w:val="single" w:sz="8" w:space="0" w:color="auto"/>
            </w:tcBorders>
            <w:shd w:val="clear" w:color="auto" w:fill="auto"/>
            <w:vAlign w:val="center"/>
          </w:tcPr>
          <w:p w14:paraId="30F686DE" w14:textId="66FF0719" w:rsidR="00873E8D" w:rsidRPr="00D9244B" w:rsidRDefault="00873E8D" w:rsidP="00820ACF">
            <w:pPr>
              <w:widowControl/>
              <w:rPr>
                <w:rFonts w:asciiTheme="minorEastAsia" w:eastAsiaTheme="minorEastAsia" w:hAnsiTheme="minorEastAsia" w:cs="宋体"/>
                <w:kern w:val="0"/>
                <w:szCs w:val="21"/>
              </w:rPr>
            </w:pPr>
          </w:p>
        </w:tc>
      </w:tr>
      <w:tr w:rsidR="00775574" w:rsidRPr="00D9244B" w14:paraId="1ABE0591" w14:textId="77777777" w:rsidTr="00820ACF">
        <w:trPr>
          <w:trHeight w:hRule="exact" w:val="312"/>
          <w:jc w:val="center"/>
        </w:trPr>
        <w:tc>
          <w:tcPr>
            <w:tcW w:w="5377" w:type="dxa"/>
            <w:gridSpan w:val="4"/>
            <w:tcBorders>
              <w:top w:val="nil"/>
              <w:left w:val="single" w:sz="8" w:space="0" w:color="auto"/>
              <w:bottom w:val="single" w:sz="8" w:space="0" w:color="auto"/>
              <w:right w:val="single" w:sz="8" w:space="0" w:color="auto"/>
            </w:tcBorders>
            <w:shd w:val="clear" w:color="auto" w:fill="D9D9D9" w:themeFill="background1" w:themeFillShade="D9"/>
            <w:vAlign w:val="center"/>
          </w:tcPr>
          <w:p w14:paraId="3B49D6B1" w14:textId="4984922B"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开关量输出</w:t>
            </w:r>
          </w:p>
        </w:tc>
      </w:tr>
      <w:tr w:rsidR="00775574" w:rsidRPr="00D9244B" w14:paraId="1AF7F88A"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01D4AFDE" w14:textId="2C69A1ED"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OUT1</w:t>
            </w:r>
          </w:p>
        </w:tc>
        <w:tc>
          <w:tcPr>
            <w:tcW w:w="1707" w:type="dxa"/>
            <w:tcBorders>
              <w:top w:val="nil"/>
              <w:left w:val="nil"/>
              <w:bottom w:val="single" w:sz="8" w:space="0" w:color="auto"/>
              <w:right w:val="single" w:sz="8" w:space="0" w:color="auto"/>
            </w:tcBorders>
            <w:shd w:val="clear" w:color="auto" w:fill="auto"/>
            <w:vAlign w:val="center"/>
          </w:tcPr>
          <w:p w14:paraId="576B9BC2" w14:textId="6B75BF36"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Pr>
                <w:rFonts w:asciiTheme="minorEastAsia" w:eastAsiaTheme="minorEastAsia" w:hAnsiTheme="minorEastAsia" w:cs="宋体"/>
                <w:kern w:val="0"/>
                <w:szCs w:val="21"/>
              </w:rPr>
              <w:t>1.</w:t>
            </w:r>
            <w:r w:rsidRPr="00D9244B">
              <w:rPr>
                <w:rFonts w:asciiTheme="minorEastAsia" w:eastAsiaTheme="minorEastAsia" w:hAnsiTheme="minorEastAsia" w:cs="宋体" w:hint="eastAsia"/>
                <w:kern w:val="0"/>
                <w:szCs w:val="21"/>
              </w:rPr>
              <w:t>运行</w:t>
            </w:r>
          </w:p>
        </w:tc>
        <w:tc>
          <w:tcPr>
            <w:tcW w:w="850" w:type="dxa"/>
            <w:tcBorders>
              <w:top w:val="nil"/>
              <w:left w:val="nil"/>
              <w:bottom w:val="single" w:sz="8" w:space="0" w:color="auto"/>
              <w:right w:val="single" w:sz="8" w:space="0" w:color="auto"/>
            </w:tcBorders>
            <w:shd w:val="clear" w:color="auto" w:fill="auto"/>
            <w:vAlign w:val="center"/>
          </w:tcPr>
          <w:p w14:paraId="56433F96" w14:textId="1DDB5AB6"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OUT2</w:t>
            </w:r>
          </w:p>
        </w:tc>
        <w:tc>
          <w:tcPr>
            <w:tcW w:w="1817" w:type="dxa"/>
            <w:tcBorders>
              <w:top w:val="nil"/>
              <w:left w:val="nil"/>
              <w:bottom w:val="single" w:sz="8" w:space="0" w:color="auto"/>
              <w:right w:val="single" w:sz="8" w:space="0" w:color="auto"/>
            </w:tcBorders>
            <w:shd w:val="clear" w:color="auto" w:fill="auto"/>
            <w:vAlign w:val="center"/>
          </w:tcPr>
          <w:p w14:paraId="6CEB53BA" w14:textId="0333BA22"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Pr>
                <w:rFonts w:asciiTheme="minorEastAsia" w:eastAsiaTheme="minorEastAsia" w:hAnsiTheme="minorEastAsia" w:cs="宋体"/>
                <w:kern w:val="0"/>
                <w:szCs w:val="21"/>
              </w:rPr>
              <w:t>2.</w:t>
            </w:r>
            <w:r w:rsidRPr="00D9244B">
              <w:rPr>
                <w:rFonts w:asciiTheme="minorEastAsia" w:eastAsiaTheme="minorEastAsia" w:hAnsiTheme="minorEastAsia" w:cs="宋体" w:hint="eastAsia"/>
                <w:kern w:val="0"/>
                <w:szCs w:val="21"/>
              </w:rPr>
              <w:t>停止</w:t>
            </w:r>
          </w:p>
        </w:tc>
      </w:tr>
      <w:tr w:rsidR="00775574" w:rsidRPr="00D9244B" w14:paraId="10E7745E"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3CBE0C85" w14:textId="19E01741"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OUT3</w:t>
            </w:r>
          </w:p>
        </w:tc>
        <w:tc>
          <w:tcPr>
            <w:tcW w:w="1707" w:type="dxa"/>
            <w:tcBorders>
              <w:top w:val="nil"/>
              <w:left w:val="nil"/>
              <w:bottom w:val="single" w:sz="8" w:space="0" w:color="auto"/>
              <w:right w:val="single" w:sz="8" w:space="0" w:color="auto"/>
            </w:tcBorders>
            <w:shd w:val="clear" w:color="auto" w:fill="auto"/>
            <w:vAlign w:val="center"/>
          </w:tcPr>
          <w:p w14:paraId="61F30DFA" w14:textId="1E8BFA27"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3</w:t>
            </w:r>
            <w:r>
              <w:rPr>
                <w:rFonts w:asciiTheme="minorEastAsia" w:eastAsiaTheme="minorEastAsia" w:hAnsiTheme="minorEastAsia" w:cs="宋体"/>
                <w:kern w:val="0"/>
                <w:szCs w:val="21"/>
              </w:rPr>
              <w:t>.</w:t>
            </w:r>
            <w:r w:rsidRPr="00D9244B">
              <w:rPr>
                <w:rFonts w:asciiTheme="minorEastAsia" w:eastAsiaTheme="minorEastAsia" w:hAnsiTheme="minorEastAsia" w:cs="宋体" w:hint="eastAsia"/>
                <w:kern w:val="0"/>
                <w:szCs w:val="21"/>
              </w:rPr>
              <w:t>大投</w:t>
            </w:r>
          </w:p>
        </w:tc>
        <w:tc>
          <w:tcPr>
            <w:tcW w:w="850" w:type="dxa"/>
            <w:tcBorders>
              <w:top w:val="nil"/>
              <w:left w:val="nil"/>
              <w:bottom w:val="single" w:sz="8" w:space="0" w:color="auto"/>
              <w:right w:val="single" w:sz="8" w:space="0" w:color="auto"/>
            </w:tcBorders>
            <w:shd w:val="clear" w:color="auto" w:fill="auto"/>
            <w:vAlign w:val="center"/>
          </w:tcPr>
          <w:p w14:paraId="446C0A7C" w14:textId="1DE681F7"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OUT4</w:t>
            </w:r>
          </w:p>
        </w:tc>
        <w:tc>
          <w:tcPr>
            <w:tcW w:w="1817" w:type="dxa"/>
            <w:tcBorders>
              <w:top w:val="nil"/>
              <w:left w:val="nil"/>
              <w:bottom w:val="single" w:sz="8" w:space="0" w:color="auto"/>
              <w:right w:val="single" w:sz="8" w:space="0" w:color="auto"/>
            </w:tcBorders>
            <w:shd w:val="clear" w:color="auto" w:fill="auto"/>
            <w:vAlign w:val="center"/>
          </w:tcPr>
          <w:p w14:paraId="7FDB08A4" w14:textId="0F3623FD"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4</w:t>
            </w:r>
            <w:r>
              <w:rPr>
                <w:rFonts w:asciiTheme="minorEastAsia" w:eastAsiaTheme="minorEastAsia" w:hAnsiTheme="minorEastAsia" w:cs="宋体"/>
                <w:kern w:val="0"/>
                <w:szCs w:val="21"/>
              </w:rPr>
              <w:t>.</w:t>
            </w:r>
            <w:r w:rsidRPr="00D9244B">
              <w:rPr>
                <w:rFonts w:asciiTheme="minorEastAsia" w:eastAsiaTheme="minorEastAsia" w:hAnsiTheme="minorEastAsia" w:cs="宋体" w:hint="eastAsia"/>
                <w:kern w:val="0"/>
                <w:szCs w:val="21"/>
              </w:rPr>
              <w:t>中投</w:t>
            </w:r>
          </w:p>
        </w:tc>
      </w:tr>
      <w:tr w:rsidR="00775574" w:rsidRPr="00D9244B" w14:paraId="7408A91A"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6424DBAA" w14:textId="739B316C"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OUT5</w:t>
            </w:r>
          </w:p>
        </w:tc>
        <w:tc>
          <w:tcPr>
            <w:tcW w:w="1707" w:type="dxa"/>
            <w:tcBorders>
              <w:top w:val="nil"/>
              <w:left w:val="nil"/>
              <w:bottom w:val="single" w:sz="8" w:space="0" w:color="auto"/>
              <w:right w:val="single" w:sz="8" w:space="0" w:color="auto"/>
            </w:tcBorders>
            <w:shd w:val="clear" w:color="auto" w:fill="auto"/>
            <w:vAlign w:val="center"/>
          </w:tcPr>
          <w:p w14:paraId="750BF793" w14:textId="099A83CF"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5</w:t>
            </w:r>
            <w:r>
              <w:rPr>
                <w:rFonts w:asciiTheme="minorEastAsia" w:eastAsiaTheme="minorEastAsia" w:hAnsiTheme="minorEastAsia" w:cs="宋体"/>
                <w:kern w:val="0"/>
                <w:szCs w:val="21"/>
              </w:rPr>
              <w:t>.</w:t>
            </w:r>
            <w:r w:rsidRPr="00D9244B">
              <w:rPr>
                <w:rFonts w:asciiTheme="minorEastAsia" w:eastAsiaTheme="minorEastAsia" w:hAnsiTheme="minorEastAsia" w:cs="宋体" w:hint="eastAsia"/>
                <w:kern w:val="0"/>
                <w:szCs w:val="21"/>
              </w:rPr>
              <w:t>小投</w:t>
            </w:r>
          </w:p>
        </w:tc>
        <w:tc>
          <w:tcPr>
            <w:tcW w:w="850" w:type="dxa"/>
            <w:tcBorders>
              <w:top w:val="nil"/>
              <w:left w:val="nil"/>
              <w:bottom w:val="single" w:sz="8" w:space="0" w:color="auto"/>
              <w:right w:val="single" w:sz="8" w:space="0" w:color="auto"/>
            </w:tcBorders>
            <w:shd w:val="clear" w:color="auto" w:fill="auto"/>
            <w:vAlign w:val="center"/>
          </w:tcPr>
          <w:p w14:paraId="6725B50A" w14:textId="7E293CAA"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OUT6</w:t>
            </w:r>
          </w:p>
        </w:tc>
        <w:tc>
          <w:tcPr>
            <w:tcW w:w="1817" w:type="dxa"/>
            <w:tcBorders>
              <w:top w:val="nil"/>
              <w:left w:val="nil"/>
              <w:bottom w:val="single" w:sz="8" w:space="0" w:color="auto"/>
              <w:right w:val="single" w:sz="8" w:space="0" w:color="auto"/>
            </w:tcBorders>
            <w:shd w:val="clear" w:color="auto" w:fill="auto"/>
            <w:vAlign w:val="center"/>
          </w:tcPr>
          <w:p w14:paraId="2C9F3D8A" w14:textId="50D0B7FC" w:rsidR="00775574"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6</w:t>
            </w:r>
            <w:r>
              <w:rPr>
                <w:rFonts w:asciiTheme="minorEastAsia" w:eastAsiaTheme="minorEastAsia" w:hAnsiTheme="minorEastAsia" w:cs="宋体"/>
                <w:kern w:val="0"/>
                <w:szCs w:val="21"/>
              </w:rPr>
              <w:t>.</w:t>
            </w:r>
            <w:r w:rsidRPr="00D9244B">
              <w:rPr>
                <w:rFonts w:asciiTheme="minorEastAsia" w:eastAsiaTheme="minorEastAsia" w:hAnsiTheme="minorEastAsia" w:cs="宋体" w:hint="eastAsia"/>
                <w:kern w:val="0"/>
                <w:szCs w:val="21"/>
              </w:rPr>
              <w:t>定值</w:t>
            </w:r>
          </w:p>
        </w:tc>
      </w:tr>
      <w:tr w:rsidR="00775574" w:rsidRPr="00D9244B" w14:paraId="6CF48D6C"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1A67E622" w14:textId="7376B635"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OUT7</w:t>
            </w:r>
          </w:p>
        </w:tc>
        <w:tc>
          <w:tcPr>
            <w:tcW w:w="1707" w:type="dxa"/>
            <w:tcBorders>
              <w:top w:val="nil"/>
              <w:left w:val="nil"/>
              <w:bottom w:val="single" w:sz="8" w:space="0" w:color="auto"/>
              <w:right w:val="single" w:sz="8" w:space="0" w:color="auto"/>
            </w:tcBorders>
            <w:shd w:val="clear" w:color="auto" w:fill="auto"/>
            <w:vAlign w:val="center"/>
          </w:tcPr>
          <w:p w14:paraId="1EF471BB" w14:textId="6F40F3EC"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kern w:val="0"/>
                <w:szCs w:val="21"/>
              </w:rPr>
              <w:t>Q</w:t>
            </w:r>
            <w:r w:rsidR="00116041">
              <w:rPr>
                <w:rFonts w:asciiTheme="minorEastAsia" w:eastAsiaTheme="minorEastAsia" w:hAnsiTheme="minorEastAsia" w:cs="宋体"/>
                <w:kern w:val="0"/>
                <w:szCs w:val="21"/>
              </w:rPr>
              <w:t>7</w:t>
            </w:r>
            <w:r>
              <w:rPr>
                <w:rFonts w:asciiTheme="minorEastAsia" w:eastAsiaTheme="minorEastAsia" w:hAnsiTheme="minorEastAsia" w:cs="宋体"/>
                <w:kern w:val="0"/>
                <w:szCs w:val="21"/>
              </w:rPr>
              <w:t>.</w:t>
            </w:r>
            <w:r w:rsidR="00116041">
              <w:rPr>
                <w:rFonts w:asciiTheme="minorEastAsia" w:eastAsiaTheme="minorEastAsia" w:hAnsiTheme="minorEastAsia" w:cs="宋体" w:hint="eastAsia"/>
                <w:kern w:val="0"/>
                <w:szCs w:val="21"/>
              </w:rPr>
              <w:t>超欠差</w:t>
            </w:r>
          </w:p>
        </w:tc>
        <w:tc>
          <w:tcPr>
            <w:tcW w:w="850" w:type="dxa"/>
            <w:tcBorders>
              <w:top w:val="nil"/>
              <w:left w:val="nil"/>
              <w:bottom w:val="single" w:sz="8" w:space="0" w:color="auto"/>
              <w:right w:val="single" w:sz="8" w:space="0" w:color="auto"/>
            </w:tcBorders>
            <w:shd w:val="clear" w:color="auto" w:fill="auto"/>
            <w:vAlign w:val="center"/>
          </w:tcPr>
          <w:p w14:paraId="22BBE26F" w14:textId="5DCA14A1"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OUT8</w:t>
            </w:r>
          </w:p>
        </w:tc>
        <w:tc>
          <w:tcPr>
            <w:tcW w:w="1817" w:type="dxa"/>
            <w:tcBorders>
              <w:top w:val="nil"/>
              <w:left w:val="nil"/>
              <w:bottom w:val="single" w:sz="8" w:space="0" w:color="auto"/>
              <w:right w:val="single" w:sz="8" w:space="0" w:color="auto"/>
            </w:tcBorders>
            <w:shd w:val="clear" w:color="auto" w:fill="auto"/>
            <w:vAlign w:val="center"/>
          </w:tcPr>
          <w:p w14:paraId="1CEA8B73" w14:textId="457C686B"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8</w:t>
            </w:r>
            <w:r>
              <w:rPr>
                <w:rFonts w:asciiTheme="minorEastAsia" w:eastAsiaTheme="minorEastAsia" w:hAnsiTheme="minorEastAsia" w:cs="宋体"/>
                <w:kern w:val="0"/>
                <w:szCs w:val="21"/>
              </w:rPr>
              <w:t>.</w:t>
            </w:r>
            <w:r w:rsidR="00116041">
              <w:rPr>
                <w:rFonts w:asciiTheme="minorEastAsia" w:eastAsiaTheme="minorEastAsia" w:hAnsiTheme="minorEastAsia" w:cs="宋体" w:hint="eastAsia"/>
                <w:kern w:val="0"/>
                <w:szCs w:val="21"/>
              </w:rPr>
              <w:t>报警</w:t>
            </w:r>
          </w:p>
        </w:tc>
      </w:tr>
      <w:tr w:rsidR="00775574" w:rsidRPr="00D9244B" w14:paraId="48D7868E"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7CE24F7B" w14:textId="4530693E"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OUT9</w:t>
            </w:r>
          </w:p>
        </w:tc>
        <w:tc>
          <w:tcPr>
            <w:tcW w:w="1707" w:type="dxa"/>
            <w:tcBorders>
              <w:top w:val="nil"/>
              <w:left w:val="nil"/>
              <w:bottom w:val="single" w:sz="8" w:space="0" w:color="auto"/>
              <w:right w:val="single" w:sz="8" w:space="0" w:color="auto"/>
            </w:tcBorders>
            <w:shd w:val="clear" w:color="auto" w:fill="auto"/>
            <w:vAlign w:val="center"/>
          </w:tcPr>
          <w:p w14:paraId="11102D94" w14:textId="096301E4"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9</w:t>
            </w:r>
            <w:r>
              <w:rPr>
                <w:rFonts w:asciiTheme="minorEastAsia" w:eastAsiaTheme="minorEastAsia" w:hAnsiTheme="minorEastAsia" w:cs="宋体"/>
                <w:kern w:val="0"/>
                <w:szCs w:val="21"/>
              </w:rPr>
              <w:t>.</w:t>
            </w:r>
            <w:r w:rsidR="00116041">
              <w:rPr>
                <w:rFonts w:asciiTheme="minorEastAsia" w:eastAsiaTheme="minorEastAsia" w:hAnsiTheme="minorEastAsia" w:cs="宋体" w:hint="eastAsia"/>
                <w:kern w:val="0"/>
                <w:szCs w:val="21"/>
              </w:rPr>
              <w:t>夹袋</w:t>
            </w:r>
          </w:p>
        </w:tc>
        <w:tc>
          <w:tcPr>
            <w:tcW w:w="850" w:type="dxa"/>
            <w:tcBorders>
              <w:top w:val="nil"/>
              <w:left w:val="nil"/>
              <w:bottom w:val="single" w:sz="8" w:space="0" w:color="auto"/>
              <w:right w:val="single" w:sz="8" w:space="0" w:color="auto"/>
            </w:tcBorders>
            <w:shd w:val="clear" w:color="auto" w:fill="auto"/>
            <w:vAlign w:val="center"/>
          </w:tcPr>
          <w:p w14:paraId="34B13F0A" w14:textId="6994695C"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OUT10</w:t>
            </w:r>
          </w:p>
        </w:tc>
        <w:tc>
          <w:tcPr>
            <w:tcW w:w="1817" w:type="dxa"/>
            <w:tcBorders>
              <w:top w:val="nil"/>
              <w:left w:val="nil"/>
              <w:bottom w:val="single" w:sz="8" w:space="0" w:color="auto"/>
              <w:right w:val="single" w:sz="8" w:space="0" w:color="auto"/>
            </w:tcBorders>
            <w:shd w:val="clear" w:color="auto" w:fill="auto"/>
            <w:vAlign w:val="center"/>
          </w:tcPr>
          <w:p w14:paraId="0ECC25EC" w14:textId="682E2CFF"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Pr>
                <w:rFonts w:asciiTheme="minorEastAsia" w:eastAsiaTheme="minorEastAsia" w:hAnsiTheme="minorEastAsia" w:cs="宋体"/>
                <w:kern w:val="0"/>
                <w:szCs w:val="21"/>
              </w:rPr>
              <w:t>1</w:t>
            </w:r>
            <w:r w:rsidR="00116041">
              <w:rPr>
                <w:rFonts w:asciiTheme="minorEastAsia" w:eastAsiaTheme="minorEastAsia" w:hAnsiTheme="minorEastAsia" w:cs="宋体"/>
                <w:kern w:val="0"/>
                <w:szCs w:val="21"/>
              </w:rPr>
              <w:t>0</w:t>
            </w:r>
            <w:r>
              <w:rPr>
                <w:rFonts w:asciiTheme="minorEastAsia" w:eastAsiaTheme="minorEastAsia" w:hAnsiTheme="minorEastAsia" w:cs="宋体"/>
                <w:kern w:val="0"/>
                <w:szCs w:val="21"/>
              </w:rPr>
              <w:t>.</w:t>
            </w:r>
            <w:r w:rsidR="0038337E">
              <w:rPr>
                <w:rFonts w:asciiTheme="minorEastAsia" w:eastAsiaTheme="minorEastAsia" w:hAnsiTheme="minorEastAsia" w:cs="宋体" w:hint="eastAsia"/>
                <w:kern w:val="0"/>
                <w:szCs w:val="21"/>
              </w:rPr>
              <w:t>拍袋/推袋</w:t>
            </w:r>
          </w:p>
        </w:tc>
      </w:tr>
      <w:tr w:rsidR="00775574" w:rsidRPr="00D9244B" w14:paraId="2E5E5192"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0F51DBCB" w14:textId="68AC1677"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OUT11</w:t>
            </w:r>
          </w:p>
        </w:tc>
        <w:tc>
          <w:tcPr>
            <w:tcW w:w="1707" w:type="dxa"/>
            <w:tcBorders>
              <w:top w:val="nil"/>
              <w:left w:val="nil"/>
              <w:bottom w:val="single" w:sz="8" w:space="0" w:color="auto"/>
              <w:right w:val="single" w:sz="8" w:space="0" w:color="auto"/>
            </w:tcBorders>
            <w:shd w:val="clear" w:color="auto" w:fill="auto"/>
            <w:vAlign w:val="center"/>
          </w:tcPr>
          <w:p w14:paraId="5269A4EE" w14:textId="5BEFA4BD"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1</w:t>
            </w:r>
            <w:r w:rsidR="0038337E">
              <w:rPr>
                <w:rFonts w:asciiTheme="minorEastAsia" w:eastAsiaTheme="minorEastAsia" w:hAnsiTheme="minorEastAsia" w:cs="宋体"/>
                <w:kern w:val="0"/>
                <w:szCs w:val="21"/>
              </w:rPr>
              <w:t>1.</w:t>
            </w:r>
            <w:r w:rsidR="0038337E">
              <w:rPr>
                <w:rFonts w:asciiTheme="minorEastAsia" w:eastAsiaTheme="minorEastAsia" w:hAnsiTheme="minorEastAsia" w:cs="宋体" w:hint="eastAsia"/>
                <w:kern w:val="0"/>
                <w:szCs w:val="21"/>
              </w:rPr>
              <w:t>卸料</w:t>
            </w:r>
          </w:p>
        </w:tc>
        <w:tc>
          <w:tcPr>
            <w:tcW w:w="850" w:type="dxa"/>
            <w:tcBorders>
              <w:top w:val="nil"/>
              <w:left w:val="nil"/>
              <w:bottom w:val="single" w:sz="8" w:space="0" w:color="auto"/>
              <w:right w:val="single" w:sz="8" w:space="0" w:color="auto"/>
            </w:tcBorders>
            <w:shd w:val="clear" w:color="auto" w:fill="auto"/>
            <w:vAlign w:val="center"/>
          </w:tcPr>
          <w:p w14:paraId="39E9226A" w14:textId="518CCE4D"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OUT12</w:t>
            </w:r>
          </w:p>
        </w:tc>
        <w:tc>
          <w:tcPr>
            <w:tcW w:w="1817" w:type="dxa"/>
            <w:tcBorders>
              <w:top w:val="nil"/>
              <w:left w:val="nil"/>
              <w:bottom w:val="single" w:sz="8" w:space="0" w:color="auto"/>
              <w:right w:val="single" w:sz="8" w:space="0" w:color="auto"/>
            </w:tcBorders>
            <w:shd w:val="clear" w:color="auto" w:fill="auto"/>
            <w:vAlign w:val="center"/>
          </w:tcPr>
          <w:p w14:paraId="3FDA2230" w14:textId="346317DA"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Q</w:t>
            </w:r>
            <w:r w:rsidR="00116041">
              <w:rPr>
                <w:rFonts w:asciiTheme="minorEastAsia" w:eastAsiaTheme="minorEastAsia" w:hAnsiTheme="minorEastAsia" w:cs="宋体"/>
                <w:kern w:val="0"/>
                <w:szCs w:val="21"/>
              </w:rPr>
              <w:t>1</w:t>
            </w:r>
            <w:r w:rsidR="0038337E">
              <w:rPr>
                <w:rFonts w:asciiTheme="minorEastAsia" w:eastAsiaTheme="minorEastAsia" w:hAnsiTheme="minorEastAsia" w:cs="宋体"/>
                <w:kern w:val="0"/>
                <w:szCs w:val="21"/>
              </w:rPr>
              <w:t>2</w:t>
            </w:r>
            <w:r>
              <w:rPr>
                <w:rFonts w:asciiTheme="minorEastAsia" w:eastAsiaTheme="minorEastAsia" w:hAnsiTheme="minorEastAsia" w:cs="宋体"/>
                <w:kern w:val="0"/>
                <w:szCs w:val="21"/>
              </w:rPr>
              <w:t>.</w:t>
            </w:r>
            <w:r w:rsidR="0038337E">
              <w:rPr>
                <w:rFonts w:asciiTheme="minorEastAsia" w:eastAsiaTheme="minorEastAsia" w:hAnsiTheme="minorEastAsia" w:cs="宋体" w:hint="eastAsia"/>
                <w:kern w:val="0"/>
                <w:szCs w:val="21"/>
              </w:rPr>
              <w:t>零区</w:t>
            </w:r>
          </w:p>
        </w:tc>
      </w:tr>
      <w:tr w:rsidR="00775574" w:rsidRPr="00D9244B" w14:paraId="75DFF31F" w14:textId="77777777" w:rsidTr="00820ACF">
        <w:trPr>
          <w:trHeight w:hRule="exact" w:val="312"/>
          <w:jc w:val="center"/>
        </w:trPr>
        <w:tc>
          <w:tcPr>
            <w:tcW w:w="5377" w:type="dxa"/>
            <w:gridSpan w:val="4"/>
            <w:tcBorders>
              <w:top w:val="nil"/>
              <w:left w:val="single" w:sz="8" w:space="0" w:color="auto"/>
              <w:bottom w:val="single" w:sz="8" w:space="0" w:color="auto"/>
              <w:right w:val="single" w:sz="8" w:space="0" w:color="auto"/>
            </w:tcBorders>
            <w:shd w:val="clear" w:color="auto" w:fill="D9D9D9" w:themeFill="background1" w:themeFillShade="D9"/>
            <w:vAlign w:val="center"/>
          </w:tcPr>
          <w:p w14:paraId="1B4D0C5C" w14:textId="21FD9A0D" w:rsidR="00775574" w:rsidRPr="00D9244B" w:rsidRDefault="00775574" w:rsidP="00820ACF">
            <w:pPr>
              <w:widowControl/>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传感器接口</w:t>
            </w:r>
          </w:p>
        </w:tc>
      </w:tr>
      <w:tr w:rsidR="00775574" w:rsidRPr="00D9244B" w14:paraId="2F042331"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2B7ED3F7" w14:textId="5F91B3EE"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EX+</w:t>
            </w:r>
          </w:p>
        </w:tc>
        <w:tc>
          <w:tcPr>
            <w:tcW w:w="1707" w:type="dxa"/>
            <w:tcBorders>
              <w:top w:val="nil"/>
              <w:left w:val="nil"/>
              <w:bottom w:val="single" w:sz="8" w:space="0" w:color="auto"/>
              <w:right w:val="single" w:sz="8" w:space="0" w:color="auto"/>
            </w:tcBorders>
            <w:shd w:val="clear" w:color="auto" w:fill="auto"/>
            <w:vAlign w:val="center"/>
          </w:tcPr>
          <w:p w14:paraId="3B966D31" w14:textId="73B0A812"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传感器激励正</w:t>
            </w:r>
          </w:p>
        </w:tc>
        <w:tc>
          <w:tcPr>
            <w:tcW w:w="850" w:type="dxa"/>
            <w:tcBorders>
              <w:top w:val="nil"/>
              <w:left w:val="nil"/>
              <w:bottom w:val="single" w:sz="8" w:space="0" w:color="auto"/>
              <w:right w:val="single" w:sz="8" w:space="0" w:color="auto"/>
            </w:tcBorders>
            <w:shd w:val="clear" w:color="auto" w:fill="auto"/>
            <w:vAlign w:val="center"/>
          </w:tcPr>
          <w:p w14:paraId="14E7CF10" w14:textId="42A6D59E"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EX-</w:t>
            </w:r>
          </w:p>
        </w:tc>
        <w:tc>
          <w:tcPr>
            <w:tcW w:w="1817" w:type="dxa"/>
            <w:tcBorders>
              <w:top w:val="nil"/>
              <w:left w:val="nil"/>
              <w:bottom w:val="single" w:sz="8" w:space="0" w:color="auto"/>
              <w:right w:val="single" w:sz="8" w:space="0" w:color="auto"/>
            </w:tcBorders>
            <w:shd w:val="clear" w:color="auto" w:fill="auto"/>
            <w:vAlign w:val="center"/>
          </w:tcPr>
          <w:p w14:paraId="1BFF5F9F" w14:textId="155DD549"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传感器激励负</w:t>
            </w:r>
          </w:p>
        </w:tc>
      </w:tr>
      <w:tr w:rsidR="00775574" w:rsidRPr="00D9244B" w14:paraId="7B194EDC"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4CC6CCC4" w14:textId="1130FEB7"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SN+</w:t>
            </w:r>
          </w:p>
        </w:tc>
        <w:tc>
          <w:tcPr>
            <w:tcW w:w="1707" w:type="dxa"/>
            <w:tcBorders>
              <w:top w:val="nil"/>
              <w:left w:val="nil"/>
              <w:bottom w:val="single" w:sz="8" w:space="0" w:color="auto"/>
              <w:right w:val="single" w:sz="8" w:space="0" w:color="auto"/>
            </w:tcBorders>
            <w:shd w:val="clear" w:color="auto" w:fill="auto"/>
            <w:vAlign w:val="center"/>
          </w:tcPr>
          <w:p w14:paraId="01AA5D5D" w14:textId="1FA86908"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传感器感应正</w:t>
            </w:r>
          </w:p>
        </w:tc>
        <w:tc>
          <w:tcPr>
            <w:tcW w:w="850" w:type="dxa"/>
            <w:tcBorders>
              <w:top w:val="nil"/>
              <w:left w:val="nil"/>
              <w:bottom w:val="single" w:sz="8" w:space="0" w:color="auto"/>
              <w:right w:val="single" w:sz="8" w:space="0" w:color="auto"/>
            </w:tcBorders>
            <w:shd w:val="clear" w:color="auto" w:fill="auto"/>
            <w:vAlign w:val="center"/>
          </w:tcPr>
          <w:p w14:paraId="7FCC6A4F" w14:textId="6BFDABEC"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SN-</w:t>
            </w:r>
          </w:p>
        </w:tc>
        <w:tc>
          <w:tcPr>
            <w:tcW w:w="1817" w:type="dxa"/>
            <w:tcBorders>
              <w:top w:val="nil"/>
              <w:left w:val="nil"/>
              <w:bottom w:val="single" w:sz="8" w:space="0" w:color="auto"/>
              <w:right w:val="single" w:sz="8" w:space="0" w:color="auto"/>
            </w:tcBorders>
            <w:shd w:val="clear" w:color="auto" w:fill="auto"/>
            <w:vAlign w:val="center"/>
          </w:tcPr>
          <w:p w14:paraId="60175B60" w14:textId="7DB97ECE"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传感器感应负</w:t>
            </w:r>
          </w:p>
        </w:tc>
      </w:tr>
      <w:tr w:rsidR="00775574" w:rsidRPr="00D9244B" w14:paraId="358A6B7E"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14F337B9" w14:textId="32696BC0"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SI+</w:t>
            </w:r>
          </w:p>
        </w:tc>
        <w:tc>
          <w:tcPr>
            <w:tcW w:w="1707" w:type="dxa"/>
            <w:tcBorders>
              <w:top w:val="nil"/>
              <w:left w:val="nil"/>
              <w:bottom w:val="single" w:sz="8" w:space="0" w:color="auto"/>
              <w:right w:val="single" w:sz="8" w:space="0" w:color="auto"/>
            </w:tcBorders>
            <w:shd w:val="clear" w:color="auto" w:fill="auto"/>
            <w:vAlign w:val="center"/>
          </w:tcPr>
          <w:p w14:paraId="51AD79F7" w14:textId="11576CC2"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传感器信号正</w:t>
            </w:r>
          </w:p>
        </w:tc>
        <w:tc>
          <w:tcPr>
            <w:tcW w:w="850" w:type="dxa"/>
            <w:tcBorders>
              <w:top w:val="nil"/>
              <w:left w:val="nil"/>
              <w:bottom w:val="single" w:sz="8" w:space="0" w:color="auto"/>
              <w:right w:val="single" w:sz="8" w:space="0" w:color="auto"/>
            </w:tcBorders>
            <w:shd w:val="clear" w:color="auto" w:fill="auto"/>
            <w:vAlign w:val="center"/>
          </w:tcPr>
          <w:p w14:paraId="072CD6B2" w14:textId="74FF44B9"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SI-</w:t>
            </w:r>
          </w:p>
        </w:tc>
        <w:tc>
          <w:tcPr>
            <w:tcW w:w="1817" w:type="dxa"/>
            <w:tcBorders>
              <w:top w:val="nil"/>
              <w:left w:val="nil"/>
              <w:bottom w:val="single" w:sz="8" w:space="0" w:color="auto"/>
              <w:right w:val="single" w:sz="8" w:space="0" w:color="auto"/>
            </w:tcBorders>
            <w:shd w:val="clear" w:color="auto" w:fill="auto"/>
            <w:vAlign w:val="center"/>
          </w:tcPr>
          <w:p w14:paraId="5E351599" w14:textId="7FFC5D72"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传感器信号负</w:t>
            </w:r>
          </w:p>
        </w:tc>
      </w:tr>
      <w:tr w:rsidR="00775574" w:rsidRPr="00D9244B" w14:paraId="10F6A828" w14:textId="77777777" w:rsidTr="00820ACF">
        <w:trPr>
          <w:trHeight w:hRule="exact" w:val="312"/>
          <w:jc w:val="center"/>
        </w:trPr>
        <w:tc>
          <w:tcPr>
            <w:tcW w:w="1003" w:type="dxa"/>
            <w:tcBorders>
              <w:top w:val="nil"/>
              <w:left w:val="single" w:sz="8" w:space="0" w:color="auto"/>
              <w:bottom w:val="single" w:sz="8" w:space="0" w:color="auto"/>
              <w:right w:val="single" w:sz="8" w:space="0" w:color="auto"/>
            </w:tcBorders>
            <w:shd w:val="clear" w:color="auto" w:fill="auto"/>
            <w:vAlign w:val="center"/>
          </w:tcPr>
          <w:p w14:paraId="1A4AA39B" w14:textId="5BCE46C2"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SHG</w:t>
            </w:r>
          </w:p>
        </w:tc>
        <w:tc>
          <w:tcPr>
            <w:tcW w:w="1707" w:type="dxa"/>
            <w:tcBorders>
              <w:top w:val="nil"/>
              <w:left w:val="nil"/>
              <w:bottom w:val="single" w:sz="8" w:space="0" w:color="auto"/>
              <w:right w:val="single" w:sz="8" w:space="0" w:color="auto"/>
            </w:tcBorders>
            <w:shd w:val="clear" w:color="auto" w:fill="auto"/>
            <w:vAlign w:val="center"/>
          </w:tcPr>
          <w:p w14:paraId="3C733B30" w14:textId="137D6170" w:rsidR="00775574" w:rsidRPr="00D9244B" w:rsidRDefault="00775574" w:rsidP="00820ACF">
            <w:pPr>
              <w:widowControl/>
              <w:rPr>
                <w:rFonts w:asciiTheme="minorEastAsia" w:eastAsiaTheme="minorEastAsia" w:hAnsiTheme="minorEastAsia" w:cs="宋体"/>
                <w:kern w:val="0"/>
                <w:szCs w:val="21"/>
              </w:rPr>
            </w:pPr>
            <w:r w:rsidRPr="00D9244B">
              <w:rPr>
                <w:rFonts w:asciiTheme="minorEastAsia" w:eastAsiaTheme="minorEastAsia" w:hAnsiTheme="minorEastAsia" w:cs="宋体" w:hint="eastAsia"/>
                <w:kern w:val="0"/>
                <w:szCs w:val="21"/>
              </w:rPr>
              <w:t>传感器屏蔽线</w:t>
            </w:r>
          </w:p>
        </w:tc>
        <w:tc>
          <w:tcPr>
            <w:tcW w:w="850" w:type="dxa"/>
            <w:tcBorders>
              <w:top w:val="nil"/>
              <w:left w:val="nil"/>
              <w:bottom w:val="single" w:sz="8" w:space="0" w:color="auto"/>
              <w:right w:val="single" w:sz="8" w:space="0" w:color="auto"/>
            </w:tcBorders>
            <w:shd w:val="clear" w:color="auto" w:fill="auto"/>
            <w:vAlign w:val="center"/>
          </w:tcPr>
          <w:p w14:paraId="2BB27E06" w14:textId="5CCAD6E9" w:rsidR="00775574" w:rsidRPr="00D9244B" w:rsidRDefault="00775574" w:rsidP="00820ACF">
            <w:pPr>
              <w:widowControl/>
              <w:rPr>
                <w:rFonts w:asciiTheme="minorEastAsia" w:eastAsiaTheme="minorEastAsia" w:hAnsiTheme="minorEastAsia" w:cs="宋体"/>
                <w:kern w:val="0"/>
                <w:szCs w:val="21"/>
              </w:rPr>
            </w:pPr>
          </w:p>
        </w:tc>
        <w:tc>
          <w:tcPr>
            <w:tcW w:w="1817" w:type="dxa"/>
            <w:tcBorders>
              <w:top w:val="nil"/>
              <w:left w:val="nil"/>
              <w:bottom w:val="single" w:sz="8" w:space="0" w:color="auto"/>
              <w:right w:val="single" w:sz="8" w:space="0" w:color="auto"/>
            </w:tcBorders>
            <w:shd w:val="clear" w:color="auto" w:fill="auto"/>
            <w:vAlign w:val="center"/>
          </w:tcPr>
          <w:p w14:paraId="799980FF" w14:textId="6A3DB80E" w:rsidR="00775574" w:rsidRPr="00D9244B" w:rsidRDefault="00775574" w:rsidP="00820ACF">
            <w:pPr>
              <w:widowControl/>
              <w:rPr>
                <w:rFonts w:asciiTheme="minorEastAsia" w:eastAsiaTheme="minorEastAsia" w:hAnsiTheme="minorEastAsia" w:cs="宋体"/>
                <w:kern w:val="0"/>
                <w:szCs w:val="21"/>
              </w:rPr>
            </w:pPr>
          </w:p>
        </w:tc>
      </w:tr>
    </w:tbl>
    <w:p w14:paraId="36BE8F7D" w14:textId="7C2337BC" w:rsidR="005C1FC6" w:rsidRDefault="005C1FC6" w:rsidP="005C1FC6">
      <w:pPr>
        <w:pStyle w:val="3"/>
        <w:numPr>
          <w:ilvl w:val="2"/>
          <w:numId w:val="17"/>
        </w:numPr>
      </w:pPr>
      <w:bookmarkStart w:id="12" w:name="_Toc72919250"/>
      <w:bookmarkStart w:id="13" w:name="_Toc437784725"/>
      <w:r>
        <w:rPr>
          <w:rFonts w:hint="eastAsia"/>
        </w:rPr>
        <w:lastRenderedPageBreak/>
        <w:t>开关量扩展板</w:t>
      </w:r>
      <w:bookmarkEnd w:id="12"/>
    </w:p>
    <w:p w14:paraId="361F555D" w14:textId="77777777" w:rsidR="005C1FC6" w:rsidRPr="005C1FC6" w:rsidRDefault="005C1FC6" w:rsidP="005C1FC6">
      <w:pPr>
        <w:ind w:firstLine="420"/>
        <w:rPr>
          <w:rStyle w:val="af0"/>
          <w:rFonts w:ascii="等线" w:eastAsia="等线" w:hAnsi="等线"/>
        </w:rPr>
      </w:pPr>
      <w:r>
        <w:rPr>
          <w:rFonts w:hint="eastAsia"/>
        </w:rPr>
        <w:t>控制器可选配开关量扩展板，接口形式为</w:t>
      </w:r>
      <w:r>
        <w:t>DB9</w:t>
      </w:r>
      <w:r>
        <w:rPr>
          <w:rFonts w:hint="eastAsia"/>
        </w:rPr>
        <w:t>型插头，可另外多提供</w:t>
      </w:r>
      <w:r>
        <w:rPr>
          <w:rFonts w:hint="eastAsia"/>
        </w:rPr>
        <w:t>4</w:t>
      </w:r>
      <w:r>
        <w:rPr>
          <w:rFonts w:hint="eastAsia"/>
        </w:rPr>
        <w:t>入</w:t>
      </w:r>
      <w:r>
        <w:rPr>
          <w:rFonts w:hint="eastAsia"/>
        </w:rPr>
        <w:t>3</w:t>
      </w:r>
      <w:r>
        <w:rPr>
          <w:rFonts w:hint="eastAsia"/>
        </w:rPr>
        <w:t>出的开关量接口，控制器可自动识别扩展板，当连接开关量扩展板时，开关量相关功能界面将自动显示增加的开关量功能定义。</w:t>
      </w:r>
    </w:p>
    <w:p w14:paraId="42DF85C8" w14:textId="77777777" w:rsidR="00512600" w:rsidRDefault="005C1FC6" w:rsidP="005C1FC6">
      <w:pPr>
        <w:ind w:left="420"/>
      </w:pPr>
      <w:r>
        <w:rPr>
          <w:rFonts w:hint="eastAsia"/>
        </w:rPr>
        <w:t>接口定义如下：</w:t>
      </w:r>
    </w:p>
    <w:tbl>
      <w:tblPr>
        <w:tblStyle w:val="a8"/>
        <w:tblpPr w:leftFromText="180" w:rightFromText="180" w:vertAnchor="text" w:horzAnchor="margin" w:tblpXSpec="right" w:tblpY="144"/>
        <w:tblW w:w="2960" w:type="dxa"/>
        <w:tblLook w:val="04A0" w:firstRow="1" w:lastRow="0" w:firstColumn="1" w:lastColumn="0" w:noHBand="0" w:noVBand="1"/>
      </w:tblPr>
      <w:tblGrid>
        <w:gridCol w:w="1480"/>
        <w:gridCol w:w="1480"/>
      </w:tblGrid>
      <w:tr w:rsidR="00512600" w14:paraId="7B0C04FC" w14:textId="77777777" w:rsidTr="00512600">
        <w:tc>
          <w:tcPr>
            <w:tcW w:w="1480" w:type="dxa"/>
          </w:tcPr>
          <w:p w14:paraId="2FB97984" w14:textId="77777777" w:rsidR="00512600" w:rsidRDefault="00512600" w:rsidP="00512600">
            <w:pPr>
              <w:pStyle w:val="a7"/>
              <w:ind w:firstLineChars="0" w:firstLine="0"/>
            </w:pPr>
            <w:r>
              <w:t>DB9</w:t>
            </w:r>
            <w:r>
              <w:rPr>
                <w:rFonts w:hint="eastAsia"/>
              </w:rPr>
              <w:t>引脚</w:t>
            </w:r>
          </w:p>
        </w:tc>
        <w:tc>
          <w:tcPr>
            <w:tcW w:w="1480" w:type="dxa"/>
          </w:tcPr>
          <w:p w14:paraId="7977913F" w14:textId="77777777" w:rsidR="00512600" w:rsidRDefault="00512600" w:rsidP="00512600">
            <w:pPr>
              <w:pStyle w:val="a7"/>
              <w:ind w:firstLineChars="0" w:firstLine="0"/>
            </w:pPr>
            <w:r>
              <w:rPr>
                <w:rFonts w:hint="eastAsia"/>
              </w:rPr>
              <w:t>接口说明</w:t>
            </w:r>
          </w:p>
        </w:tc>
      </w:tr>
      <w:tr w:rsidR="00512600" w14:paraId="4506B5FE" w14:textId="77777777" w:rsidTr="00512600">
        <w:tc>
          <w:tcPr>
            <w:tcW w:w="1480" w:type="dxa"/>
          </w:tcPr>
          <w:p w14:paraId="1728355B" w14:textId="77777777" w:rsidR="00512600" w:rsidRDefault="00512600" w:rsidP="00512600">
            <w:pPr>
              <w:pStyle w:val="a7"/>
              <w:ind w:firstLineChars="0" w:firstLine="0"/>
            </w:pPr>
            <w:r>
              <w:t xml:space="preserve"> </w:t>
            </w:r>
            <w:r>
              <w:rPr>
                <w:rFonts w:hint="eastAsia"/>
              </w:rPr>
              <w:t>1</w:t>
            </w:r>
            <w:r>
              <w:rPr>
                <w:rFonts w:hint="eastAsia"/>
              </w:rPr>
              <w:t>号引脚</w:t>
            </w:r>
          </w:p>
        </w:tc>
        <w:tc>
          <w:tcPr>
            <w:tcW w:w="1480" w:type="dxa"/>
          </w:tcPr>
          <w:p w14:paraId="7C9396A2" w14:textId="77777777" w:rsidR="00512600" w:rsidRPr="00512600" w:rsidRDefault="00512600" w:rsidP="00512600">
            <w:pPr>
              <w:pStyle w:val="a7"/>
              <w:ind w:firstLineChars="0" w:firstLine="0"/>
              <w:rPr>
                <w:rFonts w:asciiTheme="minorEastAsia" w:eastAsiaTheme="minorEastAsia" w:hAnsiTheme="minorEastAsia"/>
              </w:rPr>
            </w:pPr>
            <w:r w:rsidRPr="00512600">
              <w:rPr>
                <w:rFonts w:asciiTheme="minorEastAsia" w:eastAsiaTheme="minorEastAsia" w:hAnsiTheme="minorEastAsia" w:hint="eastAsia"/>
              </w:rPr>
              <w:t>I</w:t>
            </w:r>
            <w:r w:rsidRPr="00512600">
              <w:rPr>
                <w:rFonts w:asciiTheme="minorEastAsia" w:eastAsiaTheme="minorEastAsia" w:hAnsiTheme="minorEastAsia"/>
              </w:rPr>
              <w:t>N</w:t>
            </w:r>
            <w:r w:rsidRPr="00512600">
              <w:rPr>
                <w:rFonts w:asciiTheme="minorEastAsia" w:eastAsiaTheme="minorEastAsia" w:hAnsiTheme="minorEastAsia" w:hint="eastAsia"/>
              </w:rPr>
              <w:t>8</w:t>
            </w:r>
          </w:p>
        </w:tc>
      </w:tr>
      <w:tr w:rsidR="00512600" w14:paraId="516DDFE6" w14:textId="77777777" w:rsidTr="00512600">
        <w:tc>
          <w:tcPr>
            <w:tcW w:w="1480" w:type="dxa"/>
          </w:tcPr>
          <w:p w14:paraId="2D80B5E7" w14:textId="77777777" w:rsidR="00512600" w:rsidRDefault="00512600" w:rsidP="00512600">
            <w:pPr>
              <w:pStyle w:val="a7"/>
              <w:ind w:firstLineChars="0" w:firstLine="0"/>
            </w:pPr>
            <w:r>
              <w:t xml:space="preserve"> </w:t>
            </w:r>
            <w:r>
              <w:rPr>
                <w:rFonts w:hint="eastAsia"/>
              </w:rPr>
              <w:t>2</w:t>
            </w:r>
            <w:r>
              <w:rPr>
                <w:rFonts w:hint="eastAsia"/>
              </w:rPr>
              <w:t>号引脚</w:t>
            </w:r>
          </w:p>
        </w:tc>
        <w:tc>
          <w:tcPr>
            <w:tcW w:w="1480" w:type="dxa"/>
          </w:tcPr>
          <w:p w14:paraId="3DCF3696" w14:textId="77777777" w:rsidR="00512600" w:rsidRPr="00512600" w:rsidRDefault="00512600" w:rsidP="00512600">
            <w:pPr>
              <w:pStyle w:val="a7"/>
              <w:ind w:firstLineChars="0" w:firstLine="0"/>
              <w:rPr>
                <w:rFonts w:asciiTheme="minorEastAsia" w:eastAsiaTheme="minorEastAsia" w:hAnsiTheme="minorEastAsia"/>
              </w:rPr>
            </w:pPr>
            <w:r w:rsidRPr="00512600">
              <w:rPr>
                <w:rFonts w:asciiTheme="minorEastAsia" w:eastAsiaTheme="minorEastAsia" w:hAnsiTheme="minorEastAsia" w:hint="eastAsia"/>
              </w:rPr>
              <w:t>I</w:t>
            </w:r>
            <w:r w:rsidRPr="00512600">
              <w:rPr>
                <w:rFonts w:asciiTheme="minorEastAsia" w:eastAsiaTheme="minorEastAsia" w:hAnsiTheme="minorEastAsia"/>
              </w:rPr>
              <w:t>N</w:t>
            </w:r>
            <w:r w:rsidRPr="00512600">
              <w:rPr>
                <w:rFonts w:asciiTheme="minorEastAsia" w:eastAsiaTheme="minorEastAsia" w:hAnsiTheme="minorEastAsia" w:hint="eastAsia"/>
              </w:rPr>
              <w:t>9</w:t>
            </w:r>
          </w:p>
        </w:tc>
      </w:tr>
      <w:tr w:rsidR="00512600" w14:paraId="5F5F4D74" w14:textId="77777777" w:rsidTr="00512600">
        <w:tc>
          <w:tcPr>
            <w:tcW w:w="1480" w:type="dxa"/>
          </w:tcPr>
          <w:p w14:paraId="7F33585D" w14:textId="77777777" w:rsidR="00512600" w:rsidRDefault="00512600" w:rsidP="00512600">
            <w:pPr>
              <w:pStyle w:val="a7"/>
              <w:ind w:firstLineChars="0" w:firstLine="0"/>
            </w:pPr>
            <w:r>
              <w:t xml:space="preserve"> </w:t>
            </w:r>
            <w:r>
              <w:rPr>
                <w:rFonts w:hint="eastAsia"/>
              </w:rPr>
              <w:t>3</w:t>
            </w:r>
            <w:r>
              <w:rPr>
                <w:rFonts w:hint="eastAsia"/>
              </w:rPr>
              <w:t>号引脚</w:t>
            </w:r>
          </w:p>
        </w:tc>
        <w:tc>
          <w:tcPr>
            <w:tcW w:w="1480" w:type="dxa"/>
          </w:tcPr>
          <w:p w14:paraId="6FD1D182" w14:textId="77777777" w:rsidR="00512600" w:rsidRPr="00512600" w:rsidRDefault="00512600" w:rsidP="00512600">
            <w:pPr>
              <w:pStyle w:val="a7"/>
              <w:ind w:firstLineChars="0" w:firstLine="0"/>
              <w:rPr>
                <w:rFonts w:asciiTheme="minorEastAsia" w:eastAsiaTheme="minorEastAsia" w:hAnsiTheme="minorEastAsia"/>
              </w:rPr>
            </w:pPr>
            <w:r w:rsidRPr="00512600">
              <w:rPr>
                <w:rFonts w:asciiTheme="minorEastAsia" w:eastAsiaTheme="minorEastAsia" w:hAnsiTheme="minorEastAsia" w:hint="eastAsia"/>
              </w:rPr>
              <w:t>I</w:t>
            </w:r>
            <w:r w:rsidRPr="00512600">
              <w:rPr>
                <w:rFonts w:asciiTheme="minorEastAsia" w:eastAsiaTheme="minorEastAsia" w:hAnsiTheme="minorEastAsia"/>
              </w:rPr>
              <w:t>N</w:t>
            </w:r>
            <w:r w:rsidRPr="00512600">
              <w:rPr>
                <w:rFonts w:asciiTheme="minorEastAsia" w:eastAsiaTheme="minorEastAsia" w:hAnsiTheme="minorEastAsia" w:hint="eastAsia"/>
              </w:rPr>
              <w:t>10</w:t>
            </w:r>
          </w:p>
        </w:tc>
      </w:tr>
      <w:tr w:rsidR="00512600" w14:paraId="423FD6A5" w14:textId="77777777" w:rsidTr="00512600">
        <w:tc>
          <w:tcPr>
            <w:tcW w:w="1480" w:type="dxa"/>
          </w:tcPr>
          <w:p w14:paraId="662B4443" w14:textId="77777777" w:rsidR="00512600" w:rsidRDefault="00512600" w:rsidP="00512600">
            <w:pPr>
              <w:pStyle w:val="a7"/>
              <w:ind w:firstLineChars="0" w:firstLine="0"/>
            </w:pPr>
            <w:r>
              <w:rPr>
                <w:rFonts w:hint="eastAsia"/>
              </w:rPr>
              <w:t xml:space="preserve"> 4</w:t>
            </w:r>
            <w:r>
              <w:rPr>
                <w:rFonts w:hint="eastAsia"/>
              </w:rPr>
              <w:t>号引脚</w:t>
            </w:r>
          </w:p>
        </w:tc>
        <w:tc>
          <w:tcPr>
            <w:tcW w:w="1480" w:type="dxa"/>
          </w:tcPr>
          <w:p w14:paraId="24E6B87A" w14:textId="77777777" w:rsidR="00512600" w:rsidRPr="00512600" w:rsidRDefault="00512600" w:rsidP="00512600">
            <w:pPr>
              <w:pStyle w:val="a7"/>
              <w:ind w:firstLineChars="0" w:firstLine="0"/>
              <w:rPr>
                <w:rFonts w:asciiTheme="minorEastAsia" w:eastAsiaTheme="minorEastAsia" w:hAnsiTheme="minorEastAsia"/>
              </w:rPr>
            </w:pPr>
            <w:r w:rsidRPr="00512600">
              <w:rPr>
                <w:rFonts w:asciiTheme="minorEastAsia" w:eastAsiaTheme="minorEastAsia" w:hAnsiTheme="minorEastAsia" w:hint="eastAsia"/>
              </w:rPr>
              <w:t>I</w:t>
            </w:r>
            <w:r w:rsidRPr="00512600">
              <w:rPr>
                <w:rFonts w:asciiTheme="minorEastAsia" w:eastAsiaTheme="minorEastAsia" w:hAnsiTheme="minorEastAsia"/>
              </w:rPr>
              <w:t>N11</w:t>
            </w:r>
          </w:p>
        </w:tc>
      </w:tr>
      <w:tr w:rsidR="00512600" w14:paraId="1D5BA64B" w14:textId="77777777" w:rsidTr="00512600">
        <w:tc>
          <w:tcPr>
            <w:tcW w:w="1480" w:type="dxa"/>
          </w:tcPr>
          <w:p w14:paraId="261A45DE" w14:textId="77777777" w:rsidR="00512600" w:rsidRDefault="00512600" w:rsidP="00512600">
            <w:pPr>
              <w:pStyle w:val="a7"/>
              <w:ind w:firstLineChars="0" w:firstLine="0"/>
            </w:pPr>
            <w:r>
              <w:rPr>
                <w:rFonts w:hint="eastAsia"/>
              </w:rPr>
              <w:t xml:space="preserve"> 5</w:t>
            </w:r>
            <w:r>
              <w:rPr>
                <w:rFonts w:hint="eastAsia"/>
              </w:rPr>
              <w:t>号引脚</w:t>
            </w:r>
          </w:p>
        </w:tc>
        <w:tc>
          <w:tcPr>
            <w:tcW w:w="1480" w:type="dxa"/>
          </w:tcPr>
          <w:p w14:paraId="58F72BE4" w14:textId="77777777" w:rsidR="00512600" w:rsidRPr="00512600" w:rsidRDefault="00512600" w:rsidP="00512600">
            <w:pPr>
              <w:pStyle w:val="a7"/>
              <w:ind w:firstLineChars="0" w:firstLine="0"/>
              <w:rPr>
                <w:rFonts w:asciiTheme="minorEastAsia" w:eastAsiaTheme="minorEastAsia" w:hAnsiTheme="minorEastAsia"/>
              </w:rPr>
            </w:pPr>
            <w:r w:rsidRPr="00512600">
              <w:rPr>
                <w:rFonts w:asciiTheme="minorEastAsia" w:eastAsiaTheme="minorEastAsia" w:hAnsiTheme="minorEastAsia" w:hint="eastAsia"/>
              </w:rPr>
              <w:t>O</w:t>
            </w:r>
            <w:r w:rsidRPr="00512600">
              <w:rPr>
                <w:rFonts w:asciiTheme="minorEastAsia" w:eastAsiaTheme="minorEastAsia" w:hAnsiTheme="minorEastAsia"/>
              </w:rPr>
              <w:t>UT13</w:t>
            </w:r>
          </w:p>
        </w:tc>
      </w:tr>
      <w:tr w:rsidR="00512600" w14:paraId="5E34FD09" w14:textId="77777777" w:rsidTr="00512600">
        <w:tc>
          <w:tcPr>
            <w:tcW w:w="1480" w:type="dxa"/>
          </w:tcPr>
          <w:p w14:paraId="60074444" w14:textId="77777777" w:rsidR="00512600" w:rsidRDefault="00512600" w:rsidP="00512600">
            <w:pPr>
              <w:pStyle w:val="a7"/>
              <w:ind w:firstLineChars="0" w:firstLine="0"/>
            </w:pPr>
            <w:r>
              <w:rPr>
                <w:rFonts w:hint="eastAsia"/>
              </w:rPr>
              <w:t xml:space="preserve"> 6</w:t>
            </w:r>
            <w:r>
              <w:rPr>
                <w:rFonts w:hint="eastAsia"/>
              </w:rPr>
              <w:t>号引脚</w:t>
            </w:r>
          </w:p>
        </w:tc>
        <w:tc>
          <w:tcPr>
            <w:tcW w:w="1480" w:type="dxa"/>
          </w:tcPr>
          <w:p w14:paraId="11D2C750" w14:textId="77777777" w:rsidR="00512600" w:rsidRPr="00512600" w:rsidRDefault="00512600" w:rsidP="00512600">
            <w:pPr>
              <w:pStyle w:val="a7"/>
              <w:ind w:firstLineChars="0" w:firstLine="0"/>
              <w:rPr>
                <w:rFonts w:asciiTheme="minorEastAsia" w:eastAsiaTheme="minorEastAsia" w:hAnsiTheme="minorEastAsia"/>
              </w:rPr>
            </w:pPr>
            <w:r w:rsidRPr="00512600">
              <w:rPr>
                <w:rFonts w:asciiTheme="minorEastAsia" w:eastAsiaTheme="minorEastAsia" w:hAnsiTheme="minorEastAsia" w:hint="eastAsia"/>
              </w:rPr>
              <w:t>O</w:t>
            </w:r>
            <w:r w:rsidRPr="00512600">
              <w:rPr>
                <w:rFonts w:asciiTheme="minorEastAsia" w:eastAsiaTheme="minorEastAsia" w:hAnsiTheme="minorEastAsia"/>
              </w:rPr>
              <w:t>UT14</w:t>
            </w:r>
          </w:p>
        </w:tc>
      </w:tr>
      <w:tr w:rsidR="00512600" w14:paraId="1E6E395A" w14:textId="77777777" w:rsidTr="00512600">
        <w:tc>
          <w:tcPr>
            <w:tcW w:w="1480" w:type="dxa"/>
          </w:tcPr>
          <w:p w14:paraId="31DC2C38" w14:textId="77777777" w:rsidR="00512600" w:rsidRDefault="00512600" w:rsidP="00512600">
            <w:pPr>
              <w:pStyle w:val="a7"/>
              <w:ind w:firstLineChars="0" w:firstLine="0"/>
            </w:pPr>
            <w:r>
              <w:rPr>
                <w:rFonts w:hint="eastAsia"/>
              </w:rPr>
              <w:t xml:space="preserve"> 7</w:t>
            </w:r>
            <w:r>
              <w:rPr>
                <w:rFonts w:hint="eastAsia"/>
              </w:rPr>
              <w:t>号引脚</w:t>
            </w:r>
          </w:p>
        </w:tc>
        <w:tc>
          <w:tcPr>
            <w:tcW w:w="1480" w:type="dxa"/>
          </w:tcPr>
          <w:p w14:paraId="66993409" w14:textId="77777777" w:rsidR="00512600" w:rsidRPr="00512600" w:rsidRDefault="00512600" w:rsidP="00512600">
            <w:pPr>
              <w:pStyle w:val="a7"/>
              <w:ind w:firstLineChars="0" w:firstLine="0"/>
              <w:rPr>
                <w:rFonts w:asciiTheme="minorEastAsia" w:eastAsiaTheme="minorEastAsia" w:hAnsiTheme="minorEastAsia"/>
              </w:rPr>
            </w:pPr>
            <w:r w:rsidRPr="00512600">
              <w:rPr>
                <w:rFonts w:asciiTheme="minorEastAsia" w:eastAsiaTheme="minorEastAsia" w:hAnsiTheme="minorEastAsia" w:hint="eastAsia"/>
              </w:rPr>
              <w:t>O</w:t>
            </w:r>
            <w:r w:rsidRPr="00512600">
              <w:rPr>
                <w:rFonts w:asciiTheme="minorEastAsia" w:eastAsiaTheme="minorEastAsia" w:hAnsiTheme="minorEastAsia"/>
              </w:rPr>
              <w:t>UT15</w:t>
            </w:r>
          </w:p>
        </w:tc>
      </w:tr>
      <w:tr w:rsidR="00512600" w14:paraId="2FB0BBD0" w14:textId="77777777" w:rsidTr="00512600">
        <w:tc>
          <w:tcPr>
            <w:tcW w:w="1480" w:type="dxa"/>
          </w:tcPr>
          <w:p w14:paraId="059B03BF" w14:textId="77777777" w:rsidR="00512600" w:rsidRDefault="00512600" w:rsidP="00512600">
            <w:pPr>
              <w:pStyle w:val="a7"/>
              <w:ind w:firstLineChars="0" w:firstLine="0"/>
            </w:pPr>
            <w:r>
              <w:rPr>
                <w:rFonts w:hint="eastAsia"/>
              </w:rPr>
              <w:t xml:space="preserve"> </w:t>
            </w:r>
            <w:r>
              <w:t>8</w:t>
            </w:r>
            <w:r>
              <w:rPr>
                <w:rFonts w:hint="eastAsia"/>
              </w:rPr>
              <w:t>号引脚</w:t>
            </w:r>
          </w:p>
        </w:tc>
        <w:tc>
          <w:tcPr>
            <w:tcW w:w="1480" w:type="dxa"/>
          </w:tcPr>
          <w:p w14:paraId="26EB65E5" w14:textId="77777777" w:rsidR="00512600" w:rsidRDefault="00512600" w:rsidP="00512600">
            <w:pPr>
              <w:pStyle w:val="a7"/>
              <w:ind w:firstLineChars="0" w:firstLine="0"/>
            </w:pPr>
            <w:r>
              <w:rPr>
                <w:rFonts w:hint="eastAsia"/>
              </w:rPr>
              <w:t>空</w:t>
            </w:r>
          </w:p>
        </w:tc>
      </w:tr>
      <w:tr w:rsidR="00512600" w14:paraId="20F11092" w14:textId="77777777" w:rsidTr="00512600">
        <w:tc>
          <w:tcPr>
            <w:tcW w:w="1480" w:type="dxa"/>
          </w:tcPr>
          <w:p w14:paraId="2A21E831" w14:textId="77777777" w:rsidR="00512600" w:rsidRDefault="00512600" w:rsidP="00512600">
            <w:pPr>
              <w:pStyle w:val="a7"/>
              <w:ind w:firstLineChars="0" w:firstLine="0"/>
            </w:pPr>
            <w:r>
              <w:rPr>
                <w:rFonts w:hint="eastAsia"/>
              </w:rPr>
              <w:t xml:space="preserve"> </w:t>
            </w:r>
            <w:r>
              <w:t>9</w:t>
            </w:r>
            <w:r>
              <w:rPr>
                <w:rFonts w:hint="eastAsia"/>
              </w:rPr>
              <w:t>号引脚</w:t>
            </w:r>
          </w:p>
        </w:tc>
        <w:tc>
          <w:tcPr>
            <w:tcW w:w="1480" w:type="dxa"/>
          </w:tcPr>
          <w:p w14:paraId="71D55A2B" w14:textId="77777777" w:rsidR="00512600" w:rsidRDefault="00512600" w:rsidP="00512600">
            <w:pPr>
              <w:pStyle w:val="a7"/>
              <w:ind w:firstLineChars="0" w:firstLine="0"/>
            </w:pPr>
            <w:r>
              <w:rPr>
                <w:rFonts w:hint="eastAsia"/>
              </w:rPr>
              <w:t>空</w:t>
            </w:r>
          </w:p>
        </w:tc>
      </w:tr>
    </w:tbl>
    <w:p w14:paraId="46254A2E" w14:textId="5BB17B99" w:rsidR="005C1FC6" w:rsidRDefault="00512600" w:rsidP="00512600">
      <w:r>
        <w:object w:dxaOrig="1710" w:dyaOrig="1130" w14:anchorId="6D57F3EF">
          <v:shape id="_x0000_i1031" type="#_x0000_t75" style="width:126pt;height:83.25pt" o:ole="">
            <v:imagedata r:id="rId23" o:title=""/>
          </v:shape>
          <o:OLEObject Type="Embed" ProgID="Visio.Drawing.15" ShapeID="_x0000_i1031" DrawAspect="Content" ObjectID="_1704010804" r:id="rId24"/>
        </w:object>
      </w:r>
    </w:p>
    <w:p w14:paraId="66D1BA5A" w14:textId="7B545543" w:rsidR="005C1FC6" w:rsidRPr="005C1FC6" w:rsidRDefault="005C1FC6" w:rsidP="005C1FC6">
      <w:pPr>
        <w:ind w:left="420"/>
      </w:pPr>
    </w:p>
    <w:p w14:paraId="619DC133" w14:textId="2B8F6265" w:rsidR="00D7276E" w:rsidRPr="00B86D25" w:rsidRDefault="00D7276E" w:rsidP="00B86D25">
      <w:pPr>
        <w:pStyle w:val="2"/>
        <w:numPr>
          <w:ilvl w:val="1"/>
          <w:numId w:val="17"/>
        </w:numPr>
      </w:pPr>
      <w:bookmarkStart w:id="14" w:name="_Toc72919251"/>
      <w:r w:rsidRPr="001C7619">
        <w:rPr>
          <w:rFonts w:hint="eastAsia"/>
        </w:rPr>
        <w:lastRenderedPageBreak/>
        <w:t>安装尺寸</w:t>
      </w:r>
      <w:bookmarkEnd w:id="13"/>
      <w:bookmarkEnd w:id="14"/>
    </w:p>
    <w:p w14:paraId="7C09A3FB" w14:textId="3026CDCA" w:rsidR="00D7276E" w:rsidRPr="00D9244B" w:rsidRDefault="00512600" w:rsidP="001C6F62">
      <w:pPr>
        <w:rPr>
          <w:rFonts w:asciiTheme="minorEastAsia" w:eastAsiaTheme="minorEastAsia" w:hAnsiTheme="minorEastAsia"/>
        </w:rPr>
      </w:pPr>
      <w:r w:rsidRPr="00D9244B">
        <w:rPr>
          <w:rFonts w:asciiTheme="minorEastAsia" w:eastAsiaTheme="minorEastAsia" w:hAnsiTheme="minorEastAsia"/>
        </w:rPr>
        <w:object w:dxaOrig="7410" w:dyaOrig="5410" w14:anchorId="27363753">
          <v:shape id="_x0000_i1032" type="#_x0000_t75" style="width:296.25pt;height:216.75pt" o:ole="">
            <v:imagedata r:id="rId25" o:title=""/>
          </v:shape>
          <o:OLEObject Type="Embed" ProgID="Visio.Drawing.15" ShapeID="_x0000_i1032" DrawAspect="Content" ObjectID="_1704010805" r:id="rId26"/>
        </w:object>
      </w:r>
    </w:p>
    <w:p w14:paraId="18E4C7F3" w14:textId="77777777" w:rsidR="00D7276E" w:rsidRPr="00D9244B" w:rsidRDefault="00D7276E" w:rsidP="00082478">
      <w:pPr>
        <w:jc w:val="center"/>
        <w:rPr>
          <w:rFonts w:asciiTheme="minorEastAsia" w:eastAsiaTheme="minorEastAsia" w:hAnsiTheme="minorEastAsia"/>
        </w:rPr>
      </w:pPr>
      <w:r w:rsidRPr="00D9244B">
        <w:rPr>
          <w:rFonts w:asciiTheme="minorEastAsia" w:eastAsiaTheme="minorEastAsia" w:hAnsiTheme="minorEastAsia" w:hint="eastAsia"/>
        </w:rPr>
        <w:t>上图为产品的底视图，数据单位：</w:t>
      </w:r>
      <w:r w:rsidRPr="00D9244B">
        <w:rPr>
          <w:rFonts w:asciiTheme="minorEastAsia" w:eastAsiaTheme="minorEastAsia" w:hAnsiTheme="minorEastAsia"/>
        </w:rPr>
        <w:t>mm</w:t>
      </w:r>
    </w:p>
    <w:p w14:paraId="1BD7812F" w14:textId="77777777" w:rsidR="00D7276E" w:rsidRPr="00D9244B" w:rsidRDefault="00D7276E" w:rsidP="00082478">
      <w:pPr>
        <w:jc w:val="center"/>
        <w:rPr>
          <w:rFonts w:asciiTheme="minorEastAsia" w:eastAsiaTheme="minorEastAsia" w:hAnsiTheme="minorEastAsia"/>
          <w:b/>
          <w:szCs w:val="21"/>
        </w:rPr>
      </w:pPr>
      <w:r w:rsidRPr="00D9244B">
        <w:rPr>
          <w:rFonts w:asciiTheme="minorEastAsia" w:eastAsiaTheme="minorEastAsia" w:hAnsiTheme="minorEastAsia" w:hint="eastAsia"/>
          <w:b/>
          <w:szCs w:val="21"/>
        </w:rPr>
        <w:t>推荐安装开孔尺寸：</w:t>
      </w:r>
      <w:r w:rsidRPr="00D9244B">
        <w:rPr>
          <w:rFonts w:asciiTheme="minorEastAsia" w:eastAsiaTheme="minorEastAsia" w:hAnsiTheme="minorEastAsia"/>
          <w:b/>
          <w:szCs w:val="21"/>
        </w:rPr>
        <w:t>192mm</w:t>
      </w:r>
      <w:r w:rsidRPr="00D9244B">
        <w:rPr>
          <w:rFonts w:asciiTheme="minorEastAsia" w:eastAsiaTheme="minorEastAsia" w:hAnsiTheme="minorEastAsia" w:hint="eastAsia"/>
          <w:b/>
          <w:szCs w:val="21"/>
        </w:rPr>
        <w:t>×</w:t>
      </w:r>
      <w:r w:rsidRPr="00D9244B">
        <w:rPr>
          <w:rFonts w:asciiTheme="minorEastAsia" w:eastAsiaTheme="minorEastAsia" w:hAnsiTheme="minorEastAsia"/>
          <w:b/>
          <w:szCs w:val="21"/>
        </w:rPr>
        <w:t>138mm</w:t>
      </w:r>
    </w:p>
    <w:p w14:paraId="149A5CD2" w14:textId="77777777" w:rsidR="001C7619" w:rsidRDefault="001C7619">
      <w:pPr>
        <w:widowControl/>
        <w:jc w:val="left"/>
        <w:rPr>
          <w:rFonts w:asciiTheme="minorEastAsia" w:eastAsiaTheme="minorEastAsia" w:hAnsiTheme="minorEastAsia"/>
          <w:b/>
          <w:bCs/>
          <w:kern w:val="44"/>
          <w:sz w:val="44"/>
          <w:szCs w:val="44"/>
        </w:rPr>
      </w:pPr>
      <w:r>
        <w:rPr>
          <w:rFonts w:asciiTheme="minorEastAsia" w:eastAsiaTheme="minorEastAsia" w:hAnsiTheme="minorEastAsia"/>
        </w:rPr>
        <w:br w:type="page"/>
      </w:r>
    </w:p>
    <w:p w14:paraId="35839BA0" w14:textId="7CF7DECA" w:rsidR="00D7276E" w:rsidRPr="00D9244B" w:rsidRDefault="00D7276E" w:rsidP="00B86D25">
      <w:pPr>
        <w:pStyle w:val="1"/>
        <w:numPr>
          <w:ilvl w:val="0"/>
          <w:numId w:val="16"/>
        </w:numPr>
        <w:spacing w:before="0" w:after="0" w:line="240" w:lineRule="auto"/>
        <w:rPr>
          <w:rFonts w:asciiTheme="minorEastAsia" w:eastAsiaTheme="minorEastAsia" w:hAnsiTheme="minorEastAsia"/>
        </w:rPr>
      </w:pPr>
      <w:bookmarkStart w:id="15" w:name="_Toc72919252"/>
      <w:r w:rsidRPr="00D9244B">
        <w:rPr>
          <w:rFonts w:asciiTheme="minorEastAsia" w:eastAsiaTheme="minorEastAsia" w:hAnsiTheme="minorEastAsia" w:hint="eastAsia"/>
        </w:rPr>
        <w:lastRenderedPageBreak/>
        <w:t>主界面</w:t>
      </w:r>
      <w:bookmarkEnd w:id="15"/>
    </w:p>
    <w:p w14:paraId="14F621C5" w14:textId="09B82A81" w:rsidR="00D7276E" w:rsidRDefault="00D7276E" w:rsidP="00DC5BE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上电启动完成后，就进入到主界面，主界面如下图所示：</w:t>
      </w:r>
    </w:p>
    <w:p w14:paraId="79434325" w14:textId="31FE5177" w:rsidR="001E5101" w:rsidRDefault="00724E93" w:rsidP="001E5101">
      <w:pPr>
        <w:rPr>
          <w:rFonts w:asciiTheme="minorEastAsia" w:eastAsiaTheme="minorEastAsia" w:hAnsiTheme="minorEastAsia"/>
          <w:szCs w:val="21"/>
        </w:rPr>
      </w:pPr>
      <w:r>
        <w:rPr>
          <w:noProof/>
        </w:rPr>
        <w:drawing>
          <wp:inline distT="0" distB="0" distL="0" distR="0" wp14:anchorId="64BAB1B0" wp14:editId="1E6F618E">
            <wp:extent cx="3766185" cy="2259330"/>
            <wp:effectExtent l="0" t="0" r="571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07C8BD90" w14:textId="287A8A91" w:rsidR="00D7276E" w:rsidRPr="00D9244B" w:rsidRDefault="00D7276E" w:rsidP="00DC5BE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最上面一栏显示当前重量值，重量稳定、零点</w:t>
      </w:r>
      <w:r w:rsidR="00175873">
        <w:rPr>
          <w:rFonts w:asciiTheme="minorEastAsia" w:eastAsiaTheme="minorEastAsia" w:hAnsiTheme="minorEastAsia" w:hint="eastAsia"/>
          <w:szCs w:val="21"/>
        </w:rPr>
        <w:t>、净重和缓停</w:t>
      </w:r>
      <w:r w:rsidRPr="00D9244B">
        <w:rPr>
          <w:rFonts w:asciiTheme="minorEastAsia" w:eastAsiaTheme="minorEastAsia" w:hAnsiTheme="minorEastAsia" w:hint="eastAsia"/>
          <w:szCs w:val="21"/>
        </w:rPr>
        <w:t>状态标志</w:t>
      </w:r>
      <w:r w:rsidR="008267FD">
        <w:rPr>
          <w:rFonts w:asciiTheme="minorEastAsia" w:eastAsiaTheme="minorEastAsia" w:hAnsiTheme="minorEastAsia" w:hint="eastAsia"/>
          <w:szCs w:val="21"/>
        </w:rPr>
        <w:t>，以及控制器所处的详细运行步骤。</w:t>
      </w:r>
    </w:p>
    <w:p w14:paraId="156EAB53" w14:textId="77777777" w:rsidR="00724E93" w:rsidRPr="00D9244B" w:rsidRDefault="00D7276E" w:rsidP="00724E93">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中间两栏显示的内容说明如下：</w:t>
      </w:r>
      <w:r w:rsidR="00361525" w:rsidRPr="00D9244B">
        <w:rPr>
          <w:rFonts w:asciiTheme="minorEastAsia" w:eastAsiaTheme="minorEastAsia" w:hAnsiTheme="minorEastAsia" w:hint="eastAsia"/>
          <w:szCs w:val="21"/>
        </w:rPr>
        <w:t xml:space="preserve"> </w:t>
      </w:r>
    </w:p>
    <w:p w14:paraId="3B1CDF2E" w14:textId="2ED3842E" w:rsidR="00D7276E" w:rsidRPr="00724E93" w:rsidRDefault="00724E93" w:rsidP="00DC5BE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当前配方</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显示当前所选用的</w:t>
      </w:r>
      <w:r w:rsidRPr="00D9244B">
        <w:rPr>
          <w:rFonts w:asciiTheme="minorEastAsia" w:eastAsiaTheme="minorEastAsia" w:hAnsiTheme="minorEastAsia" w:hint="eastAsia"/>
          <w:szCs w:val="21"/>
        </w:rPr>
        <w:t>配方</w:t>
      </w:r>
      <w:r>
        <w:rPr>
          <w:rFonts w:hint="eastAsia"/>
          <w:noProof/>
        </w:rPr>
        <w:t>号和名称。点击可进行配方选择操作。</w:t>
      </w:r>
    </w:p>
    <w:p w14:paraId="7B65892B" w14:textId="66DFFE25" w:rsidR="00D7276E" w:rsidRPr="00D9244B" w:rsidRDefault="00D7276E" w:rsidP="00DC5BE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【目标值】即当前配方的目标包装重量</w:t>
      </w:r>
      <w:r w:rsidR="00724E93">
        <w:rPr>
          <w:rFonts w:asciiTheme="minorEastAsia" w:eastAsiaTheme="minorEastAsia" w:hAnsiTheme="minorEastAsia" w:hint="eastAsia"/>
          <w:szCs w:val="21"/>
        </w:rPr>
        <w:t>。</w:t>
      </w:r>
    </w:p>
    <w:p w14:paraId="3D62B792" w14:textId="38B62363" w:rsidR="001050EB" w:rsidRDefault="00D7276E" w:rsidP="001050EB">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【设定批次】需要包装的包数</w:t>
      </w:r>
      <w:r w:rsidR="00724E93">
        <w:rPr>
          <w:rFonts w:asciiTheme="minorEastAsia" w:eastAsiaTheme="minorEastAsia" w:hAnsiTheme="minorEastAsia" w:hint="eastAsia"/>
          <w:szCs w:val="21"/>
        </w:rPr>
        <w:t>，完成设定批次后控制器自动停机。</w:t>
      </w:r>
    </w:p>
    <w:p w14:paraId="3E785FFC" w14:textId="60A5D645" w:rsidR="00724E93" w:rsidRPr="00D9244B" w:rsidRDefault="00724E93" w:rsidP="001050EB">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完成批次</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已经完成的批次数。</w:t>
      </w:r>
    </w:p>
    <w:p w14:paraId="0F292CAA" w14:textId="4A8BBA17" w:rsidR="001050EB" w:rsidRDefault="001050EB" w:rsidP="001050EB">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sidR="00724E93">
        <w:rPr>
          <w:rFonts w:asciiTheme="minorEastAsia" w:eastAsiaTheme="minorEastAsia" w:hAnsiTheme="minorEastAsia" w:hint="eastAsia"/>
          <w:szCs w:val="21"/>
        </w:rPr>
        <w:t>总</w:t>
      </w:r>
      <w:r w:rsidRPr="00D9244B">
        <w:rPr>
          <w:rFonts w:asciiTheme="minorEastAsia" w:eastAsiaTheme="minorEastAsia" w:hAnsiTheme="minorEastAsia" w:hint="eastAsia"/>
          <w:szCs w:val="21"/>
        </w:rPr>
        <w:t>累计</w:t>
      </w:r>
      <w:r w:rsidR="00724E93">
        <w:rPr>
          <w:rFonts w:asciiTheme="minorEastAsia" w:eastAsiaTheme="minorEastAsia" w:hAnsiTheme="minorEastAsia" w:hint="eastAsia"/>
          <w:szCs w:val="21"/>
        </w:rPr>
        <w:t>包数</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包装</w:t>
      </w:r>
      <w:r w:rsidRPr="00D9244B">
        <w:rPr>
          <w:rFonts w:asciiTheme="minorEastAsia" w:eastAsiaTheme="minorEastAsia" w:hAnsiTheme="minorEastAsia" w:hint="eastAsia"/>
          <w:szCs w:val="21"/>
        </w:rPr>
        <w:t>完成的总</w:t>
      </w:r>
      <w:r>
        <w:rPr>
          <w:rFonts w:asciiTheme="minorEastAsia" w:eastAsiaTheme="minorEastAsia" w:hAnsiTheme="minorEastAsia" w:hint="eastAsia"/>
          <w:szCs w:val="21"/>
        </w:rPr>
        <w:t>包</w:t>
      </w:r>
      <w:r w:rsidRPr="00D9244B">
        <w:rPr>
          <w:rFonts w:asciiTheme="minorEastAsia" w:eastAsiaTheme="minorEastAsia" w:hAnsiTheme="minorEastAsia" w:hint="eastAsia"/>
          <w:szCs w:val="21"/>
        </w:rPr>
        <w:t>数</w:t>
      </w:r>
      <w:r w:rsidR="00724E93">
        <w:rPr>
          <w:rFonts w:asciiTheme="minorEastAsia" w:eastAsiaTheme="minorEastAsia" w:hAnsiTheme="minorEastAsia" w:hint="eastAsia"/>
          <w:szCs w:val="21"/>
        </w:rPr>
        <w:t>。</w:t>
      </w:r>
    </w:p>
    <w:p w14:paraId="34AA6B9F" w14:textId="5301024F" w:rsidR="00724E93" w:rsidRDefault="00D7276E" w:rsidP="00724E93">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sidR="00724E93">
        <w:rPr>
          <w:rFonts w:asciiTheme="minorEastAsia" w:eastAsiaTheme="minorEastAsia" w:hAnsiTheme="minorEastAsia" w:hint="eastAsia"/>
          <w:szCs w:val="21"/>
        </w:rPr>
        <w:t>总</w:t>
      </w:r>
      <w:r w:rsidRPr="00D9244B">
        <w:rPr>
          <w:rFonts w:asciiTheme="minorEastAsia" w:eastAsiaTheme="minorEastAsia" w:hAnsiTheme="minorEastAsia" w:hint="eastAsia"/>
          <w:szCs w:val="21"/>
        </w:rPr>
        <w:t>累计重量】</w:t>
      </w:r>
      <w:r w:rsidR="001E5101">
        <w:rPr>
          <w:rFonts w:asciiTheme="minorEastAsia" w:eastAsiaTheme="minorEastAsia" w:hAnsiTheme="minorEastAsia" w:hint="eastAsia"/>
          <w:szCs w:val="21"/>
        </w:rPr>
        <w:t>包装</w:t>
      </w:r>
      <w:r w:rsidRPr="00D9244B">
        <w:rPr>
          <w:rFonts w:asciiTheme="minorEastAsia" w:eastAsiaTheme="minorEastAsia" w:hAnsiTheme="minorEastAsia" w:hint="eastAsia"/>
          <w:szCs w:val="21"/>
        </w:rPr>
        <w:t>完成的总重量</w:t>
      </w:r>
      <w:r w:rsidR="00724E93">
        <w:rPr>
          <w:rFonts w:asciiTheme="minorEastAsia" w:eastAsiaTheme="minorEastAsia" w:hAnsiTheme="minorEastAsia" w:hint="eastAsia"/>
          <w:szCs w:val="21"/>
        </w:rPr>
        <w:t>。</w:t>
      </w:r>
    </w:p>
    <w:p w14:paraId="5BE3DD18" w14:textId="05F46771" w:rsidR="00724E93" w:rsidRPr="00724E93" w:rsidRDefault="00724E93" w:rsidP="00724E93">
      <w:pPr>
        <w:ind w:firstLine="420"/>
        <w:rPr>
          <w:rStyle w:val="af0"/>
          <w:rFonts w:ascii="等线" w:eastAsia="等线" w:hAnsi="等线"/>
        </w:rPr>
      </w:pPr>
      <w:r w:rsidRPr="00724E93">
        <w:rPr>
          <w:rStyle w:val="af0"/>
          <w:rFonts w:ascii="等线" w:eastAsia="等线" w:hAnsi="等线" w:hint="eastAsia"/>
        </w:rPr>
        <w:t>注意：点击累计数据显示位置可对累计数据进行清除操作。</w:t>
      </w:r>
    </w:p>
    <w:p w14:paraId="08EF8770" w14:textId="6E40021C" w:rsidR="00724E93" w:rsidRDefault="00724E93" w:rsidP="00724E93">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工作模式</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当前设置的工作模式。</w:t>
      </w:r>
    </w:p>
    <w:p w14:paraId="1BD8E301" w14:textId="11CE8CE3" w:rsidR="00724E93" w:rsidRDefault="00724E93" w:rsidP="00724E93">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当前皮重</w:t>
      </w:r>
      <w:r w:rsidRPr="00D9244B">
        <w:rPr>
          <w:rFonts w:asciiTheme="minorEastAsia" w:eastAsiaTheme="minorEastAsia" w:hAnsiTheme="minorEastAsia" w:hint="eastAsia"/>
          <w:szCs w:val="21"/>
        </w:rPr>
        <w:t>】</w:t>
      </w:r>
      <w:r>
        <w:rPr>
          <w:rFonts w:asciiTheme="minorEastAsia" w:eastAsiaTheme="minorEastAsia" w:hAnsiTheme="minorEastAsia" w:hint="eastAsia"/>
          <w:szCs w:val="21"/>
        </w:rPr>
        <w:t>当前包装过程中的皮重值。</w:t>
      </w:r>
    </w:p>
    <w:p w14:paraId="555DD89E" w14:textId="4FBCB2A5" w:rsidR="00D7276E" w:rsidRDefault="00D7276E" w:rsidP="00DC5BE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lastRenderedPageBreak/>
        <w:t>最下面一栏是功能按键，</w:t>
      </w:r>
      <w:r w:rsidR="00D91FDE" w:rsidRPr="00D9244B">
        <w:rPr>
          <w:rFonts w:asciiTheme="minorEastAsia" w:eastAsiaTheme="minorEastAsia" w:hAnsiTheme="minorEastAsia" w:hint="eastAsia"/>
          <w:szCs w:val="21"/>
        </w:rPr>
        <w:t>可进行部分参数设置和操作</w:t>
      </w:r>
      <w:r w:rsidRPr="00D9244B">
        <w:rPr>
          <w:rFonts w:asciiTheme="minorEastAsia" w:eastAsiaTheme="minorEastAsia" w:hAnsiTheme="minorEastAsia" w:hint="eastAsia"/>
          <w:szCs w:val="21"/>
        </w:rPr>
        <w:t>。</w:t>
      </w:r>
    </w:p>
    <w:p w14:paraId="20D845F4" w14:textId="18D6E742" w:rsidR="004859FC" w:rsidRDefault="004859FC" w:rsidP="004859FC">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系统维护</w:t>
      </w:r>
      <w:r>
        <w:rPr>
          <w:rFonts w:asciiTheme="minorEastAsia" w:eastAsiaTheme="minorEastAsia" w:hAnsiTheme="minorEastAsia" w:hint="eastAsia"/>
          <w:szCs w:val="21"/>
        </w:rPr>
        <w:t>：进入控制器系统维护主界面。</w:t>
      </w:r>
    </w:p>
    <w:p w14:paraId="2B2F456C" w14:textId="2EF28C44" w:rsidR="004859FC" w:rsidRDefault="004859FC" w:rsidP="004859FC">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快捷设置</w:t>
      </w:r>
      <w:r>
        <w:rPr>
          <w:rFonts w:asciiTheme="minorEastAsia" w:eastAsiaTheme="minorEastAsia" w:hAnsiTheme="minorEastAsia" w:hint="eastAsia"/>
          <w:szCs w:val="21"/>
        </w:rPr>
        <w:t>：进入快捷设置界面。</w:t>
      </w:r>
    </w:p>
    <w:p w14:paraId="07728262" w14:textId="61E45583" w:rsidR="004859FC" w:rsidRPr="004859FC" w:rsidRDefault="004859FC" w:rsidP="004859FC">
      <w:pPr>
        <w:ind w:firstLine="420"/>
        <w:rPr>
          <w:rFonts w:asciiTheme="minorEastAsia" w:eastAsiaTheme="minorEastAsia" w:hAnsiTheme="minorEastAsia"/>
          <w:szCs w:val="21"/>
        </w:rPr>
      </w:pPr>
      <w:r w:rsidRPr="00355BF2">
        <w:rPr>
          <w:rFonts w:asciiTheme="minorEastAsia" w:eastAsiaTheme="minorEastAsia" w:hAnsiTheme="minorEastAsia" w:hint="eastAsia"/>
          <w:szCs w:val="21"/>
          <w:bdr w:val="single" w:sz="4" w:space="0" w:color="auto"/>
        </w:rPr>
        <w:t>清报警</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当有报警时，点击按键可清除报警。</w:t>
      </w:r>
    </w:p>
    <w:p w14:paraId="2C466473" w14:textId="77777777" w:rsidR="004859FC" w:rsidRPr="00D9244B" w:rsidRDefault="004859FC" w:rsidP="004859FC">
      <w:pPr>
        <w:ind w:firstLine="420"/>
        <w:rPr>
          <w:rFonts w:asciiTheme="minorEastAsia" w:eastAsiaTheme="minorEastAsia" w:hAnsiTheme="minorEastAsia"/>
          <w:szCs w:val="21"/>
        </w:rPr>
      </w:pPr>
      <w:r w:rsidRPr="00355BF2">
        <w:rPr>
          <w:rFonts w:asciiTheme="minorEastAsia" w:eastAsiaTheme="minorEastAsia" w:hAnsiTheme="minorEastAsia" w:hint="eastAsia"/>
          <w:szCs w:val="21"/>
          <w:bdr w:val="single" w:sz="4" w:space="0" w:color="auto"/>
        </w:rPr>
        <w:t>清零</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对当前重量执行清零操作。按键为灰色时，表示不可用。例如运行状态下时为灰色。</w:t>
      </w:r>
    </w:p>
    <w:p w14:paraId="23886D4A" w14:textId="31134CE1" w:rsidR="004859FC" w:rsidRPr="00D9244B" w:rsidRDefault="004859FC" w:rsidP="004859FC">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手动卸料</w:t>
      </w:r>
      <w:r>
        <w:rPr>
          <w:rFonts w:asciiTheme="minorEastAsia" w:eastAsiaTheme="minorEastAsia" w:hAnsiTheme="minorEastAsia" w:hint="eastAsia"/>
          <w:szCs w:val="21"/>
        </w:rPr>
        <w:t>：点击可开启和关闭卸料信号</w:t>
      </w:r>
      <w:r w:rsidRPr="00D9244B">
        <w:rPr>
          <w:rFonts w:asciiTheme="minorEastAsia" w:eastAsiaTheme="minorEastAsia" w:hAnsiTheme="minorEastAsia" w:hint="eastAsia"/>
          <w:szCs w:val="21"/>
        </w:rPr>
        <w:t>。</w:t>
      </w:r>
    </w:p>
    <w:p w14:paraId="67049E0A" w14:textId="0413E8B9" w:rsidR="004859FC" w:rsidRDefault="004859FC" w:rsidP="004859FC">
      <w:pPr>
        <w:ind w:firstLine="420"/>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手动操作</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能对大投、中投、小投、夹袋、</w:t>
      </w:r>
      <w:r>
        <w:rPr>
          <w:rFonts w:asciiTheme="minorEastAsia" w:eastAsiaTheme="minorEastAsia" w:hAnsiTheme="minorEastAsia" w:hint="eastAsia"/>
          <w:szCs w:val="21"/>
        </w:rPr>
        <w:t>拍袋</w:t>
      </w:r>
      <w:r w:rsidRPr="00D9244B">
        <w:rPr>
          <w:rFonts w:asciiTheme="minorEastAsia" w:eastAsiaTheme="minorEastAsia" w:hAnsiTheme="minorEastAsia" w:hint="eastAsia"/>
          <w:szCs w:val="21"/>
        </w:rPr>
        <w:t>停等进行</w:t>
      </w:r>
      <w:r>
        <w:rPr>
          <w:rFonts w:asciiTheme="minorEastAsia" w:eastAsiaTheme="minorEastAsia" w:hAnsiTheme="minorEastAsia" w:hint="eastAsia"/>
          <w:szCs w:val="21"/>
        </w:rPr>
        <w:t>手动控制</w:t>
      </w:r>
      <w:r w:rsidRPr="00D9244B">
        <w:rPr>
          <w:rFonts w:asciiTheme="minorEastAsia" w:eastAsiaTheme="minorEastAsia" w:hAnsiTheme="minorEastAsia" w:hint="eastAsia"/>
          <w:szCs w:val="21"/>
        </w:rPr>
        <w:t>，并有开关量端口实时状态显示。</w:t>
      </w:r>
    </w:p>
    <w:p w14:paraId="7AD5AF78" w14:textId="08EE11BD" w:rsidR="00D7276E" w:rsidRPr="00D9244B" w:rsidRDefault="004859FC" w:rsidP="004859FC">
      <w:pPr>
        <w:ind w:firstLine="420"/>
        <w:rPr>
          <w:rFonts w:asciiTheme="minorEastAsia" w:eastAsiaTheme="minorEastAsia" w:hAnsiTheme="minorEastAsia"/>
          <w:szCs w:val="21"/>
        </w:rPr>
      </w:pPr>
      <w:r w:rsidRPr="00355BF2">
        <w:rPr>
          <w:rFonts w:asciiTheme="minorEastAsia" w:eastAsiaTheme="minorEastAsia" w:hAnsiTheme="minorEastAsia" w:hint="eastAsia"/>
          <w:szCs w:val="21"/>
          <w:bdr w:val="single" w:sz="4" w:space="0" w:color="auto"/>
        </w:rPr>
        <w:t>启动运行</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呈现灰色表示停止状态，点击</w:t>
      </w:r>
      <w:r w:rsidRPr="00355BF2">
        <w:rPr>
          <w:rFonts w:asciiTheme="minorEastAsia" w:eastAsiaTheme="minorEastAsia" w:hAnsiTheme="minorEastAsia" w:hint="eastAsia"/>
          <w:szCs w:val="21"/>
          <w:bdr w:val="single" w:sz="4" w:space="0" w:color="auto"/>
        </w:rPr>
        <w:t>启动运行</w:t>
      </w:r>
      <w:r w:rsidRPr="00D9244B">
        <w:rPr>
          <w:rFonts w:asciiTheme="minorEastAsia" w:eastAsiaTheme="minorEastAsia" w:hAnsiTheme="minorEastAsia" w:hint="eastAsia"/>
          <w:szCs w:val="21"/>
        </w:rPr>
        <w:t>，如果没有报错，系统将启动包装工作流程。</w:t>
      </w:r>
    </w:p>
    <w:p w14:paraId="0C14501F" w14:textId="77777777" w:rsidR="002909E4" w:rsidRDefault="002909E4">
      <w:pPr>
        <w:widowControl/>
        <w:jc w:val="left"/>
        <w:rPr>
          <w:rFonts w:asciiTheme="minorEastAsia" w:eastAsiaTheme="minorEastAsia" w:hAnsiTheme="minorEastAsia"/>
        </w:rPr>
      </w:pPr>
      <w:r>
        <w:rPr>
          <w:rFonts w:asciiTheme="minorEastAsia" w:eastAsiaTheme="minorEastAsia" w:hAnsiTheme="minorEastAsia"/>
        </w:rPr>
        <w:br w:type="page"/>
      </w:r>
    </w:p>
    <w:p w14:paraId="58BF6518" w14:textId="5CE2EB0D" w:rsidR="00B86D25" w:rsidRDefault="004859FC" w:rsidP="00B86D25">
      <w:pPr>
        <w:pStyle w:val="1"/>
        <w:numPr>
          <w:ilvl w:val="0"/>
          <w:numId w:val="16"/>
        </w:numPr>
      </w:pPr>
      <w:bookmarkStart w:id="16" w:name="_Toc72919253"/>
      <w:r>
        <w:rPr>
          <w:rFonts w:hint="eastAsia"/>
        </w:rPr>
        <w:lastRenderedPageBreak/>
        <w:t>系统维护</w:t>
      </w:r>
      <w:bookmarkEnd w:id="16"/>
    </w:p>
    <w:p w14:paraId="57F36305" w14:textId="68C261B2" w:rsidR="004859FC" w:rsidRDefault="00B86D25" w:rsidP="00B86D25">
      <w:pPr>
        <w:ind w:firstLine="420"/>
        <w:rPr>
          <w:rFonts w:asciiTheme="minorEastAsia" w:eastAsiaTheme="minorEastAsia" w:hAnsiTheme="minorEastAsia"/>
          <w:szCs w:val="21"/>
        </w:rPr>
      </w:pPr>
      <w:r w:rsidRPr="00B86D25">
        <w:rPr>
          <w:rFonts w:asciiTheme="minorEastAsia" w:eastAsiaTheme="minorEastAsia" w:hAnsiTheme="minorEastAsia" w:hint="eastAsia"/>
          <w:szCs w:val="21"/>
        </w:rPr>
        <w:t>在主界面点击</w:t>
      </w:r>
      <w:r w:rsidR="00CB18FC">
        <w:rPr>
          <w:rFonts w:asciiTheme="minorEastAsia" w:eastAsiaTheme="minorEastAsia" w:hAnsiTheme="minorEastAsia" w:hint="eastAsia"/>
          <w:szCs w:val="21"/>
          <w:bdr w:val="single" w:sz="4" w:space="0" w:color="auto"/>
        </w:rPr>
        <w:t>系统维护</w:t>
      </w:r>
      <w:r w:rsidRPr="00B86D25">
        <w:rPr>
          <w:rFonts w:asciiTheme="minorEastAsia" w:eastAsiaTheme="minorEastAsia" w:hAnsiTheme="minorEastAsia" w:hint="eastAsia"/>
          <w:szCs w:val="21"/>
        </w:rPr>
        <w:t>进入</w:t>
      </w:r>
      <w:r w:rsidR="00CB18FC">
        <w:rPr>
          <w:rFonts w:asciiTheme="minorEastAsia" w:eastAsiaTheme="minorEastAsia" w:hAnsiTheme="minorEastAsia" w:hint="eastAsia"/>
          <w:szCs w:val="21"/>
        </w:rPr>
        <w:t>系统维护</w:t>
      </w:r>
      <w:r w:rsidR="00175873">
        <w:rPr>
          <w:rFonts w:asciiTheme="minorEastAsia" w:eastAsiaTheme="minorEastAsia" w:hAnsiTheme="minorEastAsia" w:hint="eastAsia"/>
          <w:szCs w:val="21"/>
        </w:rPr>
        <w:t>主菜单</w:t>
      </w:r>
      <w:r w:rsidRPr="00B86D25">
        <w:rPr>
          <w:rFonts w:asciiTheme="minorEastAsia" w:eastAsiaTheme="minorEastAsia" w:hAnsiTheme="minorEastAsia" w:hint="eastAsia"/>
          <w:szCs w:val="21"/>
        </w:rPr>
        <w:t>界面，如下图所示：</w:t>
      </w:r>
    </w:p>
    <w:p w14:paraId="76B526E4" w14:textId="6C9DF7CE" w:rsidR="001050EB" w:rsidRPr="004859FC" w:rsidRDefault="00175873" w:rsidP="00B86D25">
      <w:pPr>
        <w:ind w:firstLine="420"/>
        <w:rPr>
          <w:rFonts w:ascii="等线" w:eastAsia="等线" w:hAnsi="等线"/>
          <w:b/>
          <w:bCs/>
          <w:szCs w:val="21"/>
        </w:rPr>
      </w:pPr>
      <w:r>
        <w:rPr>
          <w:rFonts w:ascii="等线" w:eastAsia="等线" w:hAnsi="等线" w:hint="eastAsia"/>
          <w:b/>
          <w:bCs/>
          <w:szCs w:val="21"/>
        </w:rPr>
        <w:t>（</w:t>
      </w:r>
      <w:r w:rsidR="004859FC" w:rsidRPr="004859FC">
        <w:rPr>
          <w:rFonts w:ascii="等线" w:eastAsia="等线" w:hAnsi="等线" w:hint="eastAsia"/>
          <w:b/>
          <w:bCs/>
          <w:szCs w:val="21"/>
        </w:rPr>
        <w:t>系统维护初始密码</w:t>
      </w:r>
      <w:r w:rsidR="00B86D25" w:rsidRPr="004859FC">
        <w:rPr>
          <w:rFonts w:ascii="等线" w:eastAsia="等线" w:hAnsi="等线" w:hint="eastAsia"/>
          <w:b/>
          <w:bCs/>
          <w:szCs w:val="21"/>
        </w:rPr>
        <w:t>：0</w:t>
      </w:r>
      <w:r w:rsidR="00B86D25" w:rsidRPr="004859FC">
        <w:rPr>
          <w:rFonts w:ascii="等线" w:eastAsia="等线" w:hAnsi="等线"/>
          <w:b/>
          <w:bCs/>
          <w:szCs w:val="21"/>
        </w:rPr>
        <w:t>00000</w:t>
      </w:r>
      <w:r>
        <w:rPr>
          <w:rFonts w:ascii="等线" w:eastAsia="等线" w:hAnsi="等线" w:hint="eastAsia"/>
          <w:b/>
          <w:bCs/>
          <w:szCs w:val="21"/>
        </w:rPr>
        <w:t>）</w:t>
      </w:r>
    </w:p>
    <w:p w14:paraId="7201A73A" w14:textId="16B0FCD2" w:rsidR="00B86D25" w:rsidRPr="00B86D25" w:rsidRDefault="004859FC" w:rsidP="001050EB">
      <w:pPr>
        <w:rPr>
          <w:rFonts w:asciiTheme="minorEastAsia" w:eastAsiaTheme="minorEastAsia" w:hAnsiTheme="minorEastAsia"/>
          <w:szCs w:val="21"/>
        </w:rPr>
      </w:pPr>
      <w:r>
        <w:rPr>
          <w:noProof/>
        </w:rPr>
        <w:drawing>
          <wp:inline distT="0" distB="0" distL="0" distR="0" wp14:anchorId="13708F56" wp14:editId="1C201ACD">
            <wp:extent cx="3766185" cy="2259330"/>
            <wp:effectExtent l="0" t="0" r="571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447957C7" w14:textId="1B9EDF71" w:rsidR="00B86D25" w:rsidRPr="00B86D25" w:rsidRDefault="00B86D25" w:rsidP="00B86D25">
      <w:pPr>
        <w:rPr>
          <w:rFonts w:asciiTheme="minorEastAsia" w:eastAsiaTheme="minorEastAsia" w:hAnsiTheme="minorEastAsia"/>
        </w:rPr>
      </w:pPr>
    </w:p>
    <w:p w14:paraId="7E2942EF" w14:textId="6AE59AB2" w:rsidR="00B86D25" w:rsidRDefault="00B86D25" w:rsidP="00B86D25">
      <w:pPr>
        <w:ind w:firstLine="420"/>
        <w:jc w:val="left"/>
        <w:rPr>
          <w:rFonts w:asciiTheme="minorEastAsia" w:eastAsiaTheme="minorEastAsia" w:hAnsiTheme="minorEastAsia"/>
        </w:rPr>
      </w:pPr>
      <w:r w:rsidRPr="00B86D25">
        <w:rPr>
          <w:rFonts w:asciiTheme="minorEastAsia" w:eastAsiaTheme="minorEastAsia" w:hAnsiTheme="minorEastAsia" w:hint="eastAsia"/>
        </w:rPr>
        <w:t>在此界面列出控制器所有的参数设置选项</w:t>
      </w:r>
      <w:r>
        <w:rPr>
          <w:rFonts w:asciiTheme="minorEastAsia" w:eastAsiaTheme="minorEastAsia" w:hAnsiTheme="minorEastAsia" w:hint="eastAsia"/>
        </w:rPr>
        <w:t>入口</w:t>
      </w:r>
      <w:r w:rsidRPr="00B86D25">
        <w:rPr>
          <w:rFonts w:asciiTheme="minorEastAsia" w:eastAsiaTheme="minorEastAsia" w:hAnsiTheme="minorEastAsia" w:hint="eastAsia"/>
        </w:rPr>
        <w:t>。</w:t>
      </w:r>
    </w:p>
    <w:p w14:paraId="056C9E59" w14:textId="1458D5F2" w:rsidR="00B86D25" w:rsidRDefault="00B86D25" w:rsidP="00B86D25">
      <w:pPr>
        <w:ind w:firstLine="420"/>
        <w:jc w:val="left"/>
        <w:rPr>
          <w:rFonts w:asciiTheme="minorEastAsia" w:eastAsiaTheme="minorEastAsia" w:hAnsiTheme="minorEastAsia"/>
        </w:rPr>
      </w:pPr>
      <w:r>
        <w:rPr>
          <w:rFonts w:asciiTheme="minorEastAsia" w:eastAsiaTheme="minorEastAsia" w:hAnsiTheme="minorEastAsia" w:hint="eastAsia"/>
        </w:rPr>
        <w:t>屏幕下方显示控制器的型号</w:t>
      </w:r>
      <w:r w:rsidR="000547D8">
        <w:rPr>
          <w:rFonts w:asciiTheme="minorEastAsia" w:eastAsiaTheme="minorEastAsia" w:hAnsiTheme="minorEastAsia" w:hint="eastAsia"/>
        </w:rPr>
        <w:t>和软件日期。点击右下角显示的</w:t>
      </w:r>
      <w:r w:rsidR="000547D8" w:rsidRPr="000547D8">
        <w:rPr>
          <w:rFonts w:asciiTheme="minorEastAsia" w:eastAsiaTheme="minorEastAsia" w:hAnsiTheme="minorEastAsia" w:hint="eastAsia"/>
          <w:bdr w:val="single" w:sz="4" w:space="0" w:color="auto"/>
        </w:rPr>
        <w:t>English</w:t>
      </w:r>
      <w:r w:rsidR="000547D8">
        <w:rPr>
          <w:rFonts w:asciiTheme="minorEastAsia" w:eastAsiaTheme="minorEastAsia" w:hAnsiTheme="minorEastAsia" w:hint="eastAsia"/>
        </w:rPr>
        <w:t>和</w:t>
      </w:r>
      <w:r w:rsidR="000547D8" w:rsidRPr="000547D8">
        <w:rPr>
          <w:rFonts w:asciiTheme="minorEastAsia" w:eastAsiaTheme="minorEastAsia" w:hAnsiTheme="minorEastAsia" w:hint="eastAsia"/>
          <w:bdr w:val="single" w:sz="4" w:space="0" w:color="auto"/>
        </w:rPr>
        <w:t>简体中文</w:t>
      </w:r>
      <w:r w:rsidR="000547D8">
        <w:rPr>
          <w:rFonts w:asciiTheme="minorEastAsia" w:eastAsiaTheme="minorEastAsia" w:hAnsiTheme="minorEastAsia" w:hint="eastAsia"/>
        </w:rPr>
        <w:t>按钮可在中/英文显示之间进行切换。</w:t>
      </w:r>
    </w:p>
    <w:p w14:paraId="2F144ECD" w14:textId="1EAF39C3" w:rsidR="000547D8" w:rsidRPr="00B86D25" w:rsidRDefault="000547D8" w:rsidP="00B86D25">
      <w:pPr>
        <w:ind w:firstLine="420"/>
        <w:jc w:val="left"/>
        <w:rPr>
          <w:rFonts w:asciiTheme="minorEastAsia" w:eastAsiaTheme="minorEastAsia" w:hAnsiTheme="minorEastAsia"/>
        </w:rPr>
      </w:pPr>
      <w:r>
        <w:rPr>
          <w:rFonts w:asciiTheme="minorEastAsia" w:eastAsiaTheme="minorEastAsia" w:hAnsiTheme="minorEastAsia" w:hint="eastAsia"/>
        </w:rPr>
        <w:t>下面对系统维护中的每一个大项做详细的说明。</w:t>
      </w:r>
    </w:p>
    <w:p w14:paraId="0C14B715" w14:textId="77777777" w:rsidR="00E1777D" w:rsidRPr="00E1777D" w:rsidRDefault="00E1777D" w:rsidP="00E1777D">
      <w:pPr>
        <w:pStyle w:val="a7"/>
        <w:keepNext/>
        <w:keepLines/>
        <w:numPr>
          <w:ilvl w:val="0"/>
          <w:numId w:val="13"/>
        </w:numPr>
        <w:spacing w:before="260" w:after="260" w:line="416" w:lineRule="auto"/>
        <w:ind w:firstLineChars="0"/>
        <w:outlineLvl w:val="1"/>
        <w:rPr>
          <w:rFonts w:ascii="Calibri Light" w:hAnsi="Calibri Light"/>
          <w:b/>
          <w:bCs/>
          <w:vanish/>
          <w:sz w:val="32"/>
          <w:szCs w:val="32"/>
        </w:rPr>
      </w:pPr>
      <w:bookmarkStart w:id="17" w:name="_Toc43908295"/>
      <w:bookmarkStart w:id="18" w:name="_Toc43908349"/>
      <w:bookmarkStart w:id="19" w:name="_Toc44231720"/>
      <w:bookmarkStart w:id="20" w:name="_Toc44601577"/>
      <w:bookmarkStart w:id="21" w:name="_Toc44692026"/>
      <w:bookmarkStart w:id="22" w:name="_Toc47113466"/>
      <w:bookmarkStart w:id="23" w:name="_Toc47113515"/>
      <w:bookmarkStart w:id="24" w:name="_Toc47427678"/>
      <w:bookmarkStart w:id="25" w:name="_Toc72858367"/>
      <w:bookmarkStart w:id="26" w:name="_Toc72918989"/>
      <w:bookmarkStart w:id="27" w:name="_Toc72919254"/>
      <w:bookmarkEnd w:id="17"/>
      <w:bookmarkEnd w:id="18"/>
      <w:bookmarkEnd w:id="19"/>
      <w:bookmarkEnd w:id="20"/>
      <w:bookmarkEnd w:id="21"/>
      <w:bookmarkEnd w:id="22"/>
      <w:bookmarkEnd w:id="23"/>
      <w:bookmarkEnd w:id="24"/>
      <w:bookmarkEnd w:id="25"/>
      <w:bookmarkEnd w:id="26"/>
      <w:bookmarkEnd w:id="27"/>
    </w:p>
    <w:p w14:paraId="19B52980" w14:textId="77777777" w:rsidR="00E1777D" w:rsidRPr="00E1777D" w:rsidRDefault="00E1777D" w:rsidP="00E1777D">
      <w:pPr>
        <w:pStyle w:val="a7"/>
        <w:keepNext/>
        <w:keepLines/>
        <w:numPr>
          <w:ilvl w:val="0"/>
          <w:numId w:val="13"/>
        </w:numPr>
        <w:spacing w:before="260" w:after="260" w:line="416" w:lineRule="auto"/>
        <w:ind w:firstLineChars="0"/>
        <w:outlineLvl w:val="1"/>
        <w:rPr>
          <w:rFonts w:ascii="Calibri Light" w:hAnsi="Calibri Light"/>
          <w:b/>
          <w:bCs/>
          <w:vanish/>
          <w:sz w:val="32"/>
          <w:szCs w:val="32"/>
        </w:rPr>
      </w:pPr>
      <w:bookmarkStart w:id="28" w:name="_Toc43908296"/>
      <w:bookmarkStart w:id="29" w:name="_Toc43908350"/>
      <w:bookmarkStart w:id="30" w:name="_Toc44231721"/>
      <w:bookmarkStart w:id="31" w:name="_Toc44601578"/>
      <w:bookmarkStart w:id="32" w:name="_Toc44692027"/>
      <w:bookmarkStart w:id="33" w:name="_Toc47113467"/>
      <w:bookmarkStart w:id="34" w:name="_Toc47113516"/>
      <w:bookmarkStart w:id="35" w:name="_Toc47427679"/>
      <w:bookmarkStart w:id="36" w:name="_Toc72858368"/>
      <w:bookmarkStart w:id="37" w:name="_Toc72918990"/>
      <w:bookmarkStart w:id="38" w:name="_Toc72919255"/>
      <w:bookmarkEnd w:id="28"/>
      <w:bookmarkEnd w:id="29"/>
      <w:bookmarkEnd w:id="30"/>
      <w:bookmarkEnd w:id="31"/>
      <w:bookmarkEnd w:id="32"/>
      <w:bookmarkEnd w:id="33"/>
      <w:bookmarkEnd w:id="34"/>
      <w:bookmarkEnd w:id="35"/>
      <w:bookmarkEnd w:id="36"/>
      <w:bookmarkEnd w:id="37"/>
      <w:bookmarkEnd w:id="38"/>
    </w:p>
    <w:p w14:paraId="3A698B8E" w14:textId="77777777" w:rsidR="00E1777D" w:rsidRPr="00E1777D" w:rsidRDefault="00E1777D" w:rsidP="00E1777D">
      <w:pPr>
        <w:pStyle w:val="a7"/>
        <w:keepNext/>
        <w:keepLines/>
        <w:numPr>
          <w:ilvl w:val="0"/>
          <w:numId w:val="13"/>
        </w:numPr>
        <w:spacing w:before="260" w:after="260" w:line="416" w:lineRule="auto"/>
        <w:ind w:firstLineChars="0"/>
        <w:outlineLvl w:val="1"/>
        <w:rPr>
          <w:rFonts w:ascii="Calibri Light" w:hAnsi="Calibri Light"/>
          <w:b/>
          <w:bCs/>
          <w:vanish/>
          <w:sz w:val="32"/>
          <w:szCs w:val="32"/>
        </w:rPr>
      </w:pPr>
      <w:bookmarkStart w:id="39" w:name="_Toc43908297"/>
      <w:bookmarkStart w:id="40" w:name="_Toc43908351"/>
      <w:bookmarkStart w:id="41" w:name="_Toc44231722"/>
      <w:bookmarkStart w:id="42" w:name="_Toc44601579"/>
      <w:bookmarkStart w:id="43" w:name="_Toc44692028"/>
      <w:bookmarkStart w:id="44" w:name="_Toc47113468"/>
      <w:bookmarkStart w:id="45" w:name="_Toc47113517"/>
      <w:bookmarkStart w:id="46" w:name="_Toc47427680"/>
      <w:bookmarkStart w:id="47" w:name="_Toc72858369"/>
      <w:bookmarkStart w:id="48" w:name="_Toc72918991"/>
      <w:bookmarkStart w:id="49" w:name="_Toc72919256"/>
      <w:bookmarkEnd w:id="39"/>
      <w:bookmarkEnd w:id="40"/>
      <w:bookmarkEnd w:id="41"/>
      <w:bookmarkEnd w:id="42"/>
      <w:bookmarkEnd w:id="43"/>
      <w:bookmarkEnd w:id="44"/>
      <w:bookmarkEnd w:id="45"/>
      <w:bookmarkEnd w:id="46"/>
      <w:bookmarkEnd w:id="47"/>
      <w:bookmarkEnd w:id="48"/>
      <w:bookmarkEnd w:id="49"/>
    </w:p>
    <w:p w14:paraId="1FD20338" w14:textId="77777777" w:rsidR="007F4AA1" w:rsidRDefault="007F4AA1">
      <w:pPr>
        <w:widowControl/>
        <w:jc w:val="left"/>
        <w:rPr>
          <w:rFonts w:ascii="Calibri Light" w:hAnsi="Calibri Light"/>
          <w:b/>
          <w:bCs/>
          <w:sz w:val="32"/>
          <w:szCs w:val="32"/>
        </w:rPr>
      </w:pPr>
      <w:r>
        <w:br w:type="page"/>
      </w:r>
    </w:p>
    <w:p w14:paraId="5F196B96" w14:textId="1F411BBE" w:rsidR="00D7276E" w:rsidRPr="00D9244B" w:rsidRDefault="00D7276E" w:rsidP="00E1777D">
      <w:pPr>
        <w:pStyle w:val="2"/>
        <w:numPr>
          <w:ilvl w:val="1"/>
          <w:numId w:val="13"/>
        </w:numPr>
      </w:pPr>
      <w:bookmarkStart w:id="50" w:name="_Toc72919257"/>
      <w:r w:rsidRPr="00D9244B">
        <w:rPr>
          <w:rFonts w:hint="eastAsia"/>
        </w:rPr>
        <w:lastRenderedPageBreak/>
        <w:t>重量标定</w:t>
      </w:r>
      <w:bookmarkEnd w:id="50"/>
    </w:p>
    <w:p w14:paraId="5D1E2A1D" w14:textId="77777777" w:rsidR="00D42012" w:rsidRDefault="00FD2DE5" w:rsidP="00D42012">
      <w:pPr>
        <w:rPr>
          <w:rFonts w:asciiTheme="minorEastAsia" w:eastAsiaTheme="minorEastAsia" w:hAnsiTheme="minorEastAsia"/>
          <w:szCs w:val="21"/>
        </w:rPr>
      </w:pPr>
      <w:r>
        <w:rPr>
          <w:rFonts w:asciiTheme="minorEastAsia" w:eastAsiaTheme="minorEastAsia" w:hAnsiTheme="minorEastAsia"/>
          <w:szCs w:val="21"/>
        </w:rPr>
        <w:tab/>
      </w:r>
      <w:r w:rsidR="00D42012">
        <w:rPr>
          <w:rFonts w:hint="eastAsia"/>
        </w:rPr>
        <w:t>新设备使用前需要对重量进行标定，并设置好系统的单位、小数点、最小分度、最大量程等参数。</w:t>
      </w:r>
    </w:p>
    <w:p w14:paraId="694274F9" w14:textId="77777777" w:rsidR="00D42012" w:rsidRDefault="00D42012" w:rsidP="00D42012">
      <w:pPr>
        <w:ind w:firstLine="419"/>
        <w:rPr>
          <w:rFonts w:asciiTheme="minorEastAsia" w:eastAsiaTheme="minorEastAsia" w:hAnsiTheme="minorEastAsia"/>
          <w:szCs w:val="21"/>
        </w:rPr>
      </w:pPr>
      <w:r>
        <w:rPr>
          <w:rFonts w:asciiTheme="minorEastAsia" w:eastAsiaTheme="minorEastAsia" w:hAnsiTheme="minorEastAsia" w:hint="eastAsia"/>
          <w:szCs w:val="21"/>
        </w:rPr>
        <w:t>重量的标定方式有三种，根据实际情况任选其中一种：</w:t>
      </w:r>
    </w:p>
    <w:p w14:paraId="358E5783" w14:textId="30AC03F9" w:rsidR="00D42012" w:rsidRDefault="00D42012" w:rsidP="00D42012">
      <w:pPr>
        <w:pStyle w:val="a7"/>
        <w:numPr>
          <w:ilvl w:val="0"/>
          <w:numId w:val="10"/>
        </w:numPr>
        <w:ind w:firstLineChars="0"/>
        <w:rPr>
          <w:rFonts w:asciiTheme="minorEastAsia" w:eastAsiaTheme="minorEastAsia" w:hAnsiTheme="minorEastAsia"/>
          <w:szCs w:val="21"/>
        </w:rPr>
      </w:pPr>
      <w:r>
        <w:rPr>
          <w:rFonts w:asciiTheme="minorEastAsia" w:eastAsiaTheme="minorEastAsia" w:hAnsiTheme="minorEastAsia" w:hint="eastAsia"/>
          <w:szCs w:val="21"/>
        </w:rPr>
        <w:t>砝码标定：使用砝码或已知重量的物体放到秤台上进行标定。</w:t>
      </w:r>
    </w:p>
    <w:p w14:paraId="30C01B60" w14:textId="77777777" w:rsidR="00D42012" w:rsidRDefault="00D42012" w:rsidP="00D42012">
      <w:pPr>
        <w:pStyle w:val="a7"/>
        <w:numPr>
          <w:ilvl w:val="0"/>
          <w:numId w:val="10"/>
        </w:numPr>
        <w:ind w:firstLineChars="0"/>
        <w:rPr>
          <w:rFonts w:asciiTheme="minorEastAsia" w:eastAsiaTheme="minorEastAsia" w:hAnsiTheme="minorEastAsia"/>
          <w:szCs w:val="21"/>
        </w:rPr>
      </w:pPr>
      <w:r>
        <w:rPr>
          <w:rFonts w:asciiTheme="minorEastAsia" w:eastAsiaTheme="minorEastAsia" w:hAnsiTheme="minorEastAsia" w:hint="eastAsia"/>
          <w:szCs w:val="21"/>
        </w:rPr>
        <w:t>物料标定：直接向称重包装袋或称重斗中加入物料，放出后称量物料的实际重量进行标定。</w:t>
      </w:r>
    </w:p>
    <w:p w14:paraId="04DC8C69" w14:textId="54E70319" w:rsidR="00C74459" w:rsidRPr="00D42012" w:rsidRDefault="00D42012" w:rsidP="00D42012">
      <w:pPr>
        <w:pStyle w:val="a7"/>
        <w:numPr>
          <w:ilvl w:val="0"/>
          <w:numId w:val="10"/>
        </w:numPr>
        <w:ind w:firstLineChars="0"/>
        <w:rPr>
          <w:rFonts w:asciiTheme="minorEastAsia" w:eastAsiaTheme="minorEastAsia" w:hAnsiTheme="minorEastAsia"/>
          <w:szCs w:val="21"/>
        </w:rPr>
      </w:pPr>
      <w:r w:rsidRPr="00D42012">
        <w:rPr>
          <w:rFonts w:asciiTheme="minorEastAsia" w:eastAsiaTheme="minorEastAsia" w:hAnsiTheme="minorEastAsia" w:hint="eastAsia"/>
          <w:szCs w:val="21"/>
        </w:rPr>
        <w:t>无砝码标定：直接输入零点电压值、增益的电压值和对应的重量进行标定。</w:t>
      </w:r>
    </w:p>
    <w:p w14:paraId="593D4884" w14:textId="731ECAE8" w:rsidR="005B73ED" w:rsidRDefault="00126CD1" w:rsidP="00413E11">
      <w:pPr>
        <w:pStyle w:val="3"/>
        <w:numPr>
          <w:ilvl w:val="2"/>
          <w:numId w:val="13"/>
        </w:numPr>
      </w:pPr>
      <w:bookmarkStart w:id="51" w:name="_Toc72919258"/>
      <w:r>
        <w:rPr>
          <w:rFonts w:hint="eastAsia"/>
        </w:rPr>
        <w:t>重量标定</w:t>
      </w:r>
      <w:bookmarkEnd w:id="51"/>
    </w:p>
    <w:p w14:paraId="596370BD" w14:textId="40801783" w:rsidR="005B73ED" w:rsidRPr="005B73ED" w:rsidRDefault="00D42012" w:rsidP="00A853FE">
      <w:r>
        <w:rPr>
          <w:noProof/>
        </w:rPr>
        <w:drawing>
          <wp:inline distT="0" distB="0" distL="0" distR="0" wp14:anchorId="0F15F902" wp14:editId="72D71651">
            <wp:extent cx="3766185" cy="2245360"/>
            <wp:effectExtent l="0" t="0" r="571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6185" cy="2245360"/>
                    </a:xfrm>
                    <a:prstGeom prst="rect">
                      <a:avLst/>
                    </a:prstGeom>
                    <a:noFill/>
                    <a:ln>
                      <a:noFill/>
                    </a:ln>
                  </pic:spPr>
                </pic:pic>
              </a:graphicData>
            </a:graphic>
          </wp:inline>
        </w:drawing>
      </w:r>
    </w:p>
    <w:p w14:paraId="1CAF5828" w14:textId="247057BF" w:rsidR="008267FD" w:rsidRDefault="00126CD1" w:rsidP="00C74459">
      <w:pPr>
        <w:rPr>
          <w:rFonts w:asciiTheme="minorEastAsia" w:eastAsiaTheme="minorEastAsia" w:hAnsiTheme="minorEastAsia"/>
          <w:szCs w:val="21"/>
        </w:rPr>
      </w:pPr>
      <w:r>
        <w:tab/>
      </w:r>
      <w:bookmarkStart w:id="52" w:name="_3.2_最大量程"/>
      <w:bookmarkEnd w:id="52"/>
      <w:r w:rsidRPr="00D9244B">
        <w:rPr>
          <w:rFonts w:asciiTheme="minorEastAsia" w:eastAsiaTheme="minorEastAsia" w:hAnsiTheme="minorEastAsia" w:hint="eastAsia"/>
          <w:szCs w:val="21"/>
        </w:rPr>
        <w:t>右边栏中显示的绝对电压，是指当前传感器的电压值</w:t>
      </w:r>
      <w:r w:rsidR="008267FD">
        <w:rPr>
          <w:rFonts w:asciiTheme="minorEastAsia" w:eastAsiaTheme="minorEastAsia" w:hAnsiTheme="minorEastAsia" w:hint="eastAsia"/>
          <w:szCs w:val="21"/>
        </w:rPr>
        <w:t>。该值</w:t>
      </w:r>
      <w:r w:rsidR="008267FD">
        <w:rPr>
          <w:rFonts w:asciiTheme="minorEastAsia" w:eastAsiaTheme="minorEastAsia" w:hAnsiTheme="minorEastAsia" w:hint="eastAsia"/>
          <w:szCs w:val="21"/>
        </w:rPr>
        <w:lastRenderedPageBreak/>
        <w:t>的正常范围是0~</w:t>
      </w:r>
      <w:r w:rsidR="008267FD">
        <w:rPr>
          <w:rFonts w:asciiTheme="minorEastAsia" w:eastAsiaTheme="minorEastAsia" w:hAnsiTheme="minorEastAsia"/>
          <w:szCs w:val="21"/>
        </w:rPr>
        <w:t>15</w:t>
      </w:r>
      <w:r w:rsidR="008267FD">
        <w:rPr>
          <w:rFonts w:asciiTheme="minorEastAsia" w:eastAsiaTheme="minorEastAsia" w:hAnsiTheme="minorEastAsia" w:hint="eastAsia"/>
          <w:szCs w:val="21"/>
        </w:rPr>
        <w:t>mV，如该值超过此范围则表示重量传感器的信号不正常，检查传感器是否损坏或线路连接知否正常可靠。</w:t>
      </w:r>
    </w:p>
    <w:p w14:paraId="1176FAA4" w14:textId="7177D18F" w:rsidR="00126CD1" w:rsidRPr="00D9244B" w:rsidRDefault="00126CD1" w:rsidP="008267FD">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而相对电压，则指当前绝对电压减去零点标定时的电压值的差值，相当于增益重量产生的电压值。</w:t>
      </w:r>
    </w:p>
    <w:p w14:paraId="1C3A81C5" w14:textId="77777777" w:rsidR="00126CD1" w:rsidRDefault="00126CD1" w:rsidP="00126CD1">
      <w:r>
        <w:tab/>
      </w:r>
      <w:r>
        <w:rPr>
          <w:rFonts w:hint="eastAsia"/>
        </w:rPr>
        <w:t>标定过程只需要进行零点标定和增益标定两个步骤即可完成，操作如下：</w:t>
      </w:r>
    </w:p>
    <w:p w14:paraId="0B912C00" w14:textId="3FFABD29" w:rsidR="00126CD1" w:rsidRPr="00126CD1" w:rsidRDefault="00126CD1" w:rsidP="00126CD1">
      <w:pPr>
        <w:pStyle w:val="a7"/>
        <w:numPr>
          <w:ilvl w:val="0"/>
          <w:numId w:val="9"/>
        </w:numPr>
        <w:ind w:firstLineChars="0"/>
      </w:pPr>
      <w:r>
        <w:rPr>
          <w:rFonts w:hint="eastAsia"/>
        </w:rPr>
        <w:t>清空秤台，待信号稳定后（绝对电压不跳动）点击</w:t>
      </w:r>
      <w:r w:rsidR="00355BF2" w:rsidRPr="00355BF2">
        <w:rPr>
          <w:rFonts w:asciiTheme="minorEastAsia" w:eastAsiaTheme="minorEastAsia" w:hAnsiTheme="minorEastAsia" w:hint="eastAsia"/>
          <w:bdr w:val="single" w:sz="4" w:space="0" w:color="auto"/>
        </w:rPr>
        <w:t>零点标定</w:t>
      </w:r>
      <w:r>
        <w:rPr>
          <w:rFonts w:asciiTheme="minorEastAsia" w:eastAsiaTheme="minorEastAsia" w:hAnsiTheme="minorEastAsia" w:hint="eastAsia"/>
        </w:rPr>
        <w:t>按钮，成功时会有标定零点成功的提示。</w:t>
      </w:r>
    </w:p>
    <w:p w14:paraId="5B51AFC6" w14:textId="03388FC7" w:rsidR="00126CD1" w:rsidRPr="00126CD1" w:rsidRDefault="00126CD1" w:rsidP="00126CD1">
      <w:pPr>
        <w:pStyle w:val="a7"/>
        <w:numPr>
          <w:ilvl w:val="0"/>
          <w:numId w:val="9"/>
        </w:numPr>
        <w:ind w:firstLineChars="0"/>
      </w:pPr>
      <w:r>
        <w:rPr>
          <w:rFonts w:asciiTheme="minorEastAsia" w:eastAsiaTheme="minorEastAsia" w:hAnsiTheme="minorEastAsia" w:hint="eastAsia"/>
        </w:rPr>
        <w:t>将砝码或已知重量的物体放到秤台上，</w:t>
      </w:r>
      <w:r>
        <w:rPr>
          <w:rFonts w:hint="eastAsia"/>
        </w:rPr>
        <w:t>待信号稳定后（绝对电压不跳动）点击</w:t>
      </w:r>
      <w:r w:rsidR="00355BF2" w:rsidRPr="00355BF2">
        <w:rPr>
          <w:rFonts w:asciiTheme="minorEastAsia" w:eastAsiaTheme="minorEastAsia" w:hAnsiTheme="minorEastAsia" w:hint="eastAsia"/>
          <w:bdr w:val="single" w:sz="4" w:space="0" w:color="auto"/>
        </w:rPr>
        <w:t>增益标定</w:t>
      </w:r>
      <w:r>
        <w:rPr>
          <w:rFonts w:asciiTheme="minorEastAsia" w:eastAsiaTheme="minorEastAsia" w:hAnsiTheme="minorEastAsia" w:hint="eastAsia"/>
        </w:rPr>
        <w:t>按钮，此时跳出输入框，输入所放物体的准确重量</w:t>
      </w:r>
      <w:r w:rsidR="00175873">
        <w:rPr>
          <w:rFonts w:asciiTheme="minorEastAsia" w:eastAsiaTheme="minorEastAsia" w:hAnsiTheme="minorEastAsia" w:hint="eastAsia"/>
        </w:rPr>
        <w:t>后</w:t>
      </w:r>
      <w:r>
        <w:rPr>
          <w:rFonts w:asciiTheme="minorEastAsia" w:eastAsiaTheme="minorEastAsia" w:hAnsiTheme="minorEastAsia" w:hint="eastAsia"/>
        </w:rPr>
        <w:t>点击确认即可，成功时会有标定增益成功的提示。</w:t>
      </w:r>
    </w:p>
    <w:p w14:paraId="653C1600" w14:textId="2E615008" w:rsidR="007F4AA1" w:rsidRDefault="00126CD1" w:rsidP="00B005ED">
      <w:pPr>
        <w:ind w:firstLine="419"/>
      </w:pPr>
      <w:r>
        <w:rPr>
          <w:rFonts w:hint="eastAsia"/>
        </w:rPr>
        <w:t>以上两步完成后即完成了重量标定的过程，控制器会显示秤台上准确的重量值。</w:t>
      </w:r>
    </w:p>
    <w:p w14:paraId="340FC1E5" w14:textId="77777777" w:rsidR="002D705B" w:rsidRDefault="002D705B" w:rsidP="002D705B">
      <w:pPr>
        <w:pStyle w:val="3"/>
        <w:numPr>
          <w:ilvl w:val="2"/>
          <w:numId w:val="13"/>
        </w:numPr>
      </w:pPr>
      <w:bookmarkStart w:id="53" w:name="_Toc52296604"/>
      <w:bookmarkStart w:id="54" w:name="_Toc72919259"/>
      <w:r w:rsidRPr="00D9244B">
        <w:rPr>
          <w:rFonts w:hint="eastAsia"/>
        </w:rPr>
        <w:lastRenderedPageBreak/>
        <w:t>物料标定</w:t>
      </w:r>
      <w:bookmarkEnd w:id="53"/>
      <w:bookmarkEnd w:id="54"/>
    </w:p>
    <w:p w14:paraId="5B8E3EE3" w14:textId="287FDD65" w:rsidR="002D705B" w:rsidRDefault="002D705B" w:rsidP="002D705B">
      <w:r>
        <w:rPr>
          <w:noProof/>
        </w:rPr>
        <w:drawing>
          <wp:inline distT="0" distB="0" distL="0" distR="0" wp14:anchorId="2F5257EA" wp14:editId="2B88570A">
            <wp:extent cx="3766185" cy="2259965"/>
            <wp:effectExtent l="0" t="0" r="571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7B0F7C5A" w14:textId="77777777" w:rsidR="002D705B" w:rsidRPr="00D9244B" w:rsidRDefault="002D705B" w:rsidP="002D705B">
      <w:pPr>
        <w:jc w:val="center"/>
        <w:rPr>
          <w:rFonts w:asciiTheme="minorEastAsia" w:eastAsiaTheme="minorEastAsia" w:hAnsiTheme="minorEastAsia"/>
        </w:rPr>
      </w:pPr>
    </w:p>
    <w:p w14:paraId="1C228C7F" w14:textId="77777777" w:rsidR="002D705B" w:rsidRDefault="002D705B" w:rsidP="002D705B">
      <w:pPr>
        <w:ind w:firstLine="419"/>
      </w:pPr>
      <w:r>
        <w:rPr>
          <w:rFonts w:hint="eastAsia"/>
        </w:rPr>
        <w:t>物料标定可</w:t>
      </w:r>
      <w:r>
        <w:rPr>
          <w:rFonts w:asciiTheme="minorEastAsia" w:eastAsiaTheme="minorEastAsia" w:hAnsiTheme="minorEastAsia" w:hint="eastAsia"/>
          <w:szCs w:val="21"/>
        </w:rPr>
        <w:t>直接向称重包装袋或称重斗中加入物料，放出后称量物料的实际重量进行标定。</w:t>
      </w:r>
      <w:r>
        <w:rPr>
          <w:rFonts w:hint="eastAsia"/>
        </w:rPr>
        <w:t>操作如下：</w:t>
      </w:r>
    </w:p>
    <w:p w14:paraId="7474AB17" w14:textId="77777777" w:rsidR="002D705B" w:rsidRPr="00126CD1" w:rsidRDefault="002D705B" w:rsidP="002D705B">
      <w:pPr>
        <w:pStyle w:val="a7"/>
        <w:numPr>
          <w:ilvl w:val="0"/>
          <w:numId w:val="11"/>
        </w:numPr>
        <w:ind w:firstLineChars="0"/>
      </w:pPr>
      <w:r>
        <w:rPr>
          <w:rFonts w:hint="eastAsia"/>
        </w:rPr>
        <w:t>清空秤台，待信号稳定后（绝对电压不跳动）点击</w:t>
      </w:r>
      <w:r w:rsidRPr="00355BF2">
        <w:rPr>
          <w:rFonts w:asciiTheme="minorEastAsia" w:eastAsiaTheme="minorEastAsia" w:hAnsiTheme="minorEastAsia" w:hint="eastAsia"/>
          <w:bdr w:val="single" w:sz="4" w:space="0" w:color="auto"/>
        </w:rPr>
        <w:t>零点标定</w:t>
      </w:r>
      <w:r>
        <w:rPr>
          <w:rFonts w:asciiTheme="minorEastAsia" w:eastAsiaTheme="minorEastAsia" w:hAnsiTheme="minorEastAsia" w:hint="eastAsia"/>
        </w:rPr>
        <w:t>按钮，成功时会有标定零点成功的提示。</w:t>
      </w:r>
    </w:p>
    <w:p w14:paraId="70DA087D" w14:textId="77848603" w:rsidR="002D705B" w:rsidRPr="002D705B" w:rsidRDefault="002D705B" w:rsidP="002D705B">
      <w:pPr>
        <w:pStyle w:val="a7"/>
        <w:numPr>
          <w:ilvl w:val="0"/>
          <w:numId w:val="11"/>
        </w:numPr>
        <w:ind w:firstLineChars="0"/>
      </w:pPr>
      <w:r>
        <w:rPr>
          <w:rFonts w:asciiTheme="minorEastAsia" w:eastAsiaTheme="minorEastAsia" w:hAnsiTheme="minorEastAsia" w:hint="eastAsia"/>
        </w:rPr>
        <w:t>有斗秤：</w:t>
      </w:r>
    </w:p>
    <w:p w14:paraId="321622CB" w14:textId="3A20BB12" w:rsidR="002D705B" w:rsidRDefault="002D705B" w:rsidP="002D705B">
      <w:pPr>
        <w:pStyle w:val="a7"/>
        <w:ind w:left="839" w:firstLineChars="0" w:firstLine="0"/>
        <w:rPr>
          <w:rFonts w:asciiTheme="minorEastAsia" w:eastAsiaTheme="minorEastAsia" w:hAnsiTheme="minorEastAsia"/>
        </w:rPr>
      </w:pPr>
      <w:r>
        <w:rPr>
          <w:rFonts w:asciiTheme="minorEastAsia" w:eastAsiaTheme="minorEastAsia" w:hAnsiTheme="minorEastAsia" w:hint="eastAsia"/>
        </w:rPr>
        <w:t>可点击</w:t>
      </w:r>
      <w:r w:rsidRPr="00355BF2">
        <w:rPr>
          <w:rFonts w:asciiTheme="minorEastAsia" w:eastAsiaTheme="minorEastAsia" w:hAnsiTheme="minorEastAsia" w:hint="eastAsia"/>
          <w:bdr w:val="single" w:sz="4" w:space="0" w:color="auto"/>
        </w:rPr>
        <w:t>大投</w:t>
      </w:r>
      <w:r>
        <w:rPr>
          <w:rFonts w:asciiTheme="minorEastAsia" w:eastAsiaTheme="minorEastAsia" w:hAnsiTheme="minorEastAsia" w:hint="eastAsia"/>
        </w:rPr>
        <w:t>、</w:t>
      </w:r>
      <w:r w:rsidRPr="00355BF2">
        <w:rPr>
          <w:rFonts w:asciiTheme="minorEastAsia" w:eastAsiaTheme="minorEastAsia" w:hAnsiTheme="minorEastAsia" w:hint="eastAsia"/>
          <w:bdr w:val="single" w:sz="4" w:space="0" w:color="auto"/>
        </w:rPr>
        <w:t>中投</w:t>
      </w:r>
      <w:r>
        <w:rPr>
          <w:rFonts w:asciiTheme="minorEastAsia" w:eastAsiaTheme="minorEastAsia" w:hAnsiTheme="minorEastAsia" w:hint="eastAsia"/>
        </w:rPr>
        <w:t>、</w:t>
      </w:r>
      <w:r w:rsidRPr="00355BF2">
        <w:rPr>
          <w:rFonts w:asciiTheme="minorEastAsia" w:eastAsiaTheme="minorEastAsia" w:hAnsiTheme="minorEastAsia" w:hint="eastAsia"/>
          <w:bdr w:val="single" w:sz="4" w:space="0" w:color="auto"/>
        </w:rPr>
        <w:t>小投</w:t>
      </w:r>
      <w:r>
        <w:rPr>
          <w:rFonts w:asciiTheme="minorEastAsia" w:eastAsiaTheme="minorEastAsia" w:hAnsiTheme="minorEastAsia" w:hint="eastAsia"/>
        </w:rPr>
        <w:t>按钮手动开启和关闭对应的加料装置，向称重斗中添加一定量的物料。</w:t>
      </w:r>
      <w:r>
        <w:rPr>
          <w:rFonts w:hint="eastAsia"/>
        </w:rPr>
        <w:t>待信号稳定后（绝对电压不跳动）点击</w:t>
      </w:r>
      <w:r>
        <w:rPr>
          <w:rFonts w:asciiTheme="minorEastAsia" w:eastAsiaTheme="minorEastAsia" w:hAnsiTheme="minorEastAsia" w:hint="eastAsia"/>
          <w:bdr w:val="single" w:sz="4" w:space="0" w:color="auto"/>
        </w:rPr>
        <w:t>记录重量</w:t>
      </w:r>
      <w:r>
        <w:rPr>
          <w:rFonts w:asciiTheme="minorEastAsia" w:eastAsiaTheme="minorEastAsia" w:hAnsiTheme="minorEastAsia" w:hint="eastAsia"/>
        </w:rPr>
        <w:t>按钮记录此时的重量信号。</w:t>
      </w:r>
    </w:p>
    <w:p w14:paraId="14B57EFA" w14:textId="1F13EC49" w:rsidR="002D705B" w:rsidRPr="002D705B" w:rsidRDefault="002D705B" w:rsidP="002D705B">
      <w:pPr>
        <w:pStyle w:val="a7"/>
        <w:ind w:left="839" w:firstLineChars="0" w:firstLine="0"/>
      </w:pP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hint="eastAsia"/>
        </w:rPr>
        <w:t>无斗秤：</w:t>
      </w:r>
    </w:p>
    <w:p w14:paraId="3AD49215" w14:textId="22B39DB7" w:rsidR="002D705B" w:rsidRPr="00355BF2" w:rsidRDefault="002D705B" w:rsidP="002D705B">
      <w:pPr>
        <w:pStyle w:val="a7"/>
        <w:ind w:left="839" w:firstLineChars="0" w:firstLine="0"/>
      </w:pPr>
      <w:r>
        <w:rPr>
          <w:rFonts w:asciiTheme="minorEastAsia" w:eastAsiaTheme="minorEastAsia" w:hAnsiTheme="minorEastAsia" w:hint="eastAsia"/>
        </w:rPr>
        <w:t>夹好包装袋，然后可以点击</w:t>
      </w:r>
      <w:r w:rsidRPr="00355BF2">
        <w:rPr>
          <w:rFonts w:asciiTheme="minorEastAsia" w:eastAsiaTheme="minorEastAsia" w:hAnsiTheme="minorEastAsia" w:hint="eastAsia"/>
          <w:bdr w:val="single" w:sz="4" w:space="0" w:color="auto"/>
        </w:rPr>
        <w:t>大投</w:t>
      </w:r>
      <w:r>
        <w:rPr>
          <w:rFonts w:asciiTheme="minorEastAsia" w:eastAsiaTheme="minorEastAsia" w:hAnsiTheme="minorEastAsia" w:hint="eastAsia"/>
        </w:rPr>
        <w:t>、</w:t>
      </w:r>
      <w:r w:rsidRPr="00355BF2">
        <w:rPr>
          <w:rFonts w:asciiTheme="minorEastAsia" w:eastAsiaTheme="minorEastAsia" w:hAnsiTheme="minorEastAsia" w:hint="eastAsia"/>
          <w:bdr w:val="single" w:sz="4" w:space="0" w:color="auto"/>
        </w:rPr>
        <w:t>中投</w:t>
      </w:r>
      <w:r>
        <w:rPr>
          <w:rFonts w:asciiTheme="minorEastAsia" w:eastAsiaTheme="minorEastAsia" w:hAnsiTheme="minorEastAsia" w:hint="eastAsia"/>
        </w:rPr>
        <w:t>、</w:t>
      </w:r>
      <w:r w:rsidRPr="00355BF2">
        <w:rPr>
          <w:rFonts w:asciiTheme="minorEastAsia" w:eastAsiaTheme="minorEastAsia" w:hAnsiTheme="minorEastAsia" w:hint="eastAsia"/>
          <w:bdr w:val="single" w:sz="4" w:space="0" w:color="auto"/>
        </w:rPr>
        <w:t>小投</w:t>
      </w:r>
      <w:r>
        <w:rPr>
          <w:rFonts w:asciiTheme="minorEastAsia" w:eastAsiaTheme="minorEastAsia" w:hAnsiTheme="minorEastAsia" w:hint="eastAsia"/>
        </w:rPr>
        <w:t>按钮手动开启和关闭对应的加料装置，向包装袋中添加一定量的物料。</w:t>
      </w:r>
      <w:r>
        <w:rPr>
          <w:rFonts w:hint="eastAsia"/>
        </w:rPr>
        <w:t>待信号稳定后（绝对电压不跳动）点击</w:t>
      </w:r>
      <w:r>
        <w:rPr>
          <w:rFonts w:asciiTheme="minorEastAsia" w:eastAsiaTheme="minorEastAsia" w:hAnsiTheme="minorEastAsia" w:hint="eastAsia"/>
          <w:bdr w:val="single" w:sz="4" w:space="0" w:color="auto"/>
        </w:rPr>
        <w:t>记录重量</w:t>
      </w:r>
      <w:r>
        <w:rPr>
          <w:rFonts w:asciiTheme="minorEastAsia" w:eastAsiaTheme="minorEastAsia" w:hAnsiTheme="minorEastAsia" w:hint="eastAsia"/>
        </w:rPr>
        <w:lastRenderedPageBreak/>
        <w:t>按钮记录此时的重量信号。</w:t>
      </w:r>
    </w:p>
    <w:p w14:paraId="6A6DAF40" w14:textId="531159DF" w:rsidR="002D705B" w:rsidRDefault="002D705B" w:rsidP="002D705B">
      <w:pPr>
        <w:pStyle w:val="a7"/>
        <w:numPr>
          <w:ilvl w:val="0"/>
          <w:numId w:val="11"/>
        </w:numPr>
        <w:ind w:firstLineChars="0"/>
      </w:pPr>
      <w:r>
        <w:rPr>
          <w:rFonts w:hint="eastAsia"/>
        </w:rPr>
        <w:t>有斗秤：</w:t>
      </w:r>
    </w:p>
    <w:p w14:paraId="5BB192A8" w14:textId="3FBB4B28" w:rsidR="002D705B" w:rsidRDefault="002D705B" w:rsidP="002D705B">
      <w:pPr>
        <w:pStyle w:val="a7"/>
        <w:ind w:left="839" w:firstLineChars="0" w:firstLine="0"/>
        <w:rPr>
          <w:rFonts w:asciiTheme="minorEastAsia" w:eastAsiaTheme="minorEastAsia" w:hAnsiTheme="minorEastAsia"/>
        </w:rPr>
      </w:pPr>
      <w:r>
        <w:rPr>
          <w:rFonts w:hint="eastAsia"/>
        </w:rPr>
        <w:t>夹好包装袋，点击</w:t>
      </w:r>
      <w:r>
        <w:rPr>
          <w:rFonts w:asciiTheme="minorEastAsia" w:eastAsiaTheme="minorEastAsia" w:hAnsiTheme="minorEastAsia" w:hint="eastAsia"/>
          <w:bdr w:val="single" w:sz="4" w:space="0" w:color="auto"/>
        </w:rPr>
        <w:t>手动卸料</w:t>
      </w:r>
      <w:r>
        <w:rPr>
          <w:rFonts w:asciiTheme="minorEastAsia" w:eastAsiaTheme="minorEastAsia" w:hAnsiTheme="minorEastAsia" w:hint="eastAsia"/>
        </w:rPr>
        <w:t>按钮将称重斗中物料放入包装袋中，将包装袋</w:t>
      </w:r>
      <w:r w:rsidR="00175873">
        <w:rPr>
          <w:rFonts w:asciiTheme="minorEastAsia" w:eastAsiaTheme="minorEastAsia" w:hAnsiTheme="minorEastAsia" w:hint="eastAsia"/>
        </w:rPr>
        <w:t>取</w:t>
      </w:r>
      <w:r>
        <w:rPr>
          <w:rFonts w:asciiTheme="minorEastAsia" w:eastAsiaTheme="minorEastAsia" w:hAnsiTheme="minorEastAsia" w:hint="eastAsia"/>
        </w:rPr>
        <w:t>下，放到准确的秤上面对包装袋的重量进行称量得到准确的重量值（注意不包含包装袋重量），点击【校秤重量】输入框，输入称量得到的物料实际重量</w:t>
      </w:r>
      <w:r w:rsidR="00175873">
        <w:rPr>
          <w:rFonts w:asciiTheme="minorEastAsia" w:eastAsiaTheme="minorEastAsia" w:hAnsiTheme="minorEastAsia" w:hint="eastAsia"/>
        </w:rPr>
        <w:t>后，点击</w:t>
      </w:r>
      <w:r w:rsidR="00175873" w:rsidRPr="00175873">
        <w:rPr>
          <w:rFonts w:asciiTheme="minorEastAsia" w:eastAsiaTheme="minorEastAsia" w:hAnsiTheme="minorEastAsia" w:hint="eastAsia"/>
          <w:bdr w:val="single" w:sz="4" w:space="0" w:color="auto"/>
        </w:rPr>
        <w:t>重量标定</w:t>
      </w:r>
      <w:r>
        <w:rPr>
          <w:rFonts w:asciiTheme="minorEastAsia" w:eastAsiaTheme="minorEastAsia" w:hAnsiTheme="minorEastAsia" w:hint="eastAsia"/>
        </w:rPr>
        <w:t>即完成物料标定过程。</w:t>
      </w:r>
    </w:p>
    <w:p w14:paraId="4C6E7A45" w14:textId="73F3F7E2" w:rsidR="002D705B" w:rsidRPr="002D705B" w:rsidRDefault="002D705B" w:rsidP="002D705B">
      <w:pPr>
        <w:pStyle w:val="a7"/>
        <w:ind w:left="839" w:firstLineChars="0" w:firstLine="0"/>
      </w:pP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hint="eastAsia"/>
        </w:rPr>
        <w:t>无斗秤：</w:t>
      </w:r>
    </w:p>
    <w:p w14:paraId="07F50BDF" w14:textId="45808B09" w:rsidR="002D705B" w:rsidRPr="00126CD1" w:rsidRDefault="002D705B" w:rsidP="002D705B">
      <w:pPr>
        <w:pStyle w:val="a7"/>
        <w:ind w:left="839" w:firstLineChars="0" w:firstLine="0"/>
      </w:pPr>
      <w:r>
        <w:rPr>
          <w:rFonts w:asciiTheme="minorEastAsia" w:eastAsiaTheme="minorEastAsia" w:hAnsiTheme="minorEastAsia" w:hint="eastAsia"/>
        </w:rPr>
        <w:t>将包装袋取下，放到准确的秤上对包装袋的重量进行称量，并点击【校秤重量】输入框，输入称量得到的包装袋实际重量</w:t>
      </w:r>
      <w:r w:rsidR="00175873">
        <w:rPr>
          <w:rFonts w:asciiTheme="minorEastAsia" w:eastAsiaTheme="minorEastAsia" w:hAnsiTheme="minorEastAsia" w:hint="eastAsia"/>
        </w:rPr>
        <w:t>后，点击</w:t>
      </w:r>
      <w:r w:rsidR="00175873" w:rsidRPr="00175873">
        <w:rPr>
          <w:rFonts w:asciiTheme="minorEastAsia" w:eastAsiaTheme="minorEastAsia" w:hAnsiTheme="minorEastAsia" w:hint="eastAsia"/>
          <w:bdr w:val="single" w:sz="4" w:space="0" w:color="auto"/>
        </w:rPr>
        <w:t>重量标定</w:t>
      </w:r>
      <w:r>
        <w:rPr>
          <w:rFonts w:asciiTheme="minorEastAsia" w:eastAsiaTheme="minorEastAsia" w:hAnsiTheme="minorEastAsia" w:hint="eastAsia"/>
        </w:rPr>
        <w:t>即完成物料标定过程。</w:t>
      </w:r>
    </w:p>
    <w:p w14:paraId="5ED50E20" w14:textId="77777777" w:rsidR="002D705B" w:rsidRPr="00D9244B" w:rsidRDefault="002D705B" w:rsidP="002D705B">
      <w:pPr>
        <w:pStyle w:val="3"/>
        <w:numPr>
          <w:ilvl w:val="2"/>
          <w:numId w:val="13"/>
        </w:numPr>
      </w:pPr>
      <w:bookmarkStart w:id="55" w:name="_3.5无砝码标定"/>
      <w:bookmarkStart w:id="56" w:name="_Toc52296605"/>
      <w:bookmarkStart w:id="57" w:name="_Toc72919260"/>
      <w:bookmarkEnd w:id="55"/>
      <w:r w:rsidRPr="00D9244B">
        <w:rPr>
          <w:rFonts w:hint="eastAsia"/>
        </w:rPr>
        <w:t>无砝码标定</w:t>
      </w:r>
      <w:bookmarkEnd w:id="56"/>
      <w:bookmarkEnd w:id="57"/>
    </w:p>
    <w:p w14:paraId="2E8BD098" w14:textId="296FC878" w:rsidR="002D705B" w:rsidRPr="00D9244B" w:rsidRDefault="00F95FBC" w:rsidP="002D705B">
      <w:pPr>
        <w:rPr>
          <w:rFonts w:asciiTheme="minorEastAsia" w:eastAsiaTheme="minorEastAsia" w:hAnsiTheme="minorEastAsia"/>
          <w:szCs w:val="21"/>
        </w:rPr>
      </w:pPr>
      <w:r>
        <w:rPr>
          <w:noProof/>
        </w:rPr>
        <w:drawing>
          <wp:inline distT="0" distB="0" distL="0" distR="0" wp14:anchorId="00873BB6" wp14:editId="12DFA954">
            <wp:extent cx="3766185" cy="2259330"/>
            <wp:effectExtent l="0" t="0" r="571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6A5D1C35" w14:textId="60486786" w:rsidR="007F4AA1" w:rsidRDefault="002D705B" w:rsidP="00F95FBC">
      <w:pPr>
        <w:ind w:firstLine="420"/>
        <w:rPr>
          <w:rStyle w:val="ab"/>
          <w:rFonts w:asciiTheme="minorEastAsia" w:eastAsiaTheme="minorEastAsia" w:hAnsiTheme="minorEastAsia"/>
          <w:color w:val="auto"/>
          <w:szCs w:val="21"/>
          <w:u w:val="none"/>
        </w:rPr>
      </w:pPr>
      <w:r w:rsidRPr="00D9244B">
        <w:rPr>
          <w:rFonts w:asciiTheme="minorEastAsia" w:eastAsiaTheme="minorEastAsia" w:hAnsiTheme="minorEastAsia" w:hint="eastAsia"/>
          <w:szCs w:val="21"/>
        </w:rPr>
        <w:t>在此界面，</w:t>
      </w:r>
      <w:r>
        <w:rPr>
          <w:rFonts w:asciiTheme="minorEastAsia" w:eastAsiaTheme="minorEastAsia" w:hAnsiTheme="minorEastAsia" w:hint="eastAsia"/>
          <w:szCs w:val="21"/>
        </w:rPr>
        <w:t>可</w:t>
      </w:r>
      <w:r w:rsidRPr="00D9244B">
        <w:rPr>
          <w:rFonts w:asciiTheme="minorEastAsia" w:eastAsiaTheme="minorEastAsia" w:hAnsiTheme="minorEastAsia" w:hint="eastAsia"/>
          <w:szCs w:val="21"/>
        </w:rPr>
        <w:t>分别</w:t>
      </w:r>
      <w:r>
        <w:rPr>
          <w:rFonts w:asciiTheme="minorEastAsia" w:eastAsiaTheme="minorEastAsia" w:hAnsiTheme="minorEastAsia" w:hint="eastAsia"/>
          <w:szCs w:val="21"/>
        </w:rPr>
        <w:t>输入</w:t>
      </w:r>
      <w:r w:rsidRPr="00D9244B">
        <w:rPr>
          <w:rFonts w:asciiTheme="minorEastAsia" w:eastAsiaTheme="minorEastAsia" w:hAnsiTheme="minorEastAsia" w:hint="eastAsia"/>
          <w:szCs w:val="21"/>
        </w:rPr>
        <w:t>零点电压、增益电压</w:t>
      </w:r>
      <w:r>
        <w:rPr>
          <w:rFonts w:asciiTheme="minorEastAsia" w:eastAsiaTheme="minorEastAsia" w:hAnsiTheme="minorEastAsia" w:hint="eastAsia"/>
          <w:szCs w:val="21"/>
        </w:rPr>
        <w:t>和对应的</w:t>
      </w:r>
      <w:r w:rsidRPr="00D9244B">
        <w:rPr>
          <w:rFonts w:asciiTheme="minorEastAsia" w:eastAsiaTheme="minorEastAsia" w:hAnsiTheme="minorEastAsia" w:hint="eastAsia"/>
          <w:szCs w:val="21"/>
        </w:rPr>
        <w:t>增益重量</w:t>
      </w:r>
      <w:r w:rsidRPr="00D9244B">
        <w:rPr>
          <w:rStyle w:val="ab"/>
          <w:rFonts w:asciiTheme="minorEastAsia" w:eastAsiaTheme="minorEastAsia" w:hAnsiTheme="minorEastAsia" w:hint="eastAsia"/>
          <w:color w:val="auto"/>
          <w:szCs w:val="21"/>
          <w:u w:val="none"/>
        </w:rPr>
        <w:t>，点击</w:t>
      </w:r>
      <w:r w:rsidRPr="00942793">
        <w:rPr>
          <w:rStyle w:val="ab"/>
          <w:rFonts w:asciiTheme="minorEastAsia" w:eastAsiaTheme="minorEastAsia" w:hAnsiTheme="minorEastAsia" w:hint="eastAsia"/>
          <w:color w:val="auto"/>
          <w:szCs w:val="21"/>
          <w:u w:val="none"/>
          <w:bdr w:val="single" w:sz="4" w:space="0" w:color="auto"/>
        </w:rPr>
        <w:t>标定</w:t>
      </w:r>
      <w:r w:rsidRPr="00D9244B">
        <w:rPr>
          <w:rStyle w:val="ab"/>
          <w:rFonts w:asciiTheme="minorEastAsia" w:eastAsiaTheme="minorEastAsia" w:hAnsiTheme="minorEastAsia" w:hint="eastAsia"/>
          <w:color w:val="auto"/>
          <w:szCs w:val="21"/>
          <w:u w:val="none"/>
        </w:rPr>
        <w:t>可完成无砝码标定过程。</w:t>
      </w:r>
      <w:r w:rsidR="007F4AA1">
        <w:rPr>
          <w:rStyle w:val="ab"/>
          <w:rFonts w:asciiTheme="minorEastAsia" w:eastAsiaTheme="minorEastAsia" w:hAnsiTheme="minorEastAsia"/>
          <w:color w:val="auto"/>
          <w:szCs w:val="21"/>
          <w:u w:val="none"/>
        </w:rPr>
        <w:br w:type="page"/>
      </w:r>
    </w:p>
    <w:p w14:paraId="491C7D46" w14:textId="4CED993A" w:rsidR="00D7276E" w:rsidRPr="00D9244B" w:rsidRDefault="00D7276E" w:rsidP="00B86D25">
      <w:pPr>
        <w:pStyle w:val="2"/>
        <w:numPr>
          <w:ilvl w:val="1"/>
          <w:numId w:val="13"/>
        </w:numPr>
      </w:pPr>
      <w:bookmarkStart w:id="58" w:name="_Toc72919261"/>
      <w:r w:rsidRPr="00D9244B">
        <w:rPr>
          <w:rFonts w:hint="eastAsia"/>
        </w:rPr>
        <w:lastRenderedPageBreak/>
        <w:t>基本称重参数</w:t>
      </w:r>
      <w:bookmarkEnd w:id="58"/>
    </w:p>
    <w:p w14:paraId="64FEBE52" w14:textId="3905C29C" w:rsidR="00D7276E" w:rsidRDefault="00D7276E" w:rsidP="00437024">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在系统维护界面点击</w:t>
      </w:r>
      <w:r w:rsidR="0061683D" w:rsidRPr="0061683D">
        <w:rPr>
          <w:rFonts w:asciiTheme="minorEastAsia" w:eastAsiaTheme="minorEastAsia" w:hAnsiTheme="minorEastAsia"/>
          <w:bdr w:val="single" w:sz="4" w:space="0" w:color="auto"/>
        </w:rPr>
        <w:t>2.</w:t>
      </w:r>
      <w:r w:rsidR="0061683D" w:rsidRPr="0061683D">
        <w:rPr>
          <w:rFonts w:asciiTheme="minorEastAsia" w:eastAsiaTheme="minorEastAsia" w:hAnsiTheme="minorEastAsia" w:hint="eastAsia"/>
          <w:bdr w:val="single" w:sz="4" w:space="0" w:color="auto"/>
        </w:rPr>
        <w:t>基本称重参数</w:t>
      </w:r>
      <w:r w:rsidRPr="00D9244B">
        <w:rPr>
          <w:rFonts w:asciiTheme="minorEastAsia" w:eastAsiaTheme="minorEastAsia" w:hAnsiTheme="minorEastAsia" w:hint="eastAsia"/>
          <w:szCs w:val="21"/>
        </w:rPr>
        <w:t>按钮，可进入到基本称重参数的设置界面，</w:t>
      </w:r>
      <w:r w:rsidR="0061683D">
        <w:rPr>
          <w:rFonts w:asciiTheme="minorEastAsia" w:eastAsiaTheme="minorEastAsia" w:hAnsiTheme="minorEastAsia" w:hint="eastAsia"/>
          <w:szCs w:val="21"/>
        </w:rPr>
        <w:t>界面</w:t>
      </w:r>
      <w:r w:rsidRPr="00D9244B">
        <w:rPr>
          <w:rFonts w:asciiTheme="minorEastAsia" w:eastAsiaTheme="minorEastAsia" w:hAnsiTheme="minorEastAsia" w:hint="eastAsia"/>
          <w:szCs w:val="21"/>
        </w:rPr>
        <w:t>如下：</w:t>
      </w:r>
    </w:p>
    <w:p w14:paraId="2D07BEB4" w14:textId="3E23E0DA" w:rsidR="00814FA4" w:rsidRDefault="006474F1" w:rsidP="00814FA4">
      <w:pPr>
        <w:rPr>
          <w:rFonts w:asciiTheme="minorEastAsia" w:eastAsiaTheme="minorEastAsia" w:hAnsiTheme="minorEastAsia"/>
          <w:szCs w:val="21"/>
        </w:rPr>
      </w:pPr>
      <w:r>
        <w:rPr>
          <w:noProof/>
        </w:rPr>
        <w:drawing>
          <wp:inline distT="0" distB="0" distL="0" distR="0" wp14:anchorId="7AFF92B5" wp14:editId="282F6AE0">
            <wp:extent cx="3766185" cy="2259965"/>
            <wp:effectExtent l="0" t="0" r="571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586"/>
        <w:gridCol w:w="1384"/>
        <w:gridCol w:w="936"/>
        <w:gridCol w:w="3015"/>
      </w:tblGrid>
      <w:tr w:rsidR="00814FA4" w:rsidRPr="00814FA4" w14:paraId="0CCF6456" w14:textId="77777777" w:rsidTr="00175873">
        <w:tc>
          <w:tcPr>
            <w:tcW w:w="586" w:type="dxa"/>
            <w:vAlign w:val="center"/>
          </w:tcPr>
          <w:p w14:paraId="2177C312" w14:textId="00F994E8" w:rsidR="00814FA4" w:rsidRPr="00CC5E37" w:rsidRDefault="00814FA4" w:rsidP="00814FA4">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.1.1</w:t>
            </w:r>
          </w:p>
        </w:tc>
        <w:tc>
          <w:tcPr>
            <w:tcW w:w="1384" w:type="dxa"/>
            <w:vAlign w:val="center"/>
          </w:tcPr>
          <w:p w14:paraId="0A8345B6" w14:textId="41FA1335" w:rsidR="00814FA4" w:rsidRPr="00814FA4" w:rsidRDefault="00814FA4"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追零范围</w:t>
            </w:r>
          </w:p>
        </w:tc>
        <w:tc>
          <w:tcPr>
            <w:tcW w:w="3951" w:type="dxa"/>
            <w:gridSpan w:val="2"/>
          </w:tcPr>
          <w:p w14:paraId="07B0AD3C" w14:textId="0CD34890" w:rsidR="00EE2E07" w:rsidRDefault="00EE2E07"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w:t>
            </w:r>
            <w:r>
              <w:rPr>
                <w:rFonts w:asciiTheme="minorEastAsia" w:eastAsiaTheme="minorEastAsia" w:hAnsiTheme="minorEastAsia" w:hint="eastAsia"/>
                <w:sz w:val="18"/>
                <w:szCs w:val="18"/>
              </w:rPr>
              <w:t>d</w:t>
            </w:r>
          </w:p>
          <w:p w14:paraId="6916051F" w14:textId="7CB6B0FC" w:rsidR="00814FA4" w:rsidRPr="00814FA4" w:rsidRDefault="00814FA4"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只在停止状态下起作用，重量值稳定</w:t>
            </w:r>
            <w:r w:rsidRPr="00814FA4">
              <w:rPr>
                <w:rFonts w:asciiTheme="minorEastAsia" w:eastAsiaTheme="minorEastAsia" w:hAnsiTheme="minorEastAsia" w:hint="eastAsia"/>
                <w:sz w:val="18"/>
                <w:szCs w:val="18"/>
              </w:rPr>
              <w:t>在此设置值</w:t>
            </w:r>
            <w:r>
              <w:rPr>
                <w:rFonts w:asciiTheme="minorEastAsia" w:eastAsiaTheme="minorEastAsia" w:hAnsiTheme="minorEastAsia" w:hint="eastAsia"/>
                <w:sz w:val="18"/>
                <w:szCs w:val="18"/>
              </w:rPr>
              <w:t>×</w:t>
            </w:r>
            <w:r w:rsidRPr="00814FA4">
              <w:rPr>
                <w:rFonts w:asciiTheme="minorEastAsia" w:eastAsiaTheme="minorEastAsia" w:hAnsiTheme="minorEastAsia" w:hint="eastAsia"/>
                <w:sz w:val="18"/>
                <w:szCs w:val="18"/>
              </w:rPr>
              <w:t>d</w:t>
            </w:r>
            <w:r>
              <w:rPr>
                <w:rFonts w:asciiTheme="minorEastAsia" w:eastAsiaTheme="minorEastAsia" w:hAnsiTheme="minorEastAsia" w:hint="eastAsia"/>
                <w:sz w:val="18"/>
                <w:szCs w:val="18"/>
              </w:rPr>
              <w:t>（最小分度值）</w:t>
            </w:r>
            <w:r w:rsidRPr="00814FA4">
              <w:rPr>
                <w:rFonts w:asciiTheme="minorEastAsia" w:eastAsiaTheme="minorEastAsia" w:hAnsiTheme="minorEastAsia" w:hint="eastAsia"/>
                <w:sz w:val="18"/>
                <w:szCs w:val="18"/>
              </w:rPr>
              <w:t>正负范围内自动执行</w:t>
            </w:r>
            <w:r>
              <w:rPr>
                <w:rFonts w:asciiTheme="minorEastAsia" w:eastAsiaTheme="minorEastAsia" w:hAnsiTheme="minorEastAsia" w:hint="eastAsia"/>
                <w:sz w:val="18"/>
                <w:szCs w:val="18"/>
              </w:rPr>
              <w:t>清零。</w:t>
            </w:r>
          </w:p>
        </w:tc>
      </w:tr>
      <w:tr w:rsidR="00814FA4" w:rsidRPr="00814FA4" w14:paraId="7CB24F8D" w14:textId="77777777" w:rsidTr="00175873">
        <w:tc>
          <w:tcPr>
            <w:tcW w:w="586" w:type="dxa"/>
            <w:vAlign w:val="center"/>
          </w:tcPr>
          <w:p w14:paraId="0B48E434" w14:textId="613CF369" w:rsidR="00814FA4" w:rsidRPr="00CC5E37" w:rsidRDefault="00CF7071" w:rsidP="00814FA4">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.1.2</w:t>
            </w:r>
          </w:p>
        </w:tc>
        <w:tc>
          <w:tcPr>
            <w:tcW w:w="1384" w:type="dxa"/>
            <w:vAlign w:val="center"/>
          </w:tcPr>
          <w:p w14:paraId="066751C5" w14:textId="731517DC" w:rsidR="00814FA4" w:rsidRPr="00814FA4" w:rsidRDefault="00CF7071"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清零范围</w:t>
            </w:r>
          </w:p>
        </w:tc>
        <w:tc>
          <w:tcPr>
            <w:tcW w:w="3951" w:type="dxa"/>
            <w:gridSpan w:val="2"/>
          </w:tcPr>
          <w:p w14:paraId="5203B7C3" w14:textId="2D0F8859" w:rsidR="00EE2E07" w:rsidRDefault="00EE2E07"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w:t>
            </w:r>
            <w:r>
              <w:rPr>
                <w:rFonts w:asciiTheme="minorEastAsia" w:eastAsiaTheme="minorEastAsia" w:hAnsiTheme="minorEastAsia" w:hint="eastAsia"/>
                <w:sz w:val="18"/>
                <w:szCs w:val="18"/>
              </w:rPr>
              <w:t>%</w:t>
            </w:r>
          </w:p>
          <w:p w14:paraId="44B8B2DB" w14:textId="209367D9" w:rsidR="00814FA4" w:rsidRPr="00814FA4" w:rsidRDefault="00CB4ED2" w:rsidP="00814FA4">
            <w:pPr>
              <w:rPr>
                <w:rFonts w:asciiTheme="minorEastAsia" w:eastAsiaTheme="minorEastAsia" w:hAnsiTheme="minorEastAsia"/>
                <w:sz w:val="18"/>
                <w:szCs w:val="18"/>
              </w:rPr>
            </w:pPr>
            <w:r>
              <w:rPr>
                <w:rFonts w:asciiTheme="minorEastAsia" w:eastAsiaTheme="minorEastAsia" w:hAnsiTheme="minorEastAsia" w:hint="eastAsia"/>
                <w:sz w:val="18"/>
                <w:szCs w:val="18"/>
              </w:rPr>
              <w:t>执行清零操作时，重量需小于等于“最大量程×清零范围”才</w:t>
            </w:r>
            <w:r w:rsidR="00765ADF">
              <w:rPr>
                <w:rFonts w:asciiTheme="minorEastAsia" w:eastAsiaTheme="minorEastAsia" w:hAnsiTheme="minorEastAsia" w:hint="eastAsia"/>
                <w:sz w:val="18"/>
                <w:szCs w:val="18"/>
              </w:rPr>
              <w:t>允许</w:t>
            </w:r>
            <w:r>
              <w:rPr>
                <w:rFonts w:asciiTheme="minorEastAsia" w:eastAsiaTheme="minorEastAsia" w:hAnsiTheme="minorEastAsia" w:hint="eastAsia"/>
                <w:sz w:val="18"/>
                <w:szCs w:val="18"/>
              </w:rPr>
              <w:t>清零。</w:t>
            </w:r>
          </w:p>
        </w:tc>
      </w:tr>
      <w:tr w:rsidR="00EE2E07" w:rsidRPr="00814FA4" w14:paraId="19067232" w14:textId="3864552B" w:rsidTr="00175873">
        <w:trPr>
          <w:trHeight w:val="660"/>
        </w:trPr>
        <w:tc>
          <w:tcPr>
            <w:tcW w:w="586" w:type="dxa"/>
            <w:vAlign w:val="center"/>
          </w:tcPr>
          <w:p w14:paraId="5FA2C5D0" w14:textId="0AD1B8E9" w:rsidR="00EE2E07" w:rsidRPr="00CC5E37" w:rsidRDefault="00EE2E07" w:rsidP="00EE2E07">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.1.3</w:t>
            </w:r>
          </w:p>
        </w:tc>
        <w:tc>
          <w:tcPr>
            <w:tcW w:w="1384" w:type="dxa"/>
            <w:vAlign w:val="center"/>
          </w:tcPr>
          <w:p w14:paraId="028BA47E" w14:textId="217CE1C7"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判稳范围</w:t>
            </w:r>
          </w:p>
        </w:tc>
        <w:tc>
          <w:tcPr>
            <w:tcW w:w="936" w:type="dxa"/>
            <w:vAlign w:val="center"/>
          </w:tcPr>
          <w:p w14:paraId="423226C7" w14:textId="2CB01EF0"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9</w:t>
            </w:r>
            <w:r>
              <w:rPr>
                <w:rFonts w:asciiTheme="minorEastAsia" w:eastAsiaTheme="minorEastAsia" w:hAnsiTheme="minorEastAsia" w:hint="eastAsia"/>
                <w:sz w:val="18"/>
                <w:szCs w:val="18"/>
              </w:rPr>
              <w:t>d</w:t>
            </w:r>
          </w:p>
        </w:tc>
        <w:tc>
          <w:tcPr>
            <w:tcW w:w="3015" w:type="dxa"/>
            <w:vMerge w:val="restart"/>
          </w:tcPr>
          <w:p w14:paraId="662FA5AF" w14:textId="77777777" w:rsidR="00EE2E07"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这两个参数共同作用来判断重量是否稳定。</w:t>
            </w:r>
          </w:p>
          <w:p w14:paraId="7C241D2C" w14:textId="7A8A64CB"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取“判稳时间”内的所有重量值，最大值和最小值的差值</w:t>
            </w:r>
            <w:r w:rsidR="00175873">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“判稳范围”，则认为此时重量值稳定。</w:t>
            </w:r>
          </w:p>
        </w:tc>
      </w:tr>
      <w:tr w:rsidR="00EE2E07" w:rsidRPr="00814FA4" w14:paraId="64ECB397" w14:textId="1C2ABBD2" w:rsidTr="00175873">
        <w:tc>
          <w:tcPr>
            <w:tcW w:w="586" w:type="dxa"/>
            <w:vAlign w:val="center"/>
          </w:tcPr>
          <w:p w14:paraId="2757A0BD" w14:textId="60EBF1C9" w:rsidR="00EE2E07" w:rsidRPr="00CC5E37" w:rsidRDefault="00EE2E07" w:rsidP="00EE2E07">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.1.4</w:t>
            </w:r>
          </w:p>
        </w:tc>
        <w:tc>
          <w:tcPr>
            <w:tcW w:w="1384" w:type="dxa"/>
            <w:vAlign w:val="center"/>
          </w:tcPr>
          <w:p w14:paraId="67BE2B74" w14:textId="290DC881"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判稳时间</w:t>
            </w:r>
          </w:p>
        </w:tc>
        <w:tc>
          <w:tcPr>
            <w:tcW w:w="936" w:type="dxa"/>
            <w:vAlign w:val="center"/>
          </w:tcPr>
          <w:p w14:paraId="0595F535" w14:textId="4F85E1AE"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.1</w:t>
            </w:r>
            <w:r>
              <w:rPr>
                <w:rFonts w:asciiTheme="minorEastAsia" w:eastAsiaTheme="minorEastAsia" w:hAnsiTheme="minorEastAsia" w:hint="eastAsia"/>
                <w:sz w:val="18"/>
                <w:szCs w:val="18"/>
              </w:rPr>
              <w:t>~</w:t>
            </w:r>
            <w:r>
              <w:rPr>
                <w:rFonts w:asciiTheme="minorEastAsia" w:eastAsiaTheme="minorEastAsia" w:hAnsiTheme="minorEastAsia"/>
                <w:sz w:val="18"/>
                <w:szCs w:val="18"/>
              </w:rPr>
              <w:t>9.9</w:t>
            </w:r>
            <w:r>
              <w:rPr>
                <w:rFonts w:asciiTheme="minorEastAsia" w:eastAsiaTheme="minorEastAsia" w:hAnsiTheme="minorEastAsia" w:hint="eastAsia"/>
                <w:sz w:val="18"/>
                <w:szCs w:val="18"/>
              </w:rPr>
              <w:t>s</w:t>
            </w:r>
          </w:p>
        </w:tc>
        <w:tc>
          <w:tcPr>
            <w:tcW w:w="3015" w:type="dxa"/>
            <w:vMerge/>
          </w:tcPr>
          <w:p w14:paraId="2E7422B5" w14:textId="77777777" w:rsidR="00EE2E07" w:rsidRPr="00814FA4" w:rsidRDefault="00EE2E07" w:rsidP="00EE2E07">
            <w:pPr>
              <w:rPr>
                <w:rFonts w:asciiTheme="minorEastAsia" w:eastAsiaTheme="minorEastAsia" w:hAnsiTheme="minorEastAsia"/>
                <w:sz w:val="18"/>
                <w:szCs w:val="18"/>
              </w:rPr>
            </w:pPr>
          </w:p>
        </w:tc>
      </w:tr>
      <w:tr w:rsidR="00EE2E07" w:rsidRPr="00814FA4" w14:paraId="23517CA2" w14:textId="77777777" w:rsidTr="00175873">
        <w:tc>
          <w:tcPr>
            <w:tcW w:w="586" w:type="dxa"/>
            <w:vAlign w:val="center"/>
          </w:tcPr>
          <w:p w14:paraId="67B290AE" w14:textId="59B57E50" w:rsidR="00EE2E07" w:rsidRPr="00CC5E37" w:rsidRDefault="00EE2E07" w:rsidP="00EE2E07">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.1.5</w:t>
            </w:r>
          </w:p>
        </w:tc>
        <w:tc>
          <w:tcPr>
            <w:tcW w:w="1384" w:type="dxa"/>
            <w:vAlign w:val="center"/>
          </w:tcPr>
          <w:p w14:paraId="48654178" w14:textId="1F733047"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滤波等级</w:t>
            </w:r>
          </w:p>
        </w:tc>
        <w:tc>
          <w:tcPr>
            <w:tcW w:w="3951" w:type="dxa"/>
            <w:gridSpan w:val="2"/>
          </w:tcPr>
          <w:p w14:paraId="0623CCAE" w14:textId="5D696A34" w:rsidR="00992AEB" w:rsidRDefault="00992AEB"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w:t>
            </w:r>
          </w:p>
          <w:p w14:paraId="0A874264" w14:textId="4688B8BC" w:rsidR="00EE2E07"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软件数字滤波的强度等级，根据设备实际调试效果设置合适的滤波等级参数值。</w:t>
            </w:r>
          </w:p>
          <w:p w14:paraId="36917672" w14:textId="540B82BA" w:rsidR="00EE2E07" w:rsidRDefault="00EE2E07" w:rsidP="00EE2E07">
            <w:pPr>
              <w:rPr>
                <w:rFonts w:asciiTheme="minorEastAsia" w:eastAsiaTheme="minorEastAsia" w:hAnsiTheme="minorEastAsia"/>
                <w:sz w:val="18"/>
                <w:szCs w:val="18"/>
              </w:rPr>
            </w:pPr>
            <w:r w:rsidRPr="00CB4ED2">
              <w:rPr>
                <w:rFonts w:asciiTheme="minorEastAsia" w:eastAsiaTheme="minorEastAsia" w:hAnsiTheme="minorEastAsia" w:hint="eastAsia"/>
                <w:sz w:val="18"/>
                <w:szCs w:val="18"/>
              </w:rPr>
              <w:t>0：滤波</w:t>
            </w:r>
            <w:r>
              <w:rPr>
                <w:rFonts w:asciiTheme="minorEastAsia" w:eastAsiaTheme="minorEastAsia" w:hAnsiTheme="minorEastAsia" w:hint="eastAsia"/>
                <w:sz w:val="18"/>
                <w:szCs w:val="18"/>
              </w:rPr>
              <w:t>效果最弱，重量响应快，抗振动效果差</w:t>
            </w:r>
            <w:r w:rsidRPr="00CB4ED2">
              <w:rPr>
                <w:rFonts w:asciiTheme="minorEastAsia" w:eastAsiaTheme="minorEastAsia" w:hAnsiTheme="minorEastAsia" w:hint="eastAsia"/>
                <w:sz w:val="18"/>
                <w:szCs w:val="18"/>
              </w:rPr>
              <w:t>；</w:t>
            </w:r>
          </w:p>
          <w:p w14:paraId="6F8D85C3" w14:textId="0B4DB8D1" w:rsidR="00EE2E07" w:rsidRPr="00814FA4" w:rsidRDefault="00EE2E07" w:rsidP="00EE2E07">
            <w:pPr>
              <w:rPr>
                <w:rFonts w:asciiTheme="minorEastAsia" w:eastAsiaTheme="minorEastAsia" w:hAnsiTheme="minorEastAsia"/>
                <w:sz w:val="18"/>
                <w:szCs w:val="18"/>
              </w:rPr>
            </w:pPr>
            <w:r w:rsidRPr="00CB4ED2">
              <w:rPr>
                <w:rFonts w:asciiTheme="minorEastAsia" w:eastAsiaTheme="minorEastAsia" w:hAnsiTheme="minorEastAsia" w:hint="eastAsia"/>
                <w:sz w:val="18"/>
                <w:szCs w:val="18"/>
              </w:rPr>
              <w:t>9：滤波效果最强</w:t>
            </w:r>
            <w:r>
              <w:rPr>
                <w:rFonts w:asciiTheme="minorEastAsia" w:eastAsiaTheme="minorEastAsia" w:hAnsiTheme="minorEastAsia" w:hint="eastAsia"/>
                <w:sz w:val="18"/>
                <w:szCs w:val="18"/>
              </w:rPr>
              <w:t>，重量响应慢，抗振动效果好。</w:t>
            </w:r>
          </w:p>
        </w:tc>
      </w:tr>
      <w:tr w:rsidR="00992AEB" w:rsidRPr="00814FA4" w14:paraId="71ABC04C" w14:textId="77777777" w:rsidTr="00175873">
        <w:tc>
          <w:tcPr>
            <w:tcW w:w="586" w:type="dxa"/>
            <w:vAlign w:val="center"/>
          </w:tcPr>
          <w:p w14:paraId="473A78FF" w14:textId="0CC65D9E" w:rsidR="00992AEB" w:rsidRPr="00CC5E37" w:rsidRDefault="00992AEB" w:rsidP="00EE2E07">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2</w:t>
            </w:r>
            <w:r>
              <w:rPr>
                <w:rFonts w:asciiTheme="minorHAnsi" w:eastAsiaTheme="minorEastAsia" w:hAnsiTheme="minorHAnsi" w:cstheme="minorHAnsi"/>
                <w:b/>
                <w:bCs/>
                <w:sz w:val="18"/>
                <w:szCs w:val="18"/>
              </w:rPr>
              <w:t>.1.6</w:t>
            </w:r>
          </w:p>
        </w:tc>
        <w:tc>
          <w:tcPr>
            <w:tcW w:w="1384" w:type="dxa"/>
            <w:vAlign w:val="center"/>
          </w:tcPr>
          <w:p w14:paraId="29409DC3" w14:textId="73E944FC" w:rsidR="00992AEB" w:rsidRDefault="00992AEB"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卸料滤波等级</w:t>
            </w:r>
          </w:p>
        </w:tc>
        <w:tc>
          <w:tcPr>
            <w:tcW w:w="3951" w:type="dxa"/>
            <w:gridSpan w:val="2"/>
          </w:tcPr>
          <w:p w14:paraId="0D16CE0C" w14:textId="77777777" w:rsidR="00992AEB" w:rsidRDefault="00992AEB"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w:t>
            </w:r>
          </w:p>
          <w:p w14:paraId="2EF1147D" w14:textId="3A6597D6" w:rsidR="00992AEB" w:rsidRDefault="00992AEB"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卸料状态时的软件数字滤波强度等级。</w:t>
            </w:r>
          </w:p>
        </w:tc>
      </w:tr>
      <w:tr w:rsidR="00EE2E07" w:rsidRPr="00814FA4" w14:paraId="70D9D7A0" w14:textId="77777777" w:rsidTr="00175873">
        <w:tc>
          <w:tcPr>
            <w:tcW w:w="586" w:type="dxa"/>
            <w:vAlign w:val="center"/>
          </w:tcPr>
          <w:p w14:paraId="082710D2" w14:textId="3A16132B" w:rsidR="00EE2E07" w:rsidRPr="00CC5E37" w:rsidRDefault="00EE2E07" w:rsidP="00EE2E07">
            <w:pPr>
              <w:rPr>
                <w:rFonts w:asciiTheme="minorHAnsi" w:eastAsiaTheme="minorEastAsia" w:hAnsiTheme="minorHAnsi" w:cstheme="minorHAnsi"/>
                <w:b/>
                <w:bCs/>
                <w:sz w:val="18"/>
                <w:szCs w:val="18"/>
              </w:rPr>
            </w:pPr>
            <w:r w:rsidRPr="00CC5E37">
              <w:rPr>
                <w:rFonts w:asciiTheme="minorHAnsi" w:eastAsiaTheme="minorEastAsia" w:hAnsiTheme="minorHAnsi" w:cstheme="minorHAnsi" w:hint="eastAsia"/>
                <w:b/>
                <w:bCs/>
                <w:sz w:val="18"/>
                <w:szCs w:val="18"/>
              </w:rPr>
              <w:t>2</w:t>
            </w:r>
            <w:r w:rsidRPr="00CC5E37">
              <w:rPr>
                <w:rFonts w:asciiTheme="minorHAnsi" w:eastAsiaTheme="minorEastAsia" w:hAnsiTheme="minorHAnsi" w:cstheme="minorHAnsi"/>
                <w:b/>
                <w:bCs/>
                <w:sz w:val="18"/>
                <w:szCs w:val="18"/>
              </w:rPr>
              <w:t>.1.</w:t>
            </w:r>
            <w:r w:rsidR="00992AEB">
              <w:rPr>
                <w:rFonts w:asciiTheme="minorHAnsi" w:eastAsiaTheme="minorEastAsia" w:hAnsiTheme="minorHAnsi" w:cstheme="minorHAnsi"/>
                <w:b/>
                <w:bCs/>
                <w:sz w:val="18"/>
                <w:szCs w:val="18"/>
              </w:rPr>
              <w:t>7</w:t>
            </w:r>
          </w:p>
        </w:tc>
        <w:tc>
          <w:tcPr>
            <w:tcW w:w="1384" w:type="dxa"/>
            <w:vAlign w:val="center"/>
          </w:tcPr>
          <w:p w14:paraId="5DBD0415" w14:textId="0B550B55"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上电自动清零</w:t>
            </w:r>
          </w:p>
        </w:tc>
        <w:tc>
          <w:tcPr>
            <w:tcW w:w="3951" w:type="dxa"/>
            <w:gridSpan w:val="2"/>
          </w:tcPr>
          <w:p w14:paraId="37527185" w14:textId="2A49A78F" w:rsidR="00EE2E07" w:rsidRPr="00814FA4" w:rsidRDefault="00EE2E07" w:rsidP="00EE2E07">
            <w:pPr>
              <w:rPr>
                <w:rFonts w:asciiTheme="minorEastAsia" w:eastAsiaTheme="minorEastAsia" w:hAnsiTheme="minorEastAsia"/>
                <w:sz w:val="18"/>
                <w:szCs w:val="18"/>
              </w:rPr>
            </w:pPr>
            <w:r>
              <w:rPr>
                <w:rFonts w:asciiTheme="minorEastAsia" w:eastAsiaTheme="minorEastAsia" w:hAnsiTheme="minorEastAsia" w:hint="eastAsia"/>
                <w:sz w:val="18"/>
                <w:szCs w:val="18"/>
              </w:rPr>
              <w:t>打开后每次</w:t>
            </w:r>
            <w:r w:rsidR="00175873">
              <w:rPr>
                <w:rFonts w:asciiTheme="minorEastAsia" w:eastAsiaTheme="minorEastAsia" w:hAnsiTheme="minorEastAsia" w:hint="eastAsia"/>
                <w:sz w:val="18"/>
                <w:szCs w:val="18"/>
              </w:rPr>
              <w:t>上电</w:t>
            </w:r>
            <w:r>
              <w:rPr>
                <w:rFonts w:asciiTheme="minorEastAsia" w:eastAsiaTheme="minorEastAsia" w:hAnsiTheme="minorEastAsia" w:hint="eastAsia"/>
                <w:sz w:val="18"/>
                <w:szCs w:val="18"/>
              </w:rPr>
              <w:t>开机时控制器会自动进行一次清零操作。</w:t>
            </w:r>
          </w:p>
        </w:tc>
      </w:tr>
    </w:tbl>
    <w:p w14:paraId="5B4324AF" w14:textId="29C9D39E" w:rsidR="007F4AA1" w:rsidRDefault="007F4AA1" w:rsidP="007F4AA1"/>
    <w:p w14:paraId="3EC82506" w14:textId="77777777" w:rsidR="007F4AA1" w:rsidRDefault="007F4AA1">
      <w:pPr>
        <w:widowControl/>
        <w:jc w:val="left"/>
      </w:pPr>
      <w:r>
        <w:br w:type="page"/>
      </w:r>
    </w:p>
    <w:p w14:paraId="1EBA55F7" w14:textId="66D60469" w:rsidR="00D7276E" w:rsidRPr="00413E11" w:rsidRDefault="00992AEB" w:rsidP="00413E11">
      <w:pPr>
        <w:pStyle w:val="2"/>
        <w:numPr>
          <w:ilvl w:val="1"/>
          <w:numId w:val="13"/>
        </w:numPr>
      </w:pPr>
      <w:bookmarkStart w:id="59" w:name="_Toc72919262"/>
      <w:r>
        <w:rPr>
          <w:rFonts w:hint="eastAsia"/>
        </w:rPr>
        <w:lastRenderedPageBreak/>
        <w:t>包装秤</w:t>
      </w:r>
      <w:r w:rsidR="00D7276E" w:rsidRPr="00D9244B">
        <w:rPr>
          <w:rFonts w:hint="eastAsia"/>
        </w:rPr>
        <w:t>参数</w:t>
      </w:r>
      <w:bookmarkEnd w:id="59"/>
    </w:p>
    <w:p w14:paraId="4E17C66B" w14:textId="1E5E91E7" w:rsidR="00413E11" w:rsidRDefault="00D7276E" w:rsidP="00413E11">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在系统维护界面点击</w:t>
      </w:r>
      <w:r w:rsidR="00B86D25" w:rsidRPr="00B86D25">
        <w:rPr>
          <w:rFonts w:asciiTheme="minorEastAsia" w:eastAsiaTheme="minorEastAsia" w:hAnsiTheme="minorEastAsia"/>
          <w:bdr w:val="single" w:sz="4" w:space="0" w:color="auto"/>
        </w:rPr>
        <w:t>3.</w:t>
      </w:r>
      <w:r w:rsidR="00992AEB">
        <w:rPr>
          <w:rFonts w:asciiTheme="minorEastAsia" w:eastAsiaTheme="minorEastAsia" w:hAnsiTheme="minorEastAsia" w:hint="eastAsia"/>
          <w:bdr w:val="single" w:sz="4" w:space="0" w:color="auto"/>
        </w:rPr>
        <w:t>包装秤</w:t>
      </w:r>
      <w:r w:rsidR="00B86D25" w:rsidRPr="00B86D25">
        <w:rPr>
          <w:rFonts w:asciiTheme="minorEastAsia" w:eastAsiaTheme="minorEastAsia" w:hAnsiTheme="minorEastAsia"/>
          <w:bdr w:val="single" w:sz="4" w:space="0" w:color="auto"/>
        </w:rPr>
        <w:t>参数</w:t>
      </w:r>
      <w:r w:rsidR="00B86D25">
        <w:rPr>
          <w:rFonts w:asciiTheme="minorEastAsia" w:eastAsiaTheme="minorEastAsia" w:hAnsiTheme="minorEastAsia"/>
        </w:rPr>
        <w:t>，</w:t>
      </w:r>
      <w:r w:rsidR="00B86D25" w:rsidRPr="00D9244B">
        <w:rPr>
          <w:rFonts w:asciiTheme="minorEastAsia" w:eastAsiaTheme="minorEastAsia" w:hAnsiTheme="minorEastAsia" w:hint="eastAsia"/>
          <w:szCs w:val="21"/>
        </w:rPr>
        <w:t>可进入到</w:t>
      </w:r>
      <w:r w:rsidR="00992AEB">
        <w:rPr>
          <w:rFonts w:asciiTheme="minorEastAsia" w:eastAsiaTheme="minorEastAsia" w:hAnsiTheme="minorEastAsia" w:hint="eastAsia"/>
          <w:szCs w:val="21"/>
        </w:rPr>
        <w:t>包装秤</w:t>
      </w:r>
      <w:r w:rsidR="00B86D25" w:rsidRPr="00D9244B">
        <w:rPr>
          <w:rFonts w:asciiTheme="minorEastAsia" w:eastAsiaTheme="minorEastAsia" w:hAnsiTheme="minorEastAsia" w:hint="eastAsia"/>
          <w:szCs w:val="21"/>
        </w:rPr>
        <w:t>参数的设置界面</w:t>
      </w:r>
      <w:r w:rsidR="00B86D25">
        <w:rPr>
          <w:rFonts w:asciiTheme="minorEastAsia" w:eastAsiaTheme="minorEastAsia" w:hAnsiTheme="minorEastAsia" w:hint="eastAsia"/>
          <w:szCs w:val="21"/>
        </w:rPr>
        <w:t>,</w:t>
      </w:r>
      <w:r w:rsidR="00F73412" w:rsidRPr="00D9244B">
        <w:rPr>
          <w:rFonts w:asciiTheme="minorEastAsia" w:eastAsiaTheme="minorEastAsia" w:hAnsiTheme="minorEastAsia" w:hint="eastAsia"/>
          <w:szCs w:val="21"/>
        </w:rPr>
        <w:t>按照功能和控制流程将参数分为</w:t>
      </w:r>
      <w:r w:rsidR="00B005ED">
        <w:rPr>
          <w:rFonts w:asciiTheme="minorEastAsia" w:eastAsiaTheme="minorEastAsia" w:hAnsiTheme="minorEastAsia" w:hint="eastAsia"/>
          <w:szCs w:val="21"/>
        </w:rPr>
        <w:t>几</w:t>
      </w:r>
      <w:r w:rsidR="00F73412" w:rsidRPr="00D9244B">
        <w:rPr>
          <w:rFonts w:asciiTheme="minorEastAsia" w:eastAsiaTheme="minorEastAsia" w:hAnsiTheme="minorEastAsia" w:hint="eastAsia"/>
          <w:szCs w:val="21"/>
        </w:rPr>
        <w:t>大类</w:t>
      </w:r>
      <w:r w:rsidR="00413E11">
        <w:rPr>
          <w:rFonts w:asciiTheme="minorEastAsia" w:eastAsiaTheme="minorEastAsia" w:hAnsiTheme="minorEastAsia" w:hint="eastAsia"/>
          <w:szCs w:val="21"/>
        </w:rPr>
        <w:t>。</w:t>
      </w:r>
    </w:p>
    <w:p w14:paraId="79113E49" w14:textId="0736BF51" w:rsidR="00F73412" w:rsidRDefault="00992AEB" w:rsidP="00413E11">
      <w:pPr>
        <w:pStyle w:val="3"/>
        <w:numPr>
          <w:ilvl w:val="2"/>
          <w:numId w:val="13"/>
        </w:numPr>
      </w:pPr>
      <w:bookmarkStart w:id="60" w:name="_Toc72919263"/>
      <w:r>
        <w:rPr>
          <w:rFonts w:hint="eastAsia"/>
        </w:rPr>
        <w:t>模式相关</w:t>
      </w:r>
      <w:bookmarkEnd w:id="60"/>
    </w:p>
    <w:p w14:paraId="47C8DB40" w14:textId="5399D6D8" w:rsidR="00A613E6" w:rsidRPr="00A613E6" w:rsidRDefault="00A613E6" w:rsidP="00A613E6">
      <w:pPr>
        <w:ind w:left="420"/>
      </w:pPr>
      <w:r>
        <w:rPr>
          <w:rFonts w:hint="eastAsia"/>
        </w:rPr>
        <w:t>可设置</w:t>
      </w:r>
      <w:r w:rsidR="00992AEB">
        <w:rPr>
          <w:rFonts w:hint="eastAsia"/>
        </w:rPr>
        <w:t>包装秤的工作模式</w:t>
      </w:r>
      <w:r>
        <w:rPr>
          <w:rFonts w:hint="eastAsia"/>
        </w:rPr>
        <w:t>相关功能参数</w:t>
      </w:r>
      <w:r w:rsidR="00B70C7E">
        <w:rPr>
          <w:rFonts w:hint="eastAsia"/>
        </w:rPr>
        <w:t>。</w:t>
      </w:r>
    </w:p>
    <w:p w14:paraId="258F6E55" w14:textId="741CCF40" w:rsidR="00611D37" w:rsidRPr="00D9244B" w:rsidRDefault="006474F1" w:rsidP="00413E11">
      <w:pPr>
        <w:rPr>
          <w:rFonts w:asciiTheme="minorEastAsia" w:eastAsiaTheme="minorEastAsia" w:hAnsiTheme="minorEastAsia"/>
          <w:szCs w:val="21"/>
        </w:rPr>
      </w:pPr>
      <w:r>
        <w:rPr>
          <w:noProof/>
        </w:rPr>
        <w:drawing>
          <wp:inline distT="0" distB="0" distL="0" distR="0" wp14:anchorId="74CF5537" wp14:editId="14ED7136">
            <wp:extent cx="3766185" cy="225933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413E11" w:rsidRPr="00814FA4" w14:paraId="799FE7CC" w14:textId="77777777" w:rsidTr="00B77856">
        <w:tc>
          <w:tcPr>
            <w:tcW w:w="678" w:type="dxa"/>
            <w:vAlign w:val="center"/>
          </w:tcPr>
          <w:p w14:paraId="59ADE811" w14:textId="40B8541A" w:rsidR="00413E11" w:rsidRPr="00CC5E37" w:rsidRDefault="00413E11"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3.1.1</w:t>
            </w:r>
          </w:p>
        </w:tc>
        <w:tc>
          <w:tcPr>
            <w:tcW w:w="1309" w:type="dxa"/>
            <w:vAlign w:val="center"/>
          </w:tcPr>
          <w:p w14:paraId="7FACB7C0" w14:textId="5C4B68BE" w:rsidR="00413E11" w:rsidRPr="00814FA4" w:rsidRDefault="006474F1"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工作模式</w:t>
            </w:r>
          </w:p>
        </w:tc>
        <w:tc>
          <w:tcPr>
            <w:tcW w:w="3934" w:type="dxa"/>
          </w:tcPr>
          <w:p w14:paraId="01EDA231" w14:textId="27B81840"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hint="eastAsia"/>
                <w:sz w:val="18"/>
                <w:szCs w:val="18"/>
              </w:rPr>
              <w:t>无斗秤</w:t>
            </w:r>
            <w:r w:rsidR="00F32E18" w:rsidRPr="00786964">
              <w:rPr>
                <w:rFonts w:asciiTheme="minorEastAsia" w:eastAsiaTheme="minorEastAsia" w:hAnsiTheme="minorEastAsia" w:hint="eastAsia"/>
                <w:sz w:val="18"/>
                <w:szCs w:val="18"/>
              </w:rPr>
              <w:t>]</w:t>
            </w:r>
          </w:p>
          <w:p w14:paraId="47D9A868" w14:textId="3D1EBBD2"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hint="eastAsia"/>
                <w:sz w:val="18"/>
                <w:szCs w:val="18"/>
              </w:rPr>
              <w:t>有斗秤</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sz w:val="18"/>
                <w:szCs w:val="18"/>
              </w:rPr>
              <w:t xml:space="preserve"> </w:t>
            </w:r>
          </w:p>
          <w:p w14:paraId="670FF728" w14:textId="3C216C31"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hint="eastAsia"/>
                <w:sz w:val="18"/>
                <w:szCs w:val="18"/>
              </w:rPr>
              <w:t>阀口秤</w:t>
            </w:r>
            <w:r w:rsidR="00F32E18" w:rsidRPr="00786964">
              <w:rPr>
                <w:rFonts w:asciiTheme="minorEastAsia" w:eastAsiaTheme="minorEastAsia" w:hAnsiTheme="minorEastAsia" w:hint="eastAsia"/>
                <w:sz w:val="18"/>
                <w:szCs w:val="18"/>
              </w:rPr>
              <w:t>]</w:t>
            </w:r>
          </w:p>
          <w:p w14:paraId="228641EA" w14:textId="3CD976A0"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④</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hint="eastAsia"/>
                <w:sz w:val="18"/>
                <w:szCs w:val="18"/>
              </w:rPr>
              <w:t>无斗超细粉</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sz w:val="18"/>
                <w:szCs w:val="18"/>
              </w:rPr>
              <w:t xml:space="preserve"> </w:t>
            </w:r>
          </w:p>
          <w:p w14:paraId="0CA5414A" w14:textId="55F645D6" w:rsidR="00F32E18"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⑤</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hint="eastAsia"/>
                <w:sz w:val="18"/>
                <w:szCs w:val="18"/>
              </w:rPr>
              <w:t>无斗底充式</w:t>
            </w:r>
            <w:r w:rsidR="00F32E18" w:rsidRPr="00786964">
              <w:rPr>
                <w:rFonts w:asciiTheme="minorEastAsia" w:eastAsiaTheme="minorEastAsia" w:hAnsiTheme="minorEastAsia" w:hint="eastAsia"/>
                <w:sz w:val="18"/>
                <w:szCs w:val="18"/>
              </w:rPr>
              <w:t>]</w:t>
            </w:r>
          </w:p>
          <w:p w14:paraId="125BD7CA" w14:textId="77777777" w:rsidR="00413E11" w:rsidRDefault="00D6243E"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⑥</w:t>
            </w:r>
            <w:r w:rsidR="00F32E18" w:rsidRPr="00786964">
              <w:rPr>
                <w:rFonts w:asciiTheme="minorEastAsia" w:eastAsiaTheme="minorEastAsia" w:hAnsiTheme="minorEastAsia" w:hint="eastAsia"/>
                <w:sz w:val="18"/>
                <w:szCs w:val="18"/>
              </w:rPr>
              <w:t>[</w:t>
            </w:r>
            <w:r w:rsidR="00F32E18">
              <w:rPr>
                <w:rFonts w:asciiTheme="minorEastAsia" w:eastAsiaTheme="minorEastAsia" w:hAnsiTheme="minorEastAsia" w:hint="eastAsia"/>
                <w:sz w:val="18"/>
                <w:szCs w:val="18"/>
              </w:rPr>
              <w:t>无斗Exh</w:t>
            </w:r>
            <w:r w:rsidR="00F32E18" w:rsidRPr="00786964">
              <w:rPr>
                <w:rFonts w:asciiTheme="minorEastAsia" w:eastAsiaTheme="minorEastAsia" w:hAnsiTheme="minorEastAsia" w:hint="eastAsia"/>
                <w:sz w:val="18"/>
                <w:szCs w:val="18"/>
              </w:rPr>
              <w:t>]</w:t>
            </w:r>
          </w:p>
          <w:p w14:paraId="20125051" w14:textId="3D7C757E" w:rsidR="00FB3C8D" w:rsidRPr="00814FA4" w:rsidRDefault="00FB3C8D"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不同工作模式对应的工作流程说明详见第</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_Ref72858207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hint="eastAsia"/>
                <w:sz w:val="18"/>
                <w:szCs w:val="18"/>
              </w:rPr>
              <w:t>四</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w:t>
            </w:r>
            <w:r>
              <w:rPr>
                <w:rFonts w:asciiTheme="minorEastAsia" w:eastAsiaTheme="minorEastAsia" w:hAnsiTheme="minorEastAsia" w:hint="eastAsia"/>
                <w:sz w:val="18"/>
                <w:szCs w:val="18"/>
              </w:rPr>
              <w:lastRenderedPageBreak/>
              <w:t>节。</w:t>
            </w:r>
          </w:p>
        </w:tc>
      </w:tr>
      <w:tr w:rsidR="005D64D3" w:rsidRPr="00814FA4" w14:paraId="675C2037" w14:textId="77777777" w:rsidTr="00B77856">
        <w:trPr>
          <w:trHeight w:val="660"/>
        </w:trPr>
        <w:tc>
          <w:tcPr>
            <w:tcW w:w="678" w:type="dxa"/>
            <w:vAlign w:val="center"/>
          </w:tcPr>
          <w:p w14:paraId="068C7C0B" w14:textId="14CE4424" w:rsidR="005D64D3" w:rsidRPr="00CC5E37" w:rsidRDefault="005D64D3" w:rsidP="005D64D3">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lastRenderedPageBreak/>
              <w:t>3.1.2</w:t>
            </w:r>
          </w:p>
        </w:tc>
        <w:tc>
          <w:tcPr>
            <w:tcW w:w="1309" w:type="dxa"/>
            <w:vAlign w:val="center"/>
          </w:tcPr>
          <w:p w14:paraId="567F5A15" w14:textId="36612ADA" w:rsidR="005D64D3" w:rsidRPr="00814FA4" w:rsidRDefault="00F32E18"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给料信号输出模式</w:t>
            </w:r>
          </w:p>
        </w:tc>
        <w:tc>
          <w:tcPr>
            <w:tcW w:w="3934" w:type="dxa"/>
          </w:tcPr>
          <w:p w14:paraId="0CA66FFB" w14:textId="74DF50CF" w:rsidR="00F32E18" w:rsidRDefault="00D6243E" w:rsidP="00F32E18">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00F32E18" w:rsidRPr="00786964">
              <w:rPr>
                <w:rFonts w:asciiTheme="minorEastAsia" w:eastAsiaTheme="minorEastAsia" w:hAnsiTheme="minorEastAsia" w:hint="eastAsia"/>
                <w:sz w:val="18"/>
                <w:szCs w:val="18"/>
              </w:rPr>
              <w:t>[独立给料]：</w:t>
            </w:r>
          </w:p>
          <w:p w14:paraId="68229F03" w14:textId="77777777" w:rsidR="00F32E18"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快速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大投信号输出有效。</w:t>
            </w:r>
          </w:p>
          <w:p w14:paraId="133B2416" w14:textId="77777777" w:rsidR="00F32E18" w:rsidRPr="00786964"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中速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中投信号输出有效。</w:t>
            </w:r>
          </w:p>
          <w:p w14:paraId="5EE42C58" w14:textId="77777777" w:rsidR="00F32E18"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慢速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小投信号输出有效。</w:t>
            </w:r>
          </w:p>
          <w:p w14:paraId="72860954" w14:textId="1DB9803E" w:rsidR="00F32E18" w:rsidRDefault="00D6243E" w:rsidP="00F32E18">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F32E18" w:rsidRPr="00786964">
              <w:rPr>
                <w:rFonts w:asciiTheme="minorEastAsia" w:eastAsiaTheme="minorEastAsia" w:hAnsiTheme="minorEastAsia" w:hint="eastAsia"/>
                <w:sz w:val="18"/>
                <w:szCs w:val="18"/>
              </w:rPr>
              <w:t>[组合给料]：</w:t>
            </w:r>
          </w:p>
          <w:p w14:paraId="1B20C1CC" w14:textId="77777777" w:rsidR="00F32E18"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快速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大、中、小投信号输出有效</w:t>
            </w:r>
            <w:r>
              <w:rPr>
                <w:rFonts w:asciiTheme="minorEastAsia" w:eastAsiaTheme="minorEastAsia" w:hAnsiTheme="minorEastAsia" w:hint="eastAsia"/>
                <w:sz w:val="18"/>
                <w:szCs w:val="18"/>
              </w:rPr>
              <w:t>。</w:t>
            </w:r>
          </w:p>
          <w:p w14:paraId="52B76056" w14:textId="77777777" w:rsidR="00F32E18" w:rsidRPr="00786964"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中速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中、小投信号输出有效。</w:t>
            </w:r>
          </w:p>
          <w:p w14:paraId="663DAE7F" w14:textId="5FF7AA0B" w:rsidR="005D64D3" w:rsidRPr="00814FA4" w:rsidRDefault="00F32E18" w:rsidP="00F32E18">
            <w:pPr>
              <w:rPr>
                <w:rFonts w:asciiTheme="minorEastAsia" w:eastAsiaTheme="minorEastAsia" w:hAnsiTheme="minorEastAsia"/>
                <w:sz w:val="18"/>
                <w:szCs w:val="18"/>
              </w:rPr>
            </w:pPr>
            <w:r w:rsidRPr="00786964">
              <w:rPr>
                <w:rFonts w:asciiTheme="minorEastAsia" w:eastAsiaTheme="minorEastAsia" w:hAnsiTheme="minorEastAsia" w:hint="eastAsia"/>
                <w:sz w:val="18"/>
                <w:szCs w:val="18"/>
              </w:rPr>
              <w:t>慢速</w:t>
            </w:r>
            <w:r>
              <w:rPr>
                <w:rFonts w:asciiTheme="minorEastAsia" w:eastAsiaTheme="minorEastAsia" w:hAnsiTheme="minorEastAsia" w:hint="eastAsia"/>
                <w:sz w:val="18"/>
                <w:szCs w:val="18"/>
              </w:rPr>
              <w:t>：</w:t>
            </w:r>
            <w:r w:rsidRPr="00786964">
              <w:rPr>
                <w:rFonts w:asciiTheme="minorEastAsia" w:eastAsiaTheme="minorEastAsia" w:hAnsiTheme="minorEastAsia" w:hint="eastAsia"/>
                <w:sz w:val="18"/>
                <w:szCs w:val="18"/>
              </w:rPr>
              <w:t>小投信号输出有效。</w:t>
            </w:r>
          </w:p>
        </w:tc>
      </w:tr>
      <w:tr w:rsidR="005D64D3" w:rsidRPr="00814FA4" w14:paraId="0C84FEB8" w14:textId="77777777" w:rsidTr="00B77856">
        <w:trPr>
          <w:trHeight w:val="660"/>
        </w:trPr>
        <w:tc>
          <w:tcPr>
            <w:tcW w:w="678" w:type="dxa"/>
            <w:vAlign w:val="center"/>
          </w:tcPr>
          <w:p w14:paraId="4126DAA7" w14:textId="251357D2" w:rsidR="005D64D3" w:rsidRPr="00CC5E37" w:rsidRDefault="005D64D3" w:rsidP="005D64D3">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3.1.3</w:t>
            </w:r>
          </w:p>
        </w:tc>
        <w:tc>
          <w:tcPr>
            <w:tcW w:w="1309" w:type="dxa"/>
            <w:vAlign w:val="center"/>
          </w:tcPr>
          <w:p w14:paraId="0A9EFF7B" w14:textId="26D4AEBF" w:rsidR="005D64D3"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秤号</w:t>
            </w:r>
          </w:p>
        </w:tc>
        <w:tc>
          <w:tcPr>
            <w:tcW w:w="3934" w:type="dxa"/>
          </w:tcPr>
          <w:p w14:paraId="40239616" w14:textId="77777777" w:rsidR="00D05361" w:rsidRPr="00D05361" w:rsidRDefault="00D05361" w:rsidP="005D64D3">
            <w:pPr>
              <w:rPr>
                <w:rFonts w:asciiTheme="minorEastAsia" w:eastAsiaTheme="minorEastAsia" w:hAnsiTheme="minorEastAsia"/>
                <w:sz w:val="18"/>
                <w:szCs w:val="21"/>
              </w:rPr>
            </w:pPr>
            <w:r w:rsidRPr="00D05361">
              <w:rPr>
                <w:rFonts w:asciiTheme="minorEastAsia" w:eastAsiaTheme="minorEastAsia" w:hAnsiTheme="minorEastAsia" w:hint="eastAsia"/>
                <w:sz w:val="18"/>
                <w:szCs w:val="21"/>
              </w:rPr>
              <w:t>0~</w:t>
            </w:r>
            <w:r w:rsidRPr="00D05361">
              <w:rPr>
                <w:rFonts w:asciiTheme="minorEastAsia" w:eastAsiaTheme="minorEastAsia" w:hAnsiTheme="minorEastAsia"/>
                <w:sz w:val="18"/>
                <w:szCs w:val="21"/>
              </w:rPr>
              <w:t>7</w:t>
            </w:r>
          </w:p>
          <w:p w14:paraId="10BBB7C0" w14:textId="6BC00242" w:rsidR="005D64D3" w:rsidRPr="00D05361" w:rsidRDefault="00D05361" w:rsidP="005D64D3">
            <w:pPr>
              <w:rPr>
                <w:rFonts w:asciiTheme="minorEastAsia" w:eastAsiaTheme="minorEastAsia" w:hAnsiTheme="minorEastAsia"/>
                <w:sz w:val="18"/>
                <w:szCs w:val="18"/>
              </w:rPr>
            </w:pPr>
            <w:r w:rsidRPr="00D05361">
              <w:rPr>
                <w:rFonts w:asciiTheme="minorEastAsia" w:eastAsiaTheme="minorEastAsia" w:hAnsiTheme="minorEastAsia" w:hint="eastAsia"/>
                <w:sz w:val="18"/>
                <w:szCs w:val="21"/>
              </w:rPr>
              <w:t>用于多秤组合包装时优先级设置。</w:t>
            </w:r>
          </w:p>
        </w:tc>
      </w:tr>
      <w:tr w:rsidR="00D05361" w:rsidRPr="00814FA4" w14:paraId="56A442E4" w14:textId="77777777" w:rsidTr="00B77856">
        <w:trPr>
          <w:trHeight w:val="660"/>
        </w:trPr>
        <w:tc>
          <w:tcPr>
            <w:tcW w:w="678" w:type="dxa"/>
            <w:vAlign w:val="center"/>
          </w:tcPr>
          <w:p w14:paraId="7226F40D" w14:textId="6DFB99B6"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.1.4</w:t>
            </w:r>
          </w:p>
        </w:tc>
        <w:tc>
          <w:tcPr>
            <w:tcW w:w="1309" w:type="dxa"/>
            <w:vAlign w:val="center"/>
          </w:tcPr>
          <w:p w14:paraId="5B6D9E6B" w14:textId="3D605F82"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清零间隔</w:t>
            </w:r>
          </w:p>
        </w:tc>
        <w:tc>
          <w:tcPr>
            <w:tcW w:w="3934" w:type="dxa"/>
          </w:tcPr>
          <w:p w14:paraId="3F3E5DF1" w14:textId="77777777" w:rsidR="00D05361" w:rsidRDefault="00863015"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0~</w:t>
            </w:r>
            <w:r>
              <w:rPr>
                <w:rFonts w:asciiTheme="minorEastAsia" w:eastAsiaTheme="minorEastAsia" w:hAnsiTheme="minorEastAsia"/>
                <w:sz w:val="18"/>
                <w:szCs w:val="21"/>
              </w:rPr>
              <w:t>99</w:t>
            </w:r>
          </w:p>
          <w:p w14:paraId="0FE6635E" w14:textId="77777777" w:rsidR="00863015" w:rsidRDefault="00863015" w:rsidP="00863015">
            <w:pPr>
              <w:rPr>
                <w:rFonts w:cstheme="minorHAnsi"/>
                <w:sz w:val="18"/>
                <w:szCs w:val="18"/>
              </w:rPr>
            </w:pPr>
            <w:r>
              <w:rPr>
                <w:rFonts w:cstheme="minorHAnsi" w:hint="eastAsia"/>
                <w:sz w:val="18"/>
                <w:szCs w:val="18"/>
              </w:rPr>
              <w:t>每进行几次包装过程后，在加料开始前进行一次清零。</w:t>
            </w:r>
          </w:p>
          <w:p w14:paraId="176346EA" w14:textId="147ED2D6" w:rsidR="00863015" w:rsidRPr="00D05361" w:rsidRDefault="00863015" w:rsidP="00863015">
            <w:pPr>
              <w:rPr>
                <w:rFonts w:asciiTheme="minorEastAsia" w:eastAsiaTheme="minorEastAsia" w:hAnsiTheme="minorEastAsia"/>
                <w:sz w:val="18"/>
                <w:szCs w:val="21"/>
              </w:rPr>
            </w:pPr>
            <w:r w:rsidRPr="004A07DF">
              <w:rPr>
                <w:rFonts w:ascii="等线" w:eastAsia="等线" w:hAnsi="等线" w:cstheme="minorHAnsi" w:hint="eastAsia"/>
                <w:b/>
                <w:bCs/>
                <w:sz w:val="18"/>
                <w:szCs w:val="18"/>
              </w:rPr>
              <w:t>注意：启动后的第一秤不进行清零。</w:t>
            </w:r>
          </w:p>
        </w:tc>
      </w:tr>
      <w:tr w:rsidR="00D05361" w:rsidRPr="00814FA4" w14:paraId="45C9A7BF" w14:textId="77777777" w:rsidTr="00B77856">
        <w:trPr>
          <w:trHeight w:val="660"/>
        </w:trPr>
        <w:tc>
          <w:tcPr>
            <w:tcW w:w="678" w:type="dxa"/>
            <w:vAlign w:val="center"/>
          </w:tcPr>
          <w:p w14:paraId="76A71465" w14:textId="15489C98"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.1.5</w:t>
            </w:r>
          </w:p>
        </w:tc>
        <w:tc>
          <w:tcPr>
            <w:tcW w:w="1309" w:type="dxa"/>
            <w:vAlign w:val="center"/>
          </w:tcPr>
          <w:p w14:paraId="37540635" w14:textId="77777777"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停止输入后</w:t>
            </w:r>
          </w:p>
          <w:p w14:paraId="02C6524B" w14:textId="78E7F941"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夹袋机构处理</w:t>
            </w:r>
          </w:p>
        </w:tc>
        <w:tc>
          <w:tcPr>
            <w:tcW w:w="3934" w:type="dxa"/>
          </w:tcPr>
          <w:p w14:paraId="05DAB098" w14:textId="77777777" w:rsidR="00D05361" w:rsidRDefault="00A73C16"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用于设置这些设备转为停止状态后的夹袋机构处理方式：</w:t>
            </w:r>
          </w:p>
          <w:p w14:paraId="45D6594D" w14:textId="3735BE4B" w:rsidR="00A73C16"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①</w:t>
            </w:r>
            <w:r w:rsidR="00A73C16">
              <w:rPr>
                <w:rFonts w:asciiTheme="minorEastAsia" w:eastAsiaTheme="minorEastAsia" w:hAnsiTheme="minorEastAsia" w:hint="eastAsia"/>
                <w:sz w:val="18"/>
                <w:szCs w:val="21"/>
              </w:rPr>
              <w:t>[不控制]：停止后不控制夹袋机构动作，保持停止前的状态。</w:t>
            </w:r>
          </w:p>
          <w:p w14:paraId="08C5D71B" w14:textId="24D9F56C" w:rsidR="00A73C16"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②</w:t>
            </w:r>
            <w:r w:rsidR="00A73C16">
              <w:rPr>
                <w:rFonts w:asciiTheme="minorEastAsia" w:eastAsiaTheme="minorEastAsia" w:hAnsiTheme="minorEastAsia" w:hint="eastAsia"/>
                <w:sz w:val="18"/>
                <w:szCs w:val="21"/>
              </w:rPr>
              <w:t>[松袋]：停止后使夹袋机构处于松袋状态。</w:t>
            </w:r>
          </w:p>
          <w:p w14:paraId="71E72307" w14:textId="49C8C875" w:rsidR="00A73C16"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③</w:t>
            </w:r>
            <w:r w:rsidR="00A73C16">
              <w:rPr>
                <w:rFonts w:asciiTheme="minorEastAsia" w:eastAsiaTheme="minorEastAsia" w:hAnsiTheme="minorEastAsia"/>
                <w:sz w:val="18"/>
                <w:szCs w:val="21"/>
              </w:rPr>
              <w:t>[</w:t>
            </w:r>
            <w:r w:rsidR="00A73C16">
              <w:rPr>
                <w:rFonts w:asciiTheme="minorEastAsia" w:eastAsiaTheme="minorEastAsia" w:hAnsiTheme="minorEastAsia" w:hint="eastAsia"/>
                <w:sz w:val="18"/>
                <w:szCs w:val="21"/>
              </w:rPr>
              <w:t>夹袋</w:t>
            </w:r>
            <w:r w:rsidR="00A73C16">
              <w:rPr>
                <w:rFonts w:asciiTheme="minorEastAsia" w:eastAsiaTheme="minorEastAsia" w:hAnsiTheme="minorEastAsia"/>
                <w:sz w:val="18"/>
                <w:szCs w:val="21"/>
              </w:rPr>
              <w:t>]</w:t>
            </w:r>
            <w:r w:rsidR="00A73C16">
              <w:rPr>
                <w:rFonts w:asciiTheme="minorEastAsia" w:eastAsiaTheme="minorEastAsia" w:hAnsiTheme="minorEastAsia" w:hint="eastAsia"/>
                <w:sz w:val="18"/>
                <w:szCs w:val="21"/>
              </w:rPr>
              <w:t>：停止后使夹袋机构处于夹袋状态。</w:t>
            </w:r>
          </w:p>
          <w:p w14:paraId="0D4FB46E" w14:textId="452D4844" w:rsidR="00A73C16" w:rsidRPr="00D05361" w:rsidRDefault="00A73C16" w:rsidP="005D64D3">
            <w:pPr>
              <w:rPr>
                <w:rFonts w:asciiTheme="minorEastAsia" w:eastAsiaTheme="minorEastAsia" w:hAnsiTheme="minorEastAsia"/>
                <w:sz w:val="18"/>
                <w:szCs w:val="21"/>
              </w:rPr>
            </w:pPr>
            <w:r w:rsidRPr="004A07DF">
              <w:rPr>
                <w:rFonts w:ascii="等线" w:eastAsia="等线" w:hAnsi="等线" w:cstheme="minorHAnsi" w:hint="eastAsia"/>
                <w:b/>
                <w:bCs/>
                <w:sz w:val="18"/>
                <w:szCs w:val="18"/>
              </w:rPr>
              <w:t>注意：</w:t>
            </w:r>
            <w:r>
              <w:rPr>
                <w:rFonts w:ascii="等线" w:eastAsia="等线" w:hAnsi="等线" w:cstheme="minorHAnsi" w:hint="eastAsia"/>
                <w:b/>
                <w:bCs/>
                <w:sz w:val="18"/>
                <w:szCs w:val="18"/>
              </w:rPr>
              <w:t>阀口秤模式下此功能不起作用</w:t>
            </w:r>
            <w:r w:rsidRPr="004A07DF">
              <w:rPr>
                <w:rFonts w:ascii="等线" w:eastAsia="等线" w:hAnsi="等线" w:cstheme="minorHAnsi" w:hint="eastAsia"/>
                <w:b/>
                <w:bCs/>
                <w:sz w:val="18"/>
                <w:szCs w:val="18"/>
              </w:rPr>
              <w:t>。</w:t>
            </w:r>
          </w:p>
        </w:tc>
      </w:tr>
      <w:tr w:rsidR="00D05361" w:rsidRPr="00814FA4" w14:paraId="593BF6A6" w14:textId="77777777" w:rsidTr="00B77856">
        <w:trPr>
          <w:trHeight w:val="660"/>
        </w:trPr>
        <w:tc>
          <w:tcPr>
            <w:tcW w:w="678" w:type="dxa"/>
            <w:vAlign w:val="center"/>
          </w:tcPr>
          <w:p w14:paraId="6435154E" w14:textId="3BBE5C68"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.1.6</w:t>
            </w:r>
          </w:p>
        </w:tc>
        <w:tc>
          <w:tcPr>
            <w:tcW w:w="1309" w:type="dxa"/>
            <w:vAlign w:val="center"/>
          </w:tcPr>
          <w:p w14:paraId="637F3477" w14:textId="7F8B34B1"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无斗包装模式</w:t>
            </w:r>
          </w:p>
        </w:tc>
        <w:tc>
          <w:tcPr>
            <w:tcW w:w="3934" w:type="dxa"/>
          </w:tcPr>
          <w:p w14:paraId="035079FA" w14:textId="3A84479A" w:rsidR="00D05361" w:rsidRDefault="00595259"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无斗秤相关工作模式下此功能有效。</w:t>
            </w:r>
          </w:p>
          <w:p w14:paraId="5789AD8B" w14:textId="673B914A" w:rsid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①</w:t>
            </w:r>
            <w:r w:rsidR="00595259">
              <w:rPr>
                <w:rFonts w:asciiTheme="minorEastAsia" w:eastAsiaTheme="minorEastAsia" w:hAnsiTheme="minorEastAsia" w:hint="eastAsia"/>
                <w:sz w:val="18"/>
                <w:szCs w:val="21"/>
              </w:rPr>
              <w:t>[毛重包装]：加料前不去皮。</w:t>
            </w:r>
          </w:p>
          <w:p w14:paraId="220C9EFC" w14:textId="3918EDB8" w:rsidR="00595259" w:rsidRP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②</w:t>
            </w:r>
            <w:r w:rsidR="00595259">
              <w:rPr>
                <w:rFonts w:asciiTheme="minorEastAsia" w:eastAsiaTheme="minorEastAsia" w:hAnsiTheme="minorEastAsia" w:hint="eastAsia"/>
                <w:sz w:val="18"/>
                <w:szCs w:val="21"/>
              </w:rPr>
              <w:t>[净重包装</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：加料前去皮。</w:t>
            </w:r>
          </w:p>
        </w:tc>
      </w:tr>
      <w:tr w:rsidR="00D05361" w:rsidRPr="00814FA4" w14:paraId="6EEC542B" w14:textId="77777777" w:rsidTr="00595259">
        <w:trPr>
          <w:trHeight w:val="274"/>
        </w:trPr>
        <w:tc>
          <w:tcPr>
            <w:tcW w:w="678" w:type="dxa"/>
            <w:vAlign w:val="center"/>
          </w:tcPr>
          <w:p w14:paraId="1EC3C2BE" w14:textId="2730A7B7"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.1.7</w:t>
            </w:r>
          </w:p>
        </w:tc>
        <w:tc>
          <w:tcPr>
            <w:tcW w:w="1309" w:type="dxa"/>
            <w:vAlign w:val="center"/>
          </w:tcPr>
          <w:p w14:paraId="5712A753" w14:textId="74E01F18"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无斗松袋控制</w:t>
            </w:r>
          </w:p>
        </w:tc>
        <w:tc>
          <w:tcPr>
            <w:tcW w:w="3934" w:type="dxa"/>
          </w:tcPr>
          <w:p w14:paraId="15FC66F9" w14:textId="54565572" w:rsidR="00595259" w:rsidRDefault="00595259"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无斗秤、无斗超细粉和无斗Exh模式下此功能有效。</w:t>
            </w:r>
          </w:p>
          <w:p w14:paraId="7EAAEDEE" w14:textId="0959DCA5" w:rsid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①</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手动松袋]：包装完成后自动松袋。</w:t>
            </w:r>
          </w:p>
          <w:p w14:paraId="01A9ECC1" w14:textId="378CAD92" w:rsidR="00595259" w:rsidRPr="00D05361"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lastRenderedPageBreak/>
              <w:t>②</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自动松袋</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：包装完成后，需手动输入“I</w:t>
            </w:r>
            <w:r w:rsidR="00595259">
              <w:rPr>
                <w:rFonts w:asciiTheme="minorEastAsia" w:eastAsiaTheme="minorEastAsia" w:hAnsiTheme="minorEastAsia"/>
                <w:sz w:val="18"/>
                <w:szCs w:val="21"/>
              </w:rPr>
              <w:t>7</w:t>
            </w:r>
            <w:r w:rsidR="00595259">
              <w:rPr>
                <w:rFonts w:asciiTheme="minorEastAsia" w:eastAsiaTheme="minorEastAsia" w:hAnsiTheme="minorEastAsia" w:hint="eastAsia"/>
                <w:sz w:val="18"/>
                <w:szCs w:val="21"/>
              </w:rPr>
              <w:t>夹/松袋”信号后才松袋。</w:t>
            </w:r>
          </w:p>
        </w:tc>
      </w:tr>
      <w:tr w:rsidR="00D05361" w:rsidRPr="00814FA4" w14:paraId="62F6895E" w14:textId="77777777" w:rsidTr="00B77856">
        <w:trPr>
          <w:trHeight w:val="660"/>
        </w:trPr>
        <w:tc>
          <w:tcPr>
            <w:tcW w:w="678" w:type="dxa"/>
            <w:vAlign w:val="center"/>
          </w:tcPr>
          <w:p w14:paraId="7B65EE54" w14:textId="3DE5383A" w:rsidR="00D05361" w:rsidRPr="00CC5E37" w:rsidRDefault="00D05361"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.1.8</w:t>
            </w:r>
          </w:p>
        </w:tc>
        <w:tc>
          <w:tcPr>
            <w:tcW w:w="1309" w:type="dxa"/>
            <w:vAlign w:val="center"/>
          </w:tcPr>
          <w:p w14:paraId="107509E0" w14:textId="75991456" w:rsidR="00D05361" w:rsidRDefault="00D05361"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无斗运行允许松袋</w:t>
            </w:r>
          </w:p>
        </w:tc>
        <w:tc>
          <w:tcPr>
            <w:tcW w:w="3934" w:type="dxa"/>
          </w:tcPr>
          <w:p w14:paraId="6193EDDE" w14:textId="65C3DA5C" w:rsidR="00D05361" w:rsidRDefault="00595259"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设置是否允许在运行时松袋。</w:t>
            </w:r>
          </w:p>
          <w:p w14:paraId="259CE5BF" w14:textId="50C9DC92" w:rsid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①</w:t>
            </w:r>
            <w:r w:rsidR="00595259">
              <w:rPr>
                <w:rFonts w:asciiTheme="minorEastAsia" w:eastAsiaTheme="minorEastAsia" w:hAnsiTheme="minorEastAsia" w:hint="eastAsia"/>
                <w:sz w:val="18"/>
                <w:szCs w:val="21"/>
              </w:rPr>
              <w:t>[已开启</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：运行时，输入松袋信号控制器将执行松袋动作并</w:t>
            </w:r>
            <w:r w:rsidR="005A295C">
              <w:rPr>
                <w:rFonts w:asciiTheme="minorEastAsia" w:eastAsiaTheme="minorEastAsia" w:hAnsiTheme="minorEastAsia" w:hint="eastAsia"/>
                <w:sz w:val="18"/>
                <w:szCs w:val="21"/>
              </w:rPr>
              <w:t>返回等待夹袋状态。</w:t>
            </w:r>
          </w:p>
          <w:p w14:paraId="2AB9C7E9" w14:textId="05055F04" w:rsidR="00595259" w:rsidRDefault="00D6243E"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②</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已关闭</w:t>
            </w:r>
            <w:r w:rsidR="00595259">
              <w:rPr>
                <w:rFonts w:asciiTheme="minorEastAsia" w:eastAsiaTheme="minorEastAsia" w:hAnsiTheme="minorEastAsia"/>
                <w:sz w:val="18"/>
                <w:szCs w:val="21"/>
              </w:rPr>
              <w:t>]</w:t>
            </w:r>
            <w:r w:rsidR="00595259">
              <w:rPr>
                <w:rFonts w:asciiTheme="minorEastAsia" w:eastAsiaTheme="minorEastAsia" w:hAnsiTheme="minorEastAsia" w:hint="eastAsia"/>
                <w:sz w:val="18"/>
                <w:szCs w:val="21"/>
              </w:rPr>
              <w:t>：</w:t>
            </w:r>
            <w:r w:rsidR="005A295C">
              <w:rPr>
                <w:rFonts w:asciiTheme="minorEastAsia" w:eastAsiaTheme="minorEastAsia" w:hAnsiTheme="minorEastAsia" w:hint="eastAsia"/>
                <w:sz w:val="18"/>
                <w:szCs w:val="21"/>
              </w:rPr>
              <w:t>运行时不响应松袋信号。</w:t>
            </w:r>
          </w:p>
          <w:p w14:paraId="75088581" w14:textId="31633E19" w:rsidR="00595259" w:rsidRPr="00D05361" w:rsidRDefault="00595259" w:rsidP="005D64D3">
            <w:pPr>
              <w:rPr>
                <w:rFonts w:asciiTheme="minorEastAsia" w:eastAsiaTheme="minorEastAsia" w:hAnsiTheme="minorEastAsia"/>
                <w:sz w:val="18"/>
                <w:szCs w:val="21"/>
              </w:rPr>
            </w:pPr>
            <w:r w:rsidRPr="004A07DF">
              <w:rPr>
                <w:rFonts w:ascii="等线" w:eastAsia="等线" w:hAnsi="等线" w:cstheme="minorHAnsi" w:hint="eastAsia"/>
                <w:b/>
                <w:bCs/>
                <w:sz w:val="18"/>
                <w:szCs w:val="18"/>
              </w:rPr>
              <w:t>注意：</w:t>
            </w:r>
            <w:r>
              <w:rPr>
                <w:rFonts w:ascii="等线" w:eastAsia="等线" w:hAnsi="等线" w:cstheme="minorHAnsi" w:hint="eastAsia"/>
                <w:b/>
                <w:bCs/>
                <w:sz w:val="18"/>
                <w:szCs w:val="18"/>
              </w:rPr>
              <w:t>此功能只在无斗秤模式下起作用</w:t>
            </w:r>
            <w:r w:rsidRPr="004A07DF">
              <w:rPr>
                <w:rFonts w:ascii="等线" w:eastAsia="等线" w:hAnsi="等线" w:cstheme="minorHAnsi" w:hint="eastAsia"/>
                <w:b/>
                <w:bCs/>
                <w:sz w:val="18"/>
                <w:szCs w:val="18"/>
              </w:rPr>
              <w:t>。</w:t>
            </w:r>
          </w:p>
        </w:tc>
      </w:tr>
      <w:tr w:rsidR="00321B65" w:rsidRPr="00814FA4" w14:paraId="20808341" w14:textId="77777777" w:rsidTr="007066ED">
        <w:trPr>
          <w:trHeight w:val="1215"/>
        </w:trPr>
        <w:tc>
          <w:tcPr>
            <w:tcW w:w="678" w:type="dxa"/>
            <w:vAlign w:val="center"/>
          </w:tcPr>
          <w:p w14:paraId="2700BD62" w14:textId="01EBAFA3" w:rsidR="00321B65" w:rsidRPr="00CC5E37" w:rsidRDefault="00321B65"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.1.9</w:t>
            </w:r>
          </w:p>
        </w:tc>
        <w:tc>
          <w:tcPr>
            <w:tcW w:w="1309" w:type="dxa"/>
            <w:vAlign w:val="center"/>
          </w:tcPr>
          <w:p w14:paraId="626E1119" w14:textId="0CAE1564" w:rsidR="00321B65" w:rsidRDefault="00321B65"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上皮重</w:t>
            </w:r>
          </w:p>
        </w:tc>
        <w:tc>
          <w:tcPr>
            <w:tcW w:w="3934" w:type="dxa"/>
            <w:vMerge w:val="restart"/>
          </w:tcPr>
          <w:p w14:paraId="378F0964" w14:textId="77777777" w:rsidR="00321B65" w:rsidRDefault="00321B65"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皮重检测功能。</w:t>
            </w:r>
          </w:p>
          <w:p w14:paraId="05266B1C" w14:textId="2AEB83B2" w:rsidR="00321B65" w:rsidRDefault="00321B65"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无斗秤模式，并且设置为净重包装时，运行夹袋后，控制器去皮前检测“下皮重≤当前重量≤上皮重”则认为皮重正常可以去皮开始加料；否则将提示</w:t>
            </w:r>
            <w:r w:rsidR="007066ED">
              <w:rPr>
                <w:rFonts w:asciiTheme="minorEastAsia" w:eastAsiaTheme="minorEastAsia" w:hAnsiTheme="minorEastAsia" w:hint="eastAsia"/>
                <w:sz w:val="18"/>
                <w:szCs w:val="21"/>
              </w:rPr>
              <w:t>“皮重异常”等待人工处理。</w:t>
            </w:r>
          </w:p>
          <w:p w14:paraId="64E6F8C8" w14:textId="4CF3AA3E" w:rsidR="007066ED" w:rsidRDefault="007066ED" w:rsidP="005D64D3">
            <w:pPr>
              <w:rPr>
                <w:rFonts w:asciiTheme="minorEastAsia" w:eastAsiaTheme="minorEastAsia" w:hAnsiTheme="minorEastAsia"/>
                <w:sz w:val="18"/>
                <w:szCs w:val="21"/>
              </w:rPr>
            </w:pPr>
            <w:r>
              <w:rPr>
                <w:rFonts w:asciiTheme="minorEastAsia" w:eastAsiaTheme="minorEastAsia" w:hAnsiTheme="minorEastAsia" w:hint="eastAsia"/>
                <w:sz w:val="18"/>
                <w:szCs w:val="21"/>
              </w:rPr>
              <w:t>上皮重和下皮重全部设置为0时关闭皮重检测功能。</w:t>
            </w:r>
          </w:p>
          <w:p w14:paraId="3392C446" w14:textId="2DE7D49C" w:rsidR="00321B65" w:rsidRPr="00D05361" w:rsidRDefault="00321B65" w:rsidP="005D64D3">
            <w:pPr>
              <w:rPr>
                <w:rFonts w:asciiTheme="minorEastAsia" w:eastAsiaTheme="minorEastAsia" w:hAnsiTheme="minorEastAsia"/>
                <w:sz w:val="18"/>
                <w:szCs w:val="21"/>
              </w:rPr>
            </w:pPr>
            <w:r w:rsidRPr="004A07DF">
              <w:rPr>
                <w:rFonts w:ascii="等线" w:eastAsia="等线" w:hAnsi="等线" w:cstheme="minorHAnsi" w:hint="eastAsia"/>
                <w:b/>
                <w:bCs/>
                <w:sz w:val="18"/>
                <w:szCs w:val="18"/>
              </w:rPr>
              <w:t>注意：</w:t>
            </w:r>
            <w:r>
              <w:rPr>
                <w:rFonts w:ascii="等线" w:eastAsia="等线" w:hAnsi="等线" w:cstheme="minorHAnsi" w:hint="eastAsia"/>
                <w:b/>
                <w:bCs/>
                <w:sz w:val="18"/>
                <w:szCs w:val="18"/>
              </w:rPr>
              <w:t>此功能只在无斗秤模式下起作用</w:t>
            </w:r>
            <w:r w:rsidRPr="004A07DF">
              <w:rPr>
                <w:rFonts w:ascii="等线" w:eastAsia="等线" w:hAnsi="等线" w:cstheme="minorHAnsi" w:hint="eastAsia"/>
                <w:b/>
                <w:bCs/>
                <w:sz w:val="18"/>
                <w:szCs w:val="18"/>
              </w:rPr>
              <w:t>。</w:t>
            </w:r>
          </w:p>
        </w:tc>
      </w:tr>
      <w:tr w:rsidR="00321B65" w:rsidRPr="00814FA4" w14:paraId="1F3A805E" w14:textId="77777777" w:rsidTr="00B77856">
        <w:trPr>
          <w:trHeight w:val="660"/>
        </w:trPr>
        <w:tc>
          <w:tcPr>
            <w:tcW w:w="678" w:type="dxa"/>
            <w:vAlign w:val="center"/>
          </w:tcPr>
          <w:p w14:paraId="7D381593" w14:textId="1D00A901" w:rsidR="00321B65" w:rsidRPr="00CC5E37" w:rsidRDefault="00321B65" w:rsidP="005D64D3">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.1.10</w:t>
            </w:r>
          </w:p>
        </w:tc>
        <w:tc>
          <w:tcPr>
            <w:tcW w:w="1309" w:type="dxa"/>
            <w:vAlign w:val="center"/>
          </w:tcPr>
          <w:p w14:paraId="6BA094BF" w14:textId="0D775168" w:rsidR="00321B65" w:rsidRDefault="00321B65" w:rsidP="005D64D3">
            <w:pPr>
              <w:rPr>
                <w:rFonts w:asciiTheme="minorEastAsia" w:eastAsiaTheme="minorEastAsia" w:hAnsiTheme="minorEastAsia"/>
                <w:sz w:val="18"/>
                <w:szCs w:val="18"/>
              </w:rPr>
            </w:pPr>
            <w:r>
              <w:rPr>
                <w:rFonts w:asciiTheme="minorEastAsia" w:eastAsiaTheme="minorEastAsia" w:hAnsiTheme="minorEastAsia" w:hint="eastAsia"/>
                <w:sz w:val="18"/>
                <w:szCs w:val="18"/>
              </w:rPr>
              <w:t>下皮重</w:t>
            </w:r>
          </w:p>
        </w:tc>
        <w:tc>
          <w:tcPr>
            <w:tcW w:w="3934" w:type="dxa"/>
            <w:vMerge/>
          </w:tcPr>
          <w:p w14:paraId="0A775668" w14:textId="77777777" w:rsidR="00321B65" w:rsidRPr="00D05361" w:rsidRDefault="00321B65" w:rsidP="005D64D3">
            <w:pPr>
              <w:rPr>
                <w:rFonts w:asciiTheme="minorEastAsia" w:eastAsiaTheme="minorEastAsia" w:hAnsiTheme="minorEastAsia"/>
                <w:sz w:val="18"/>
                <w:szCs w:val="21"/>
              </w:rPr>
            </w:pPr>
          </w:p>
        </w:tc>
      </w:tr>
    </w:tbl>
    <w:p w14:paraId="0918E243" w14:textId="46C1A19C" w:rsidR="002B37FC" w:rsidRDefault="007066ED" w:rsidP="00562098">
      <w:pPr>
        <w:pStyle w:val="3"/>
        <w:numPr>
          <w:ilvl w:val="2"/>
          <w:numId w:val="13"/>
        </w:numPr>
      </w:pPr>
      <w:bookmarkStart w:id="61" w:name="_Toc72919264"/>
      <w:bookmarkStart w:id="62" w:name="_Hlk525982447"/>
      <w:r>
        <w:rPr>
          <w:rFonts w:hint="eastAsia"/>
        </w:rPr>
        <w:t>缝包</w:t>
      </w:r>
      <w:r w:rsidR="00A30042">
        <w:rPr>
          <w:rFonts w:hint="eastAsia"/>
        </w:rPr>
        <w:t>/</w:t>
      </w:r>
      <w:r>
        <w:rPr>
          <w:rFonts w:hint="eastAsia"/>
        </w:rPr>
        <w:t>切线</w:t>
      </w:r>
      <w:bookmarkEnd w:id="61"/>
    </w:p>
    <w:p w14:paraId="7926784D" w14:textId="20463FEF" w:rsidR="00562098" w:rsidRDefault="00C70D0E" w:rsidP="00C70D0E">
      <w:pPr>
        <w:ind w:firstLine="420"/>
      </w:pPr>
      <w:r>
        <w:rPr>
          <w:rFonts w:hint="eastAsia"/>
        </w:rPr>
        <w:t>控制器具有缝包、切线控制功能，可控制缝包机的缝包和切线动作，</w:t>
      </w:r>
      <w:r w:rsidR="007066ED">
        <w:rPr>
          <w:rFonts w:hint="eastAsia"/>
        </w:rPr>
        <w:t>相关</w:t>
      </w:r>
      <w:r w:rsidR="002A78D3">
        <w:rPr>
          <w:rFonts w:hint="eastAsia"/>
        </w:rPr>
        <w:t>功能</w:t>
      </w:r>
      <w:r w:rsidR="007066ED">
        <w:rPr>
          <w:rFonts w:hint="eastAsia"/>
        </w:rPr>
        <w:t>参数</w:t>
      </w:r>
      <w:r>
        <w:rPr>
          <w:rFonts w:hint="eastAsia"/>
        </w:rPr>
        <w:t>如下：</w:t>
      </w:r>
    </w:p>
    <w:p w14:paraId="1C6445A9" w14:textId="4FE86AD7" w:rsidR="00786964" w:rsidRPr="00562098" w:rsidRDefault="004F53FA" w:rsidP="00786964">
      <w:r>
        <w:rPr>
          <w:noProof/>
        </w:rPr>
        <w:lastRenderedPageBreak/>
        <w:drawing>
          <wp:inline distT="0" distB="0" distL="0" distR="0" wp14:anchorId="2EDA71BF" wp14:editId="7C6F2B98">
            <wp:extent cx="3766185" cy="2259965"/>
            <wp:effectExtent l="0" t="0" r="571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bookmarkEnd w:id="62"/>
    <w:p w14:paraId="1AACD439" w14:textId="5B0B4B5A" w:rsidR="00C30977" w:rsidRDefault="00C30977" w:rsidP="00786964">
      <w:pPr>
        <w:rPr>
          <w:rFonts w:asciiTheme="minorEastAsia" w:eastAsiaTheme="minorEastAsia" w:hAnsiTheme="minorEastAsia"/>
        </w:rPr>
      </w:pPr>
    </w:p>
    <w:tbl>
      <w:tblPr>
        <w:tblStyle w:val="a8"/>
        <w:tblW w:w="0" w:type="auto"/>
        <w:tblLook w:val="04A0" w:firstRow="1" w:lastRow="0" w:firstColumn="1" w:lastColumn="0" w:noHBand="0" w:noVBand="1"/>
      </w:tblPr>
      <w:tblGrid>
        <w:gridCol w:w="678"/>
        <w:gridCol w:w="1309"/>
        <w:gridCol w:w="3934"/>
      </w:tblGrid>
      <w:tr w:rsidR="00786964" w:rsidRPr="00E1224D" w14:paraId="3042631D" w14:textId="77777777" w:rsidTr="00684C49">
        <w:tc>
          <w:tcPr>
            <w:tcW w:w="678" w:type="dxa"/>
            <w:vAlign w:val="center"/>
          </w:tcPr>
          <w:p w14:paraId="25D2C200" w14:textId="2C76D9DE" w:rsidR="00786964" w:rsidRPr="00CC5E37" w:rsidRDefault="00786964"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EA6C49">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.1</w:t>
            </w:r>
          </w:p>
        </w:tc>
        <w:tc>
          <w:tcPr>
            <w:tcW w:w="1309" w:type="dxa"/>
            <w:vAlign w:val="center"/>
          </w:tcPr>
          <w:p w14:paraId="5EF36599" w14:textId="09C48AD0" w:rsidR="00786964" w:rsidRPr="00814FA4" w:rsidRDefault="00F4016D"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缝包计时模式</w:t>
            </w:r>
          </w:p>
        </w:tc>
        <w:tc>
          <w:tcPr>
            <w:tcW w:w="3934" w:type="dxa"/>
          </w:tcPr>
          <w:p w14:paraId="391A926E" w14:textId="31FF400C" w:rsidR="00F4016D" w:rsidRDefault="00D6243E" w:rsidP="00EA6C49">
            <w:pPr>
              <w:rPr>
                <w:rFonts w:asciiTheme="minorEastAsia" w:eastAsiaTheme="minorEastAsia" w:hAnsiTheme="minorEastAsia"/>
                <w:sz w:val="18"/>
                <w:szCs w:val="18"/>
              </w:rPr>
            </w:pPr>
            <w:bookmarkStart w:id="63" w:name="_Hlk72237822"/>
            <w:r>
              <w:rPr>
                <w:rFonts w:asciiTheme="minorEastAsia" w:eastAsiaTheme="minorEastAsia" w:hAnsiTheme="minorEastAsia" w:hint="eastAsia"/>
                <w:sz w:val="18"/>
                <w:szCs w:val="18"/>
              </w:rPr>
              <w:t>①</w:t>
            </w:r>
            <w:r w:rsidR="00EA6C49" w:rsidRPr="00786964">
              <w:rPr>
                <w:rFonts w:asciiTheme="minorEastAsia" w:eastAsiaTheme="minorEastAsia" w:hAnsiTheme="minorEastAsia" w:hint="eastAsia"/>
                <w:sz w:val="18"/>
                <w:szCs w:val="18"/>
              </w:rPr>
              <w:t>[</w:t>
            </w:r>
            <w:r w:rsidR="00F4016D">
              <w:rPr>
                <w:rFonts w:asciiTheme="minorEastAsia" w:eastAsiaTheme="minorEastAsia" w:hAnsiTheme="minorEastAsia" w:hint="eastAsia"/>
                <w:sz w:val="18"/>
                <w:szCs w:val="18"/>
              </w:rPr>
              <w:t>开始时计时</w:t>
            </w:r>
            <w:r w:rsidR="00EA6C49" w:rsidRPr="00786964">
              <w:rPr>
                <w:rFonts w:asciiTheme="minorEastAsia" w:eastAsiaTheme="minorEastAsia" w:hAnsiTheme="minorEastAsia" w:hint="eastAsia"/>
                <w:sz w:val="18"/>
                <w:szCs w:val="18"/>
              </w:rPr>
              <w:t>]</w:t>
            </w:r>
            <w:bookmarkEnd w:id="63"/>
            <w:r w:rsidR="00EA6C49" w:rsidRPr="00786964">
              <w:rPr>
                <w:rFonts w:asciiTheme="minorEastAsia" w:eastAsiaTheme="minorEastAsia" w:hAnsiTheme="minorEastAsia" w:hint="eastAsia"/>
                <w:sz w:val="18"/>
                <w:szCs w:val="18"/>
              </w:rPr>
              <w:t>：</w:t>
            </w:r>
            <w:r w:rsidR="00F4016D">
              <w:rPr>
                <w:rFonts w:asciiTheme="minorEastAsia" w:eastAsiaTheme="minorEastAsia" w:hAnsiTheme="minorEastAsia" w:hint="eastAsia"/>
                <w:sz w:val="18"/>
                <w:szCs w:val="18"/>
              </w:rPr>
              <w:t>“I</w:t>
            </w:r>
            <w:r w:rsidR="00F4016D">
              <w:rPr>
                <w:rFonts w:asciiTheme="minorEastAsia" w:eastAsiaTheme="minorEastAsia" w:hAnsiTheme="minorEastAsia"/>
                <w:sz w:val="18"/>
                <w:szCs w:val="18"/>
              </w:rPr>
              <w:t>22</w:t>
            </w:r>
            <w:r w:rsidR="00F4016D">
              <w:rPr>
                <w:rFonts w:asciiTheme="minorEastAsia" w:eastAsiaTheme="minorEastAsia" w:hAnsiTheme="minorEastAsia" w:hint="eastAsia"/>
                <w:sz w:val="18"/>
                <w:szCs w:val="18"/>
              </w:rPr>
              <w:t>缝包检测”信号输入有效时输出“Q</w:t>
            </w:r>
            <w:r w:rsidR="00F4016D">
              <w:rPr>
                <w:rFonts w:asciiTheme="minorEastAsia" w:eastAsiaTheme="minorEastAsia" w:hAnsiTheme="minorEastAsia"/>
                <w:sz w:val="18"/>
                <w:szCs w:val="18"/>
              </w:rPr>
              <w:t>23</w:t>
            </w:r>
            <w:r w:rsidR="00F4016D">
              <w:rPr>
                <w:rFonts w:asciiTheme="minorEastAsia" w:eastAsiaTheme="minorEastAsia" w:hAnsiTheme="minorEastAsia" w:hint="eastAsia"/>
                <w:sz w:val="18"/>
                <w:szCs w:val="18"/>
              </w:rPr>
              <w:t>缝包输出”信号并启动【3</w:t>
            </w:r>
            <w:r w:rsidR="00F4016D">
              <w:rPr>
                <w:rFonts w:asciiTheme="minorEastAsia" w:eastAsiaTheme="minorEastAsia" w:hAnsiTheme="minorEastAsia"/>
                <w:sz w:val="18"/>
                <w:szCs w:val="18"/>
              </w:rPr>
              <w:t>.2.2</w:t>
            </w:r>
            <w:r w:rsidR="00F4016D">
              <w:rPr>
                <w:rFonts w:asciiTheme="minorEastAsia" w:eastAsiaTheme="minorEastAsia" w:hAnsiTheme="minorEastAsia" w:hint="eastAsia"/>
                <w:sz w:val="18"/>
                <w:szCs w:val="18"/>
              </w:rPr>
              <w:t>缝包结束延时】，延时时间到后关闭“Q</w:t>
            </w:r>
            <w:r w:rsidR="00F4016D">
              <w:rPr>
                <w:rFonts w:asciiTheme="minorEastAsia" w:eastAsiaTheme="minorEastAsia" w:hAnsiTheme="minorEastAsia"/>
                <w:sz w:val="18"/>
                <w:szCs w:val="18"/>
              </w:rPr>
              <w:t>23</w:t>
            </w:r>
            <w:r w:rsidR="00F4016D">
              <w:rPr>
                <w:rFonts w:asciiTheme="minorEastAsia" w:eastAsiaTheme="minorEastAsia" w:hAnsiTheme="minorEastAsia" w:hint="eastAsia"/>
                <w:sz w:val="18"/>
                <w:szCs w:val="18"/>
              </w:rPr>
              <w:t>缝包输出”信号</w:t>
            </w:r>
            <w:r w:rsidR="00EA6C49" w:rsidRPr="00786964">
              <w:rPr>
                <w:rFonts w:asciiTheme="minorEastAsia" w:eastAsiaTheme="minorEastAsia" w:hAnsiTheme="minorEastAsia" w:hint="eastAsia"/>
                <w:sz w:val="18"/>
                <w:szCs w:val="18"/>
              </w:rPr>
              <w:t>。</w:t>
            </w:r>
          </w:p>
          <w:p w14:paraId="12B4BF5B" w14:textId="76F3ED57" w:rsidR="00786964" w:rsidRDefault="00D6243E" w:rsidP="00EA6C49">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786964" w:rsidRPr="00786964">
              <w:rPr>
                <w:rFonts w:asciiTheme="minorEastAsia" w:eastAsiaTheme="minorEastAsia" w:hAnsiTheme="minorEastAsia" w:hint="eastAsia"/>
                <w:sz w:val="18"/>
                <w:szCs w:val="18"/>
              </w:rPr>
              <w:t>[</w:t>
            </w:r>
            <w:r w:rsidR="00F4016D">
              <w:rPr>
                <w:rFonts w:asciiTheme="minorEastAsia" w:eastAsiaTheme="minorEastAsia" w:hAnsiTheme="minorEastAsia" w:hint="eastAsia"/>
                <w:sz w:val="18"/>
                <w:szCs w:val="18"/>
              </w:rPr>
              <w:t>结束时计时</w:t>
            </w:r>
            <w:r w:rsidR="00786964" w:rsidRPr="00786964">
              <w:rPr>
                <w:rFonts w:asciiTheme="minorEastAsia" w:eastAsiaTheme="minorEastAsia" w:hAnsiTheme="minorEastAsia" w:hint="eastAsia"/>
                <w:sz w:val="18"/>
                <w:szCs w:val="18"/>
              </w:rPr>
              <w:t>]：</w:t>
            </w:r>
            <w:r w:rsidR="00F4016D">
              <w:rPr>
                <w:rFonts w:asciiTheme="minorEastAsia" w:eastAsiaTheme="minorEastAsia" w:hAnsiTheme="minorEastAsia" w:hint="eastAsia"/>
                <w:sz w:val="18"/>
                <w:szCs w:val="18"/>
              </w:rPr>
              <w:t>“I</w:t>
            </w:r>
            <w:r w:rsidR="00F4016D">
              <w:rPr>
                <w:rFonts w:asciiTheme="minorEastAsia" w:eastAsiaTheme="minorEastAsia" w:hAnsiTheme="minorEastAsia"/>
                <w:sz w:val="18"/>
                <w:szCs w:val="18"/>
              </w:rPr>
              <w:t>22</w:t>
            </w:r>
            <w:r w:rsidR="00F4016D">
              <w:rPr>
                <w:rFonts w:asciiTheme="minorEastAsia" w:eastAsiaTheme="minorEastAsia" w:hAnsiTheme="minorEastAsia" w:hint="eastAsia"/>
                <w:sz w:val="18"/>
                <w:szCs w:val="18"/>
              </w:rPr>
              <w:t>缝包检测”信号输入有效时输出“Q</w:t>
            </w:r>
            <w:r w:rsidR="00F4016D">
              <w:rPr>
                <w:rFonts w:asciiTheme="minorEastAsia" w:eastAsiaTheme="minorEastAsia" w:hAnsiTheme="minorEastAsia"/>
                <w:sz w:val="18"/>
                <w:szCs w:val="18"/>
              </w:rPr>
              <w:t>23</w:t>
            </w:r>
            <w:r w:rsidR="00F4016D">
              <w:rPr>
                <w:rFonts w:asciiTheme="minorEastAsia" w:eastAsiaTheme="minorEastAsia" w:hAnsiTheme="minorEastAsia" w:hint="eastAsia"/>
                <w:sz w:val="18"/>
                <w:szCs w:val="18"/>
              </w:rPr>
              <w:t>缝包输出”信号，检测到“I</w:t>
            </w:r>
            <w:r w:rsidR="00F4016D">
              <w:rPr>
                <w:rFonts w:asciiTheme="minorEastAsia" w:eastAsiaTheme="minorEastAsia" w:hAnsiTheme="minorEastAsia"/>
                <w:sz w:val="18"/>
                <w:szCs w:val="18"/>
              </w:rPr>
              <w:t>22</w:t>
            </w:r>
            <w:r w:rsidR="00F4016D">
              <w:rPr>
                <w:rFonts w:asciiTheme="minorEastAsia" w:eastAsiaTheme="minorEastAsia" w:hAnsiTheme="minorEastAsia" w:hint="eastAsia"/>
                <w:sz w:val="18"/>
                <w:szCs w:val="18"/>
              </w:rPr>
              <w:t>缝包检测”信号输入无效后启动【3</w:t>
            </w:r>
            <w:r w:rsidR="00F4016D">
              <w:rPr>
                <w:rFonts w:asciiTheme="minorEastAsia" w:eastAsiaTheme="minorEastAsia" w:hAnsiTheme="minorEastAsia"/>
                <w:sz w:val="18"/>
                <w:szCs w:val="18"/>
              </w:rPr>
              <w:t>.2.2</w:t>
            </w:r>
            <w:r w:rsidR="00F4016D">
              <w:rPr>
                <w:rFonts w:asciiTheme="minorEastAsia" w:eastAsiaTheme="minorEastAsia" w:hAnsiTheme="minorEastAsia" w:hint="eastAsia"/>
                <w:sz w:val="18"/>
                <w:szCs w:val="18"/>
              </w:rPr>
              <w:t>缝包结束延时】，延时时间到后关闭“Q</w:t>
            </w:r>
            <w:r w:rsidR="00F4016D">
              <w:rPr>
                <w:rFonts w:asciiTheme="minorEastAsia" w:eastAsiaTheme="minorEastAsia" w:hAnsiTheme="minorEastAsia"/>
                <w:sz w:val="18"/>
                <w:szCs w:val="18"/>
              </w:rPr>
              <w:t>23</w:t>
            </w:r>
            <w:r w:rsidR="00F4016D">
              <w:rPr>
                <w:rFonts w:asciiTheme="minorEastAsia" w:eastAsiaTheme="minorEastAsia" w:hAnsiTheme="minorEastAsia" w:hint="eastAsia"/>
                <w:sz w:val="18"/>
                <w:szCs w:val="18"/>
              </w:rPr>
              <w:t>缝包输出”信号</w:t>
            </w:r>
            <w:r w:rsidR="00F4016D" w:rsidRPr="00786964">
              <w:rPr>
                <w:rFonts w:asciiTheme="minorEastAsia" w:eastAsiaTheme="minorEastAsia" w:hAnsiTheme="minorEastAsia" w:hint="eastAsia"/>
                <w:sz w:val="18"/>
                <w:szCs w:val="18"/>
              </w:rPr>
              <w:t>。</w:t>
            </w:r>
          </w:p>
          <w:p w14:paraId="2B45CFD2" w14:textId="1CFF61CF" w:rsidR="00F4016D" w:rsidRPr="00F4016D" w:rsidRDefault="00F4016D" w:rsidP="00EA6C49">
            <w:pPr>
              <w:rPr>
                <w:rFonts w:asciiTheme="minorEastAsia" w:eastAsiaTheme="minorEastAsia" w:hAnsiTheme="minorEastAsia"/>
                <w:sz w:val="18"/>
                <w:szCs w:val="18"/>
              </w:rPr>
            </w:pPr>
            <w:r>
              <w:rPr>
                <w:rFonts w:ascii="等线" w:eastAsia="等线" w:hAnsi="等线" w:cstheme="minorHAnsi" w:hint="eastAsia"/>
                <w:b/>
                <w:bCs/>
                <w:sz w:val="18"/>
                <w:szCs w:val="18"/>
              </w:rPr>
              <w:t>具体流程详见</w:t>
            </w:r>
            <w:r w:rsidR="00B52352">
              <w:rPr>
                <w:rFonts w:ascii="等线" w:eastAsia="等线" w:hAnsi="等线" w:cstheme="minorHAnsi"/>
                <w:b/>
                <w:bCs/>
                <w:sz w:val="18"/>
                <w:szCs w:val="18"/>
              </w:rPr>
              <w:fldChar w:fldCharType="begin"/>
            </w:r>
            <w:r w:rsidR="00B52352">
              <w:rPr>
                <w:rFonts w:ascii="等线" w:eastAsia="等线" w:hAnsi="等线" w:cstheme="minorHAnsi"/>
                <w:b/>
                <w:bCs/>
                <w:sz w:val="18"/>
                <w:szCs w:val="18"/>
              </w:rPr>
              <w:instrText xml:space="preserve"> </w:instrText>
            </w:r>
            <w:r w:rsidR="00B52352">
              <w:rPr>
                <w:rFonts w:ascii="等线" w:eastAsia="等线" w:hAnsi="等线" w:cstheme="minorHAnsi" w:hint="eastAsia"/>
                <w:b/>
                <w:bCs/>
                <w:sz w:val="18"/>
                <w:szCs w:val="18"/>
              </w:rPr>
              <w:instrText>REF _Ref72828948 \r \h</w:instrText>
            </w:r>
            <w:r w:rsidR="00B52352">
              <w:rPr>
                <w:rFonts w:ascii="等线" w:eastAsia="等线" w:hAnsi="等线" w:cstheme="minorHAnsi"/>
                <w:b/>
                <w:bCs/>
                <w:sz w:val="18"/>
                <w:szCs w:val="18"/>
              </w:rPr>
              <w:instrText xml:space="preserve"> </w:instrText>
            </w:r>
            <w:r w:rsidR="00B52352">
              <w:rPr>
                <w:rFonts w:ascii="等线" w:eastAsia="等线" w:hAnsi="等线" w:cstheme="minorHAnsi"/>
                <w:b/>
                <w:bCs/>
                <w:sz w:val="18"/>
                <w:szCs w:val="18"/>
              </w:rPr>
            </w:r>
            <w:r w:rsidR="00B52352">
              <w:rPr>
                <w:rFonts w:ascii="等线" w:eastAsia="等线" w:hAnsi="等线" w:cstheme="minorHAnsi"/>
                <w:b/>
                <w:bCs/>
                <w:sz w:val="18"/>
                <w:szCs w:val="18"/>
              </w:rPr>
              <w:fldChar w:fldCharType="separate"/>
            </w:r>
            <w:r w:rsidR="00EE437E">
              <w:rPr>
                <w:rFonts w:ascii="等线" w:eastAsia="等线" w:hAnsi="等线" w:cstheme="minorHAnsi"/>
                <w:b/>
                <w:bCs/>
                <w:sz w:val="18"/>
                <w:szCs w:val="18"/>
              </w:rPr>
              <w:t>3.3.2.1</w:t>
            </w:r>
            <w:r w:rsidR="00B52352">
              <w:rPr>
                <w:rFonts w:ascii="等线" w:eastAsia="等线" w:hAnsi="等线" w:cstheme="minorHAnsi"/>
                <w:b/>
                <w:bCs/>
                <w:sz w:val="18"/>
                <w:szCs w:val="18"/>
              </w:rPr>
              <w:fldChar w:fldCharType="end"/>
            </w:r>
            <w:r w:rsidR="00B52352">
              <w:rPr>
                <w:rFonts w:ascii="等线" w:eastAsia="等线" w:hAnsi="等线" w:cstheme="minorHAnsi" w:hint="eastAsia"/>
                <w:b/>
                <w:bCs/>
                <w:sz w:val="18"/>
                <w:szCs w:val="18"/>
              </w:rPr>
              <w:t>章节</w:t>
            </w:r>
            <w:r>
              <w:rPr>
                <w:rFonts w:ascii="等线" w:eastAsia="等线" w:hAnsi="等线" w:cstheme="minorHAnsi" w:hint="eastAsia"/>
                <w:b/>
                <w:bCs/>
                <w:sz w:val="18"/>
                <w:szCs w:val="18"/>
              </w:rPr>
              <w:t>。</w:t>
            </w:r>
          </w:p>
        </w:tc>
      </w:tr>
      <w:tr w:rsidR="00EA6C49" w:rsidRPr="00814FA4" w14:paraId="5F3F55C3" w14:textId="77777777" w:rsidTr="004F53FA">
        <w:trPr>
          <w:trHeight w:val="380"/>
        </w:trPr>
        <w:tc>
          <w:tcPr>
            <w:tcW w:w="678" w:type="dxa"/>
            <w:vAlign w:val="center"/>
          </w:tcPr>
          <w:p w14:paraId="5C311BA1" w14:textId="118FD54F" w:rsidR="00EA6C49" w:rsidRPr="00CC5E37" w:rsidRDefault="00EA6C49"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.2.2</w:t>
            </w:r>
          </w:p>
        </w:tc>
        <w:tc>
          <w:tcPr>
            <w:tcW w:w="1309" w:type="dxa"/>
            <w:vAlign w:val="center"/>
          </w:tcPr>
          <w:p w14:paraId="62FDE786" w14:textId="67D8AD50" w:rsidR="00EA6C49" w:rsidRDefault="00F4016D"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缝包结束延时</w:t>
            </w:r>
          </w:p>
        </w:tc>
        <w:tc>
          <w:tcPr>
            <w:tcW w:w="3934" w:type="dxa"/>
            <w:vAlign w:val="center"/>
          </w:tcPr>
          <w:p w14:paraId="7A728295" w14:textId="253A05EA" w:rsidR="001930AC" w:rsidRDefault="001930AC"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41A7D912" w14:textId="24C1BA94" w:rsidR="00EA6C49" w:rsidRPr="00786964" w:rsidRDefault="001930AC" w:rsidP="004F53FA">
            <w:pPr>
              <w:rPr>
                <w:rFonts w:asciiTheme="minorEastAsia" w:eastAsiaTheme="minorEastAsia" w:hAnsiTheme="minorEastAsia"/>
                <w:sz w:val="18"/>
                <w:szCs w:val="18"/>
              </w:rPr>
            </w:pPr>
            <w:r>
              <w:rPr>
                <w:rFonts w:asciiTheme="minorEastAsia" w:eastAsiaTheme="minorEastAsia" w:hAnsiTheme="minorEastAsia" w:hint="eastAsia"/>
                <w:sz w:val="18"/>
                <w:szCs w:val="18"/>
              </w:rPr>
              <w:t>此延时结束后缝包信号输出无效。</w:t>
            </w:r>
          </w:p>
        </w:tc>
      </w:tr>
      <w:tr w:rsidR="001930AC" w:rsidRPr="00814FA4" w14:paraId="559833FC" w14:textId="77777777" w:rsidTr="00A551F4">
        <w:trPr>
          <w:trHeight w:val="281"/>
        </w:trPr>
        <w:tc>
          <w:tcPr>
            <w:tcW w:w="678" w:type="dxa"/>
            <w:vAlign w:val="center"/>
          </w:tcPr>
          <w:p w14:paraId="7DE10F5F" w14:textId="62C10CAE" w:rsidR="001930AC" w:rsidRPr="00CC5E37" w:rsidRDefault="001930AC" w:rsidP="001930AC">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p>
        </w:tc>
        <w:tc>
          <w:tcPr>
            <w:tcW w:w="1309" w:type="dxa"/>
            <w:vAlign w:val="center"/>
          </w:tcPr>
          <w:p w14:paraId="3E17A66C" w14:textId="65ADBFB5" w:rsidR="001930AC" w:rsidRPr="00814FA4" w:rsidRDefault="001930AC" w:rsidP="001930AC">
            <w:pPr>
              <w:rPr>
                <w:rFonts w:asciiTheme="minorEastAsia" w:eastAsiaTheme="minorEastAsia" w:hAnsiTheme="minorEastAsia"/>
                <w:sz w:val="18"/>
                <w:szCs w:val="18"/>
              </w:rPr>
            </w:pPr>
            <w:r>
              <w:rPr>
                <w:rFonts w:asciiTheme="minorEastAsia" w:eastAsiaTheme="minorEastAsia" w:hAnsiTheme="minorEastAsia" w:hint="eastAsia"/>
                <w:sz w:val="18"/>
                <w:szCs w:val="18"/>
              </w:rPr>
              <w:t>切线启动延时</w:t>
            </w:r>
          </w:p>
        </w:tc>
        <w:tc>
          <w:tcPr>
            <w:tcW w:w="3934" w:type="dxa"/>
            <w:vAlign w:val="center"/>
          </w:tcPr>
          <w:p w14:paraId="0C300F7B" w14:textId="77777777" w:rsidR="001930AC" w:rsidRDefault="001930AC" w:rsidP="001930AC">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C586144" w14:textId="7B67ECEE" w:rsidR="001930AC" w:rsidRPr="00814FA4" w:rsidRDefault="001930AC" w:rsidP="001930AC">
            <w:pPr>
              <w:rPr>
                <w:rFonts w:asciiTheme="minorEastAsia" w:eastAsiaTheme="minorEastAsia" w:hAnsiTheme="minorEastAsia"/>
                <w:sz w:val="18"/>
                <w:szCs w:val="18"/>
              </w:rPr>
            </w:pPr>
            <w:r>
              <w:rPr>
                <w:rFonts w:asciiTheme="minorEastAsia" w:eastAsiaTheme="minorEastAsia" w:hAnsiTheme="minorEastAsia" w:hint="eastAsia"/>
                <w:sz w:val="18"/>
                <w:szCs w:val="18"/>
              </w:rPr>
              <w:t>缝包结束后启动此延时，延时到后输出“Q</w:t>
            </w:r>
            <w:r>
              <w:rPr>
                <w:rFonts w:asciiTheme="minorEastAsia" w:eastAsiaTheme="minorEastAsia" w:hAnsiTheme="minorEastAsia"/>
                <w:sz w:val="18"/>
                <w:szCs w:val="18"/>
              </w:rPr>
              <w:t>24</w:t>
            </w:r>
            <w:r>
              <w:rPr>
                <w:rFonts w:asciiTheme="minorEastAsia" w:eastAsiaTheme="minorEastAsia" w:hAnsiTheme="minorEastAsia" w:hint="eastAsia"/>
                <w:sz w:val="18"/>
                <w:szCs w:val="18"/>
              </w:rPr>
              <w:t>切线输出”信号。</w:t>
            </w:r>
          </w:p>
        </w:tc>
      </w:tr>
      <w:tr w:rsidR="00786964" w14:paraId="435410DF" w14:textId="77777777" w:rsidTr="00B70C7E">
        <w:trPr>
          <w:trHeight w:val="336"/>
        </w:trPr>
        <w:tc>
          <w:tcPr>
            <w:tcW w:w="678" w:type="dxa"/>
            <w:vAlign w:val="center"/>
          </w:tcPr>
          <w:p w14:paraId="4B0F32EC" w14:textId="760C8518" w:rsidR="00786964" w:rsidRPr="00CC5E37" w:rsidRDefault="00786964"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5C041D">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w:t>
            </w:r>
            <w:r w:rsidR="005C041D">
              <w:rPr>
                <w:rFonts w:asciiTheme="minorHAnsi" w:eastAsiaTheme="minorEastAsia" w:hAnsiTheme="minorHAnsi" w:cstheme="minorHAnsi"/>
                <w:b/>
                <w:bCs/>
                <w:sz w:val="18"/>
                <w:szCs w:val="18"/>
              </w:rPr>
              <w:t>4</w:t>
            </w:r>
          </w:p>
        </w:tc>
        <w:tc>
          <w:tcPr>
            <w:tcW w:w="1309" w:type="dxa"/>
            <w:vAlign w:val="center"/>
          </w:tcPr>
          <w:p w14:paraId="2121628D" w14:textId="3B23086E" w:rsidR="00786964" w:rsidRDefault="00F4016D"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切线输出时间</w:t>
            </w:r>
          </w:p>
        </w:tc>
        <w:tc>
          <w:tcPr>
            <w:tcW w:w="3934" w:type="dxa"/>
          </w:tcPr>
          <w:p w14:paraId="16EB190B" w14:textId="77777777" w:rsidR="00786964" w:rsidRDefault="001930AC"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24</w:t>
            </w:r>
            <w:r>
              <w:rPr>
                <w:rFonts w:asciiTheme="minorEastAsia" w:eastAsiaTheme="minorEastAsia" w:hAnsiTheme="minorEastAsia" w:hint="eastAsia"/>
                <w:sz w:val="18"/>
                <w:szCs w:val="18"/>
              </w:rPr>
              <w:t>切线输出”信号的输出时间</w:t>
            </w:r>
            <w:r w:rsidR="00B70C7E" w:rsidRPr="00B70C7E">
              <w:rPr>
                <w:rFonts w:asciiTheme="minorEastAsia" w:eastAsiaTheme="minorEastAsia" w:hAnsiTheme="minorEastAsia" w:hint="eastAsia"/>
                <w:sz w:val="18"/>
                <w:szCs w:val="18"/>
              </w:rPr>
              <w:t>。</w:t>
            </w:r>
          </w:p>
          <w:p w14:paraId="18CE7465" w14:textId="1B8F5B11" w:rsidR="001930AC" w:rsidRPr="001930AC" w:rsidRDefault="001930AC" w:rsidP="00684C49">
            <w:pPr>
              <w:rPr>
                <w:rFonts w:asciiTheme="minorEastAsia" w:eastAsiaTheme="minorEastAsia" w:hAnsiTheme="minorEastAsia"/>
                <w:sz w:val="18"/>
                <w:szCs w:val="18"/>
              </w:rPr>
            </w:pPr>
            <w:r>
              <w:rPr>
                <w:rFonts w:ascii="等线" w:eastAsia="等线" w:hAnsi="等线" w:cstheme="minorHAnsi" w:hint="eastAsia"/>
                <w:b/>
                <w:bCs/>
                <w:sz w:val="18"/>
                <w:szCs w:val="18"/>
              </w:rPr>
              <w:t>如果有定义“</w:t>
            </w:r>
            <w:r w:rsidRPr="001930AC">
              <w:rPr>
                <w:rFonts w:asciiTheme="minorEastAsia" w:eastAsiaTheme="minorEastAsia" w:hAnsiTheme="minorEastAsia" w:cstheme="minorHAnsi" w:hint="eastAsia"/>
                <w:b/>
                <w:bCs/>
                <w:sz w:val="18"/>
                <w:szCs w:val="18"/>
              </w:rPr>
              <w:t>I</w:t>
            </w:r>
            <w:r w:rsidRPr="001930AC">
              <w:rPr>
                <w:rFonts w:asciiTheme="minorEastAsia" w:eastAsiaTheme="minorEastAsia" w:hAnsiTheme="minorEastAsia" w:cstheme="minorHAnsi"/>
                <w:b/>
                <w:bCs/>
                <w:sz w:val="18"/>
                <w:szCs w:val="18"/>
              </w:rPr>
              <w:t>21</w:t>
            </w:r>
            <w:r>
              <w:rPr>
                <w:rFonts w:ascii="等线" w:eastAsia="等线" w:hAnsi="等线" w:cstheme="minorHAnsi" w:hint="eastAsia"/>
                <w:b/>
                <w:bCs/>
                <w:sz w:val="18"/>
                <w:szCs w:val="18"/>
              </w:rPr>
              <w:t>切线到位”信号，则在切线输出</w:t>
            </w:r>
            <w:r>
              <w:rPr>
                <w:rFonts w:ascii="等线" w:eastAsia="等线" w:hAnsi="等线" w:cstheme="minorHAnsi" w:hint="eastAsia"/>
                <w:b/>
                <w:bCs/>
                <w:sz w:val="18"/>
                <w:szCs w:val="18"/>
              </w:rPr>
              <w:lastRenderedPageBreak/>
              <w:t>时检测到“</w:t>
            </w:r>
            <w:r w:rsidRPr="001930AC">
              <w:rPr>
                <w:rFonts w:asciiTheme="minorEastAsia" w:eastAsiaTheme="minorEastAsia" w:hAnsiTheme="minorEastAsia" w:cstheme="minorHAnsi" w:hint="eastAsia"/>
                <w:b/>
                <w:bCs/>
                <w:sz w:val="18"/>
                <w:szCs w:val="18"/>
              </w:rPr>
              <w:t>I</w:t>
            </w:r>
            <w:r w:rsidRPr="001930AC">
              <w:rPr>
                <w:rFonts w:asciiTheme="minorEastAsia" w:eastAsiaTheme="minorEastAsia" w:hAnsiTheme="minorEastAsia" w:cstheme="minorHAnsi"/>
                <w:b/>
                <w:bCs/>
                <w:sz w:val="18"/>
                <w:szCs w:val="18"/>
              </w:rPr>
              <w:t>21</w:t>
            </w:r>
            <w:r>
              <w:rPr>
                <w:rFonts w:ascii="等线" w:eastAsia="等线" w:hAnsi="等线" w:cstheme="minorHAnsi" w:hint="eastAsia"/>
                <w:b/>
                <w:bCs/>
                <w:sz w:val="18"/>
                <w:szCs w:val="18"/>
              </w:rPr>
              <w:t>切线到位”信号有效则立即结束切线。</w:t>
            </w:r>
          </w:p>
        </w:tc>
      </w:tr>
    </w:tbl>
    <w:p w14:paraId="057B9A36" w14:textId="208D08B9" w:rsidR="0094699F" w:rsidRDefault="00AD01E1" w:rsidP="00AD01E1">
      <w:pPr>
        <w:pStyle w:val="4"/>
        <w:numPr>
          <w:ilvl w:val="3"/>
          <w:numId w:val="13"/>
        </w:numPr>
      </w:pPr>
      <w:bookmarkStart w:id="64" w:name="_Ref72828948"/>
      <w:bookmarkStart w:id="65" w:name="_Ref44601348"/>
      <w:bookmarkStart w:id="66" w:name="_Hlk525982521"/>
      <w:r>
        <w:rPr>
          <w:rFonts w:hint="eastAsia"/>
        </w:rPr>
        <w:lastRenderedPageBreak/>
        <w:t>缝包功能详细说明</w:t>
      </w:r>
      <w:bookmarkEnd w:id="64"/>
    </w:p>
    <w:p w14:paraId="5D94756D" w14:textId="2F5925ED" w:rsidR="00D6243E" w:rsidRDefault="00D6243E" w:rsidP="00D6243E">
      <w:pPr>
        <w:pStyle w:val="a7"/>
        <w:numPr>
          <w:ilvl w:val="0"/>
          <w:numId w:val="20"/>
        </w:numPr>
        <w:ind w:firstLineChars="0"/>
      </w:pPr>
      <w:r>
        <w:rPr>
          <w:rFonts w:hint="eastAsia"/>
        </w:rPr>
        <w:t>【</w:t>
      </w:r>
      <w:r>
        <w:rPr>
          <w:rFonts w:hint="eastAsia"/>
        </w:rPr>
        <w:t>3</w:t>
      </w:r>
      <w:r>
        <w:t>.2.1</w:t>
      </w:r>
      <w:r>
        <w:rPr>
          <w:rFonts w:hint="eastAsia"/>
        </w:rPr>
        <w:t>缝包计时模式】设置为</w:t>
      </w:r>
      <w:r w:rsidRPr="003819E3">
        <w:rPr>
          <w:rFonts w:asciiTheme="minorEastAsia" w:eastAsiaTheme="minorEastAsia" w:hAnsiTheme="minorEastAsia" w:hint="eastAsia"/>
        </w:rPr>
        <w:t>①[开始时计时]</w:t>
      </w:r>
      <w:r>
        <w:rPr>
          <w:rFonts w:hint="eastAsia"/>
        </w:rPr>
        <w:t>，缝包切线功能的信号时序图如下：</w:t>
      </w:r>
    </w:p>
    <w:p w14:paraId="42E86851" w14:textId="788D2F27" w:rsidR="00D6243E" w:rsidRDefault="003819E3" w:rsidP="00D6243E">
      <w:r>
        <w:object w:dxaOrig="13791" w:dyaOrig="9450" w14:anchorId="6062F4C6">
          <v:shape id="_x0000_i1033" type="#_x0000_t75" style="width:296.25pt;height:203.2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Visio.Drawing.15" ShapeID="_x0000_i1033" DrawAspect="Content" ObjectID="_1704010806" r:id="rId36"/>
        </w:object>
      </w:r>
    </w:p>
    <w:p w14:paraId="1B306C3F" w14:textId="13F86C68" w:rsidR="003819E3" w:rsidRDefault="003819E3" w:rsidP="003819E3">
      <w:pPr>
        <w:pStyle w:val="a7"/>
        <w:numPr>
          <w:ilvl w:val="0"/>
          <w:numId w:val="20"/>
        </w:numPr>
        <w:ind w:firstLineChars="0"/>
      </w:pPr>
      <w:r>
        <w:rPr>
          <w:rFonts w:hint="eastAsia"/>
        </w:rPr>
        <w:t>【</w:t>
      </w:r>
      <w:r>
        <w:rPr>
          <w:rFonts w:hint="eastAsia"/>
        </w:rPr>
        <w:t>3</w:t>
      </w:r>
      <w:r>
        <w:t>.2.1</w:t>
      </w:r>
      <w:r>
        <w:rPr>
          <w:rFonts w:hint="eastAsia"/>
        </w:rPr>
        <w:t>缝包计时模式】设置为</w:t>
      </w:r>
      <w:r w:rsidRPr="003819E3">
        <w:rPr>
          <w:rFonts w:asciiTheme="minorEastAsia" w:eastAsiaTheme="minorEastAsia" w:hAnsiTheme="minorEastAsia" w:hint="eastAsia"/>
        </w:rPr>
        <w:t>②[</w:t>
      </w:r>
      <w:r>
        <w:rPr>
          <w:rFonts w:asciiTheme="minorEastAsia" w:eastAsiaTheme="minorEastAsia" w:hAnsiTheme="minorEastAsia" w:hint="eastAsia"/>
        </w:rPr>
        <w:t>结束</w:t>
      </w:r>
      <w:r w:rsidRPr="003819E3">
        <w:rPr>
          <w:rFonts w:asciiTheme="minorEastAsia" w:eastAsiaTheme="minorEastAsia" w:hAnsiTheme="minorEastAsia" w:hint="eastAsia"/>
        </w:rPr>
        <w:t>时计时]</w:t>
      </w:r>
      <w:r>
        <w:rPr>
          <w:rFonts w:hint="eastAsia"/>
        </w:rPr>
        <w:t>，缝包切线功能的信号时序图如下：</w:t>
      </w:r>
    </w:p>
    <w:p w14:paraId="2BB57C76" w14:textId="656A2263" w:rsidR="003819E3" w:rsidRPr="00D6243E" w:rsidRDefault="00054B40" w:rsidP="003819E3">
      <w:r>
        <w:object w:dxaOrig="13791" w:dyaOrig="9450" w14:anchorId="37D7182B">
          <v:shape id="_x0000_i1034" type="#_x0000_t75" style="width:296.25pt;height:203.2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Visio.Drawing.15" ShapeID="_x0000_i1034" DrawAspect="Content" ObjectID="_1704010807" r:id="rId38"/>
        </w:object>
      </w:r>
    </w:p>
    <w:p w14:paraId="1D32B8F4" w14:textId="720BA224" w:rsidR="002B37FC" w:rsidRDefault="00054B40" w:rsidP="00054B40">
      <w:pPr>
        <w:pStyle w:val="3"/>
        <w:numPr>
          <w:ilvl w:val="2"/>
          <w:numId w:val="13"/>
        </w:numPr>
      </w:pPr>
      <w:bookmarkStart w:id="67" w:name="_Toc72919265"/>
      <w:bookmarkEnd w:id="65"/>
      <w:r>
        <w:rPr>
          <w:rFonts w:hint="eastAsia"/>
        </w:rPr>
        <w:t>小投点动</w:t>
      </w:r>
      <w:bookmarkEnd w:id="67"/>
    </w:p>
    <w:p w14:paraId="7993B8C1" w14:textId="25A696E2" w:rsidR="00054B40" w:rsidRDefault="00054B40" w:rsidP="00190E64">
      <w:pPr>
        <w:ind w:firstLine="420"/>
      </w:pPr>
      <w:r>
        <w:rPr>
          <w:rFonts w:hint="eastAsia"/>
        </w:rPr>
        <w:t>小投点动功能可控制小投输出信号以脉冲点动形式进行输出来控制加料。</w:t>
      </w:r>
    </w:p>
    <w:p w14:paraId="79F75BEA" w14:textId="7EA366D0" w:rsidR="00684C49" w:rsidRDefault="00DA4ED0" w:rsidP="00684C49">
      <w:r>
        <w:rPr>
          <w:noProof/>
        </w:rPr>
        <w:lastRenderedPageBreak/>
        <w:drawing>
          <wp:inline distT="0" distB="0" distL="0" distR="0" wp14:anchorId="1E8BBFC8" wp14:editId="3135F922">
            <wp:extent cx="3766185" cy="2259965"/>
            <wp:effectExtent l="0" t="0" r="571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06627E94" w14:textId="77777777" w:rsidR="00684C49" w:rsidRPr="00684C49" w:rsidRDefault="00684C49" w:rsidP="00684C49"/>
    <w:tbl>
      <w:tblPr>
        <w:tblStyle w:val="a8"/>
        <w:tblW w:w="0" w:type="auto"/>
        <w:tblLook w:val="04A0" w:firstRow="1" w:lastRow="0" w:firstColumn="1" w:lastColumn="0" w:noHBand="0" w:noVBand="1"/>
      </w:tblPr>
      <w:tblGrid>
        <w:gridCol w:w="678"/>
        <w:gridCol w:w="1309"/>
        <w:gridCol w:w="3934"/>
      </w:tblGrid>
      <w:tr w:rsidR="00684C49" w:rsidRPr="00E1224D" w14:paraId="646EBC96" w14:textId="77777777" w:rsidTr="00684C49">
        <w:tc>
          <w:tcPr>
            <w:tcW w:w="678" w:type="dxa"/>
            <w:vAlign w:val="center"/>
          </w:tcPr>
          <w:bookmarkEnd w:id="66"/>
          <w:p w14:paraId="6A5418CD" w14:textId="2541F36C" w:rsidR="00684C49" w:rsidRPr="00CC5E37" w:rsidRDefault="00684C49"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DE0869">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.1</w:t>
            </w:r>
          </w:p>
        </w:tc>
        <w:tc>
          <w:tcPr>
            <w:tcW w:w="1309" w:type="dxa"/>
            <w:vAlign w:val="center"/>
          </w:tcPr>
          <w:p w14:paraId="3748625D" w14:textId="49E16986" w:rsidR="00684C49" w:rsidRPr="00814FA4" w:rsidRDefault="006A60FF"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小投点动开关</w:t>
            </w:r>
          </w:p>
        </w:tc>
        <w:tc>
          <w:tcPr>
            <w:tcW w:w="3934" w:type="dxa"/>
          </w:tcPr>
          <w:p w14:paraId="3C706372" w14:textId="3B80926F" w:rsidR="006A60FF" w:rsidRDefault="006A60FF" w:rsidP="006A60FF">
            <w:pPr>
              <w:rPr>
                <w:rFonts w:asciiTheme="minorEastAsia" w:eastAsiaTheme="minorEastAsia" w:hAnsiTheme="minorEastAsia"/>
                <w:sz w:val="18"/>
                <w:szCs w:val="21"/>
              </w:rPr>
            </w:pPr>
            <w:r>
              <w:rPr>
                <w:rFonts w:asciiTheme="minorEastAsia" w:eastAsiaTheme="minorEastAsia" w:hAnsiTheme="minorEastAsia" w:hint="eastAsia"/>
                <w:sz w:val="18"/>
                <w:szCs w:val="21"/>
              </w:rPr>
              <w:t>①[已开启</w:t>
            </w:r>
            <w:r>
              <w:rPr>
                <w:rFonts w:asciiTheme="minorEastAsia" w:eastAsiaTheme="minorEastAsia" w:hAnsiTheme="minorEastAsia"/>
                <w:sz w:val="18"/>
                <w:szCs w:val="21"/>
              </w:rPr>
              <w:t>]</w:t>
            </w:r>
            <w:r>
              <w:rPr>
                <w:rFonts w:asciiTheme="minorEastAsia" w:eastAsiaTheme="minorEastAsia" w:hAnsiTheme="minorEastAsia" w:hint="eastAsia"/>
                <w:sz w:val="18"/>
                <w:szCs w:val="21"/>
              </w:rPr>
              <w:t>：“Q</w:t>
            </w:r>
            <w:r>
              <w:rPr>
                <w:rFonts w:asciiTheme="minorEastAsia" w:eastAsiaTheme="minorEastAsia" w:hAnsiTheme="minorEastAsia"/>
                <w:sz w:val="18"/>
                <w:szCs w:val="21"/>
              </w:rPr>
              <w:t>5</w:t>
            </w:r>
            <w:r>
              <w:rPr>
                <w:rFonts w:asciiTheme="minorEastAsia" w:eastAsiaTheme="minorEastAsia" w:hAnsiTheme="minorEastAsia" w:hint="eastAsia"/>
                <w:sz w:val="18"/>
                <w:szCs w:val="21"/>
              </w:rPr>
              <w:t>小投”信号将以脉冲点动形式输出。</w:t>
            </w:r>
          </w:p>
          <w:p w14:paraId="08D7E076" w14:textId="30015D10" w:rsidR="00684C49" w:rsidRDefault="006A60FF" w:rsidP="006A60FF">
            <w:pPr>
              <w:rPr>
                <w:rFonts w:asciiTheme="minorEastAsia" w:eastAsiaTheme="minorEastAsia" w:hAnsiTheme="minorEastAsia"/>
                <w:sz w:val="18"/>
                <w:szCs w:val="21"/>
              </w:rPr>
            </w:pPr>
            <w:r>
              <w:rPr>
                <w:rFonts w:asciiTheme="minorEastAsia" w:eastAsiaTheme="minorEastAsia" w:hAnsiTheme="minorEastAsia" w:hint="eastAsia"/>
                <w:sz w:val="18"/>
                <w:szCs w:val="21"/>
              </w:rPr>
              <w:t>②</w:t>
            </w:r>
            <w:r>
              <w:rPr>
                <w:rFonts w:asciiTheme="minorEastAsia" w:eastAsiaTheme="minorEastAsia" w:hAnsiTheme="minorEastAsia"/>
                <w:sz w:val="18"/>
                <w:szCs w:val="21"/>
              </w:rPr>
              <w:t>[</w:t>
            </w:r>
            <w:r>
              <w:rPr>
                <w:rFonts w:asciiTheme="minorEastAsia" w:eastAsiaTheme="minorEastAsia" w:hAnsiTheme="minorEastAsia" w:hint="eastAsia"/>
                <w:sz w:val="18"/>
                <w:szCs w:val="21"/>
              </w:rPr>
              <w:t>已关闭</w:t>
            </w:r>
            <w:r>
              <w:rPr>
                <w:rFonts w:asciiTheme="minorEastAsia" w:eastAsiaTheme="minorEastAsia" w:hAnsiTheme="minorEastAsia"/>
                <w:sz w:val="18"/>
                <w:szCs w:val="21"/>
              </w:rPr>
              <w:t>]</w:t>
            </w:r>
            <w:r>
              <w:rPr>
                <w:rFonts w:asciiTheme="minorEastAsia" w:eastAsiaTheme="minorEastAsia" w:hAnsiTheme="minorEastAsia" w:hint="eastAsia"/>
                <w:sz w:val="18"/>
                <w:szCs w:val="21"/>
              </w:rPr>
              <w:t>：“Q</w:t>
            </w:r>
            <w:r>
              <w:rPr>
                <w:rFonts w:asciiTheme="minorEastAsia" w:eastAsiaTheme="minorEastAsia" w:hAnsiTheme="minorEastAsia"/>
                <w:sz w:val="18"/>
                <w:szCs w:val="21"/>
              </w:rPr>
              <w:t>5</w:t>
            </w:r>
            <w:r>
              <w:rPr>
                <w:rFonts w:asciiTheme="minorEastAsia" w:eastAsiaTheme="minorEastAsia" w:hAnsiTheme="minorEastAsia" w:hint="eastAsia"/>
                <w:sz w:val="18"/>
                <w:szCs w:val="21"/>
              </w:rPr>
              <w:t>小投</w:t>
            </w:r>
            <w:r w:rsidR="0019584F">
              <w:rPr>
                <w:rFonts w:asciiTheme="minorEastAsia" w:eastAsiaTheme="minorEastAsia" w:hAnsiTheme="minorEastAsia" w:hint="eastAsia"/>
                <w:sz w:val="18"/>
                <w:szCs w:val="21"/>
              </w:rPr>
              <w:t>”</w:t>
            </w:r>
            <w:r>
              <w:rPr>
                <w:rFonts w:asciiTheme="minorEastAsia" w:eastAsiaTheme="minorEastAsia" w:hAnsiTheme="minorEastAsia" w:hint="eastAsia"/>
                <w:sz w:val="18"/>
                <w:szCs w:val="21"/>
              </w:rPr>
              <w:t>信号将以正常电平形式输出。</w:t>
            </w:r>
          </w:p>
          <w:p w14:paraId="6EF26738" w14:textId="62507028" w:rsidR="008E4E77" w:rsidRPr="008E4E77" w:rsidRDefault="008E4E77" w:rsidP="006A60FF">
            <w:pPr>
              <w:rPr>
                <w:rFonts w:ascii="等线" w:eastAsia="等线" w:hAnsi="等线"/>
                <w:b/>
                <w:bCs/>
                <w:sz w:val="18"/>
                <w:szCs w:val="18"/>
              </w:rPr>
            </w:pPr>
            <w:r w:rsidRPr="008E4E77">
              <w:rPr>
                <w:rFonts w:ascii="等线" w:eastAsia="等线" w:hAnsi="等线" w:hint="eastAsia"/>
                <w:b/>
                <w:bCs/>
                <w:sz w:val="18"/>
                <w:szCs w:val="21"/>
              </w:rPr>
              <w:t>注意：小投点动功能只在</w:t>
            </w:r>
            <w:r w:rsidR="0074700B">
              <w:rPr>
                <w:rFonts w:ascii="等线" w:eastAsia="等线" w:hAnsi="等线" w:hint="eastAsia"/>
                <w:b/>
                <w:bCs/>
                <w:sz w:val="18"/>
                <w:szCs w:val="21"/>
              </w:rPr>
              <w:t>慢速加料</w:t>
            </w:r>
            <w:r w:rsidRPr="008E4E77">
              <w:rPr>
                <w:rFonts w:ascii="等线" w:eastAsia="等线" w:hAnsi="等线" w:hint="eastAsia"/>
                <w:b/>
                <w:bCs/>
                <w:sz w:val="18"/>
                <w:szCs w:val="21"/>
              </w:rPr>
              <w:t>过程中</w:t>
            </w:r>
            <w:r w:rsidR="0074700B">
              <w:rPr>
                <w:rFonts w:ascii="等线" w:eastAsia="等线" w:hAnsi="等线" w:hint="eastAsia"/>
                <w:b/>
                <w:bCs/>
                <w:sz w:val="18"/>
                <w:szCs w:val="21"/>
              </w:rPr>
              <w:t>（只有小投信号输出时）</w:t>
            </w:r>
            <w:r w:rsidR="000A3E05">
              <w:rPr>
                <w:rFonts w:ascii="等线" w:eastAsia="等线" w:hAnsi="等线" w:hint="eastAsia"/>
                <w:b/>
                <w:bCs/>
                <w:sz w:val="18"/>
                <w:szCs w:val="21"/>
              </w:rPr>
              <w:t>起</w:t>
            </w:r>
            <w:r w:rsidRPr="008E4E77">
              <w:rPr>
                <w:rFonts w:ascii="等线" w:eastAsia="等线" w:hAnsi="等线" w:hint="eastAsia"/>
                <w:b/>
                <w:bCs/>
                <w:sz w:val="18"/>
                <w:szCs w:val="21"/>
              </w:rPr>
              <w:t>作用。</w:t>
            </w:r>
          </w:p>
        </w:tc>
      </w:tr>
      <w:tr w:rsidR="00684C49" w:rsidRPr="00C55CAC" w14:paraId="78F4F26C" w14:textId="77777777" w:rsidTr="00684C49">
        <w:trPr>
          <w:trHeight w:val="336"/>
        </w:trPr>
        <w:tc>
          <w:tcPr>
            <w:tcW w:w="678" w:type="dxa"/>
            <w:vAlign w:val="center"/>
          </w:tcPr>
          <w:p w14:paraId="03F9835B" w14:textId="10087EED" w:rsidR="00684C49" w:rsidRPr="00CC5E37" w:rsidRDefault="00684C49" w:rsidP="00684C49">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DE0869">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w:t>
            </w:r>
            <w:r w:rsidR="00DE0869">
              <w:rPr>
                <w:rFonts w:asciiTheme="minorHAnsi" w:eastAsiaTheme="minorEastAsia" w:hAnsiTheme="minorHAnsi" w:cstheme="minorHAnsi"/>
                <w:b/>
                <w:bCs/>
                <w:sz w:val="18"/>
                <w:szCs w:val="18"/>
              </w:rPr>
              <w:t>2</w:t>
            </w:r>
          </w:p>
        </w:tc>
        <w:tc>
          <w:tcPr>
            <w:tcW w:w="1309" w:type="dxa"/>
            <w:vAlign w:val="center"/>
          </w:tcPr>
          <w:p w14:paraId="1630F1A9" w14:textId="18B7C04C" w:rsidR="00684C49" w:rsidRDefault="00190E64"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点动有效时间</w:t>
            </w:r>
          </w:p>
        </w:tc>
        <w:tc>
          <w:tcPr>
            <w:tcW w:w="3934" w:type="dxa"/>
          </w:tcPr>
          <w:p w14:paraId="2CAE5C56" w14:textId="77777777" w:rsidR="00684C49" w:rsidRDefault="00190E64" w:rsidP="007B6384">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6EB38B53" w14:textId="19E36CCC" w:rsidR="00190E64" w:rsidRPr="00C55CAC" w:rsidRDefault="00190E64" w:rsidP="007B6384">
            <w:pPr>
              <w:rPr>
                <w:rFonts w:asciiTheme="minorEastAsia" w:eastAsiaTheme="minorEastAsia" w:hAnsiTheme="minorEastAsia"/>
                <w:sz w:val="18"/>
                <w:szCs w:val="18"/>
              </w:rPr>
            </w:pPr>
            <w:r>
              <w:rPr>
                <w:rFonts w:asciiTheme="minorEastAsia" w:eastAsiaTheme="minorEastAsia" w:hAnsiTheme="minorEastAsia" w:hint="eastAsia"/>
                <w:sz w:val="18"/>
                <w:szCs w:val="18"/>
              </w:rPr>
              <w:t>小投输出脉冲点动的有效时间。</w:t>
            </w:r>
          </w:p>
        </w:tc>
      </w:tr>
      <w:tr w:rsidR="00684C49" w:rsidRPr="00CC5E37" w14:paraId="0B823D04" w14:textId="77777777" w:rsidTr="00190E64">
        <w:trPr>
          <w:trHeight w:val="370"/>
        </w:trPr>
        <w:tc>
          <w:tcPr>
            <w:tcW w:w="678" w:type="dxa"/>
            <w:vAlign w:val="center"/>
          </w:tcPr>
          <w:p w14:paraId="6805226D" w14:textId="4007BA2F" w:rsidR="00684C49" w:rsidRPr="00CC5E37" w:rsidRDefault="00684C49" w:rsidP="00684C4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w:t>
            </w:r>
            <w:r w:rsidR="00DE0869">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w:t>
            </w:r>
            <w:r w:rsidR="00DE0869">
              <w:rPr>
                <w:rFonts w:asciiTheme="minorHAnsi" w:eastAsiaTheme="minorEastAsia" w:hAnsiTheme="minorHAnsi" w:cstheme="minorHAnsi"/>
                <w:b/>
                <w:bCs/>
                <w:sz w:val="18"/>
                <w:szCs w:val="18"/>
              </w:rPr>
              <w:t>3</w:t>
            </w:r>
          </w:p>
        </w:tc>
        <w:tc>
          <w:tcPr>
            <w:tcW w:w="1309" w:type="dxa"/>
            <w:vAlign w:val="center"/>
          </w:tcPr>
          <w:p w14:paraId="28069FEB" w14:textId="4B862FD0" w:rsidR="00684C49" w:rsidRDefault="00190E64"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点动无效时间</w:t>
            </w:r>
          </w:p>
        </w:tc>
        <w:tc>
          <w:tcPr>
            <w:tcW w:w="3934" w:type="dxa"/>
          </w:tcPr>
          <w:p w14:paraId="5C35F675" w14:textId="77777777" w:rsidR="00684C49" w:rsidRDefault="00190E64"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131B890" w14:textId="44D184BB" w:rsidR="00190E64" w:rsidRPr="00CC5E37" w:rsidRDefault="00190E64" w:rsidP="00684C49">
            <w:pPr>
              <w:rPr>
                <w:rFonts w:asciiTheme="minorEastAsia" w:eastAsiaTheme="minorEastAsia" w:hAnsiTheme="minorEastAsia"/>
                <w:sz w:val="18"/>
                <w:szCs w:val="18"/>
              </w:rPr>
            </w:pPr>
            <w:r>
              <w:rPr>
                <w:rFonts w:asciiTheme="minorEastAsia" w:eastAsiaTheme="minorEastAsia" w:hAnsiTheme="minorEastAsia" w:hint="eastAsia"/>
                <w:sz w:val="18"/>
                <w:szCs w:val="18"/>
              </w:rPr>
              <w:t>小投输出脉冲点动的无效时间。</w:t>
            </w:r>
          </w:p>
        </w:tc>
      </w:tr>
    </w:tbl>
    <w:p w14:paraId="0EA6F50E" w14:textId="49384CA6" w:rsidR="00190E64" w:rsidRDefault="00190E64" w:rsidP="00190E64">
      <w:pPr>
        <w:pStyle w:val="4"/>
        <w:numPr>
          <w:ilvl w:val="3"/>
          <w:numId w:val="13"/>
        </w:numPr>
      </w:pPr>
      <w:bookmarkStart w:id="68" w:name="_Hlk525982539"/>
      <w:r>
        <w:rPr>
          <w:rFonts w:hint="eastAsia"/>
        </w:rPr>
        <w:t>小投点动功能详细说明</w:t>
      </w:r>
    </w:p>
    <w:p w14:paraId="0FE15A7E" w14:textId="1A19BD55" w:rsidR="00190E64" w:rsidRDefault="00190E64" w:rsidP="00190E64">
      <w:pPr>
        <w:ind w:firstLine="420"/>
        <w:rPr>
          <w:rFonts w:asciiTheme="minorEastAsia" w:eastAsiaTheme="minorEastAsia" w:hAnsiTheme="minorEastAsia"/>
        </w:rPr>
      </w:pPr>
      <w:r>
        <w:rPr>
          <w:rFonts w:hint="eastAsia"/>
        </w:rPr>
        <w:t>小投点动功能只在慢速加料过程中起作用，下图为当参数【</w:t>
      </w:r>
      <w:r>
        <w:rPr>
          <w:rFonts w:hint="eastAsia"/>
        </w:rPr>
        <w:t>3</w:t>
      </w:r>
      <w:r>
        <w:t>.1.2</w:t>
      </w:r>
      <w:r>
        <w:rPr>
          <w:rFonts w:hint="eastAsia"/>
        </w:rPr>
        <w:t>给料信号输出模式】</w:t>
      </w:r>
      <w:r w:rsidR="005D5509">
        <w:rPr>
          <w:rFonts w:hint="eastAsia"/>
        </w:rPr>
        <w:t>设置为②</w:t>
      </w:r>
      <w:r w:rsidR="005D5509" w:rsidRPr="005D5509">
        <w:rPr>
          <w:rFonts w:asciiTheme="minorEastAsia" w:eastAsiaTheme="minorEastAsia" w:hAnsiTheme="minorEastAsia"/>
        </w:rPr>
        <w:t>[</w:t>
      </w:r>
      <w:r w:rsidR="005D5509" w:rsidRPr="005D5509">
        <w:rPr>
          <w:rFonts w:asciiTheme="minorEastAsia" w:eastAsiaTheme="minorEastAsia" w:hAnsiTheme="minorEastAsia" w:hint="eastAsia"/>
        </w:rPr>
        <w:t>组合给料</w:t>
      </w:r>
      <w:r w:rsidR="005D5509" w:rsidRPr="005D5509">
        <w:rPr>
          <w:rFonts w:asciiTheme="minorEastAsia" w:eastAsiaTheme="minorEastAsia" w:hAnsiTheme="minorEastAsia"/>
        </w:rPr>
        <w:t>]</w:t>
      </w:r>
      <w:r w:rsidR="005D5509">
        <w:rPr>
          <w:rFonts w:asciiTheme="minorEastAsia" w:eastAsiaTheme="minorEastAsia" w:hAnsiTheme="minorEastAsia" w:hint="eastAsia"/>
        </w:rPr>
        <w:t>时的加料信号输</w:t>
      </w:r>
      <w:r w:rsidR="005D5509">
        <w:rPr>
          <w:rFonts w:asciiTheme="minorEastAsia" w:eastAsiaTheme="minorEastAsia" w:hAnsiTheme="minorEastAsia" w:hint="eastAsia"/>
        </w:rPr>
        <w:lastRenderedPageBreak/>
        <w:t>出时序。</w:t>
      </w:r>
    </w:p>
    <w:p w14:paraId="6881347A" w14:textId="5AA5F094" w:rsidR="005D5509" w:rsidRPr="00190E64" w:rsidRDefault="005D5509" w:rsidP="005D5509">
      <w:r>
        <w:object w:dxaOrig="14800" w:dyaOrig="8710" w14:anchorId="713C19C8">
          <v:shape id="_x0000_i1035" type="#_x0000_t75" style="width:296.25pt;height:174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Visio.Drawing.15" ShapeID="_x0000_i1035" DrawAspect="Content" ObjectID="_1704010808" r:id="rId41"/>
        </w:object>
      </w:r>
    </w:p>
    <w:p w14:paraId="23CAEBFC" w14:textId="50C012D3" w:rsidR="002B37FC" w:rsidRDefault="00C70D0E" w:rsidP="00ED207A">
      <w:pPr>
        <w:pStyle w:val="3"/>
        <w:numPr>
          <w:ilvl w:val="2"/>
          <w:numId w:val="13"/>
        </w:numPr>
      </w:pPr>
      <w:bookmarkStart w:id="69" w:name="_Toc72919266"/>
      <w:r>
        <w:rPr>
          <w:rFonts w:hint="eastAsia"/>
        </w:rPr>
        <w:t>卸料振打</w:t>
      </w:r>
      <w:bookmarkEnd w:id="69"/>
    </w:p>
    <w:p w14:paraId="04B169BB" w14:textId="77777777" w:rsidR="00C70D0E" w:rsidRDefault="00C70D0E" w:rsidP="00FB7143">
      <w:pPr>
        <w:ind w:firstLine="420"/>
      </w:pPr>
      <w:r>
        <w:rPr>
          <w:rFonts w:hint="eastAsia"/>
        </w:rPr>
        <w:t>卸料振打功能功能在有斗秤模式下起作用。</w:t>
      </w:r>
    </w:p>
    <w:p w14:paraId="7AAB2383" w14:textId="02CCCF3D" w:rsidR="00ED207A" w:rsidRDefault="00C70D0E" w:rsidP="00FB7143">
      <w:pPr>
        <w:ind w:firstLine="420"/>
      </w:pPr>
      <w:r>
        <w:rPr>
          <w:rFonts w:hint="eastAsia"/>
        </w:rPr>
        <w:t>当有斗秤包装流动性不是很好或有一定粘性的物料时，在卸料时有可能存在粘料的情况，导致一些物料无法正常放出称重斗。</w:t>
      </w:r>
      <w:bookmarkEnd w:id="68"/>
    </w:p>
    <w:p w14:paraId="06370180" w14:textId="28280C59" w:rsidR="00C70D0E" w:rsidRDefault="00C70D0E" w:rsidP="00FB7143">
      <w:pPr>
        <w:ind w:firstLine="420"/>
      </w:pPr>
      <w:r>
        <w:rPr>
          <w:rFonts w:hint="eastAsia"/>
        </w:rPr>
        <w:t>卸料振打功能可以检测当出现卸料超时</w:t>
      </w:r>
      <w:r w:rsidR="008625F1">
        <w:rPr>
          <w:rFonts w:hint="eastAsia"/>
        </w:rPr>
        <w:t>情况</w:t>
      </w:r>
      <w:r>
        <w:rPr>
          <w:rFonts w:hint="eastAsia"/>
        </w:rPr>
        <w:t>时，输出相应的振打信号来控制振动器或气锤等</w:t>
      </w:r>
      <w:r w:rsidR="000014FA">
        <w:rPr>
          <w:rFonts w:hint="eastAsia"/>
        </w:rPr>
        <w:t>装置</w:t>
      </w:r>
      <w:r>
        <w:rPr>
          <w:rFonts w:hint="eastAsia"/>
        </w:rPr>
        <w:t>，对称重斗进行振打，从而达到振落粘附在称重斗上的物料的目的</w:t>
      </w:r>
      <w:r w:rsidR="00C802A4">
        <w:rPr>
          <w:rFonts w:hint="eastAsia"/>
        </w:rPr>
        <w:t>。</w:t>
      </w:r>
    </w:p>
    <w:p w14:paraId="47325272" w14:textId="5731266A" w:rsidR="0019584F" w:rsidRDefault="0019584F" w:rsidP="00FB7143">
      <w:pPr>
        <w:ind w:firstLine="420"/>
      </w:pPr>
      <w:r>
        <w:rPr>
          <w:rFonts w:hint="eastAsia"/>
        </w:rPr>
        <w:t>将【</w:t>
      </w:r>
      <w:r>
        <w:rPr>
          <w:rFonts w:hint="eastAsia"/>
        </w:rPr>
        <w:t>3</w:t>
      </w:r>
      <w:r>
        <w:t>.4.5</w:t>
      </w:r>
      <w:r>
        <w:rPr>
          <w:rFonts w:hint="eastAsia"/>
        </w:rPr>
        <w:t>卸料振打输出选择】设置为①</w:t>
      </w:r>
      <w:r w:rsidRPr="0019584F">
        <w:rPr>
          <w:rFonts w:asciiTheme="minorEastAsia" w:eastAsiaTheme="minorEastAsia" w:hAnsiTheme="minorEastAsia" w:hint="eastAsia"/>
        </w:rPr>
        <w:t>[卸料]</w:t>
      </w:r>
      <w:r>
        <w:rPr>
          <w:rFonts w:asciiTheme="minorEastAsia" w:eastAsiaTheme="minorEastAsia" w:hAnsiTheme="minorEastAsia" w:hint="eastAsia"/>
        </w:rPr>
        <w:t>也可以实现在卸料超时情况出现时，通过直接控制卸料门的打开和关闭来将</w:t>
      </w:r>
      <w:r>
        <w:rPr>
          <w:rFonts w:hint="eastAsia"/>
        </w:rPr>
        <w:t>粘附在称重斗上的物料振落的功能。</w:t>
      </w:r>
    </w:p>
    <w:p w14:paraId="13B3181B" w14:textId="7ACEA0A7" w:rsidR="00C802A4" w:rsidRDefault="00C802A4" w:rsidP="00FB7143">
      <w:pPr>
        <w:ind w:firstLine="420"/>
      </w:pPr>
      <w:r>
        <w:rPr>
          <w:rFonts w:hint="eastAsia"/>
        </w:rPr>
        <w:t>卸料振打功能相关参数设置如下：</w:t>
      </w:r>
    </w:p>
    <w:p w14:paraId="55012EE0" w14:textId="1FF0DD71" w:rsidR="00ED207A" w:rsidRDefault="00DA4ED0" w:rsidP="00ED207A">
      <w:r>
        <w:rPr>
          <w:noProof/>
        </w:rPr>
        <w:lastRenderedPageBreak/>
        <w:drawing>
          <wp:inline distT="0" distB="0" distL="0" distR="0" wp14:anchorId="726970FE" wp14:editId="3FAB0BCF">
            <wp:extent cx="3766185" cy="2245360"/>
            <wp:effectExtent l="0" t="0" r="571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6185" cy="2245360"/>
                    </a:xfrm>
                    <a:prstGeom prst="rect">
                      <a:avLst/>
                    </a:prstGeom>
                    <a:noFill/>
                    <a:ln>
                      <a:noFill/>
                    </a:ln>
                  </pic:spPr>
                </pic:pic>
              </a:graphicData>
            </a:graphic>
          </wp:inline>
        </w:drawing>
      </w:r>
      <w:r w:rsidR="00C802A4">
        <w:rPr>
          <w:noProof/>
        </w:rPr>
        <w:t xml:space="preserve"> </w:t>
      </w:r>
    </w:p>
    <w:tbl>
      <w:tblPr>
        <w:tblStyle w:val="a8"/>
        <w:tblW w:w="0" w:type="auto"/>
        <w:tblLook w:val="04A0" w:firstRow="1" w:lastRow="0" w:firstColumn="1" w:lastColumn="0" w:noHBand="0" w:noVBand="1"/>
      </w:tblPr>
      <w:tblGrid>
        <w:gridCol w:w="678"/>
        <w:gridCol w:w="1309"/>
        <w:gridCol w:w="3934"/>
      </w:tblGrid>
      <w:tr w:rsidR="00ED207A" w:rsidRPr="00E1224D" w14:paraId="3B5CBBD4" w14:textId="77777777" w:rsidTr="00B70B4A">
        <w:tc>
          <w:tcPr>
            <w:tcW w:w="678" w:type="dxa"/>
            <w:vAlign w:val="center"/>
          </w:tcPr>
          <w:p w14:paraId="3C22D7F6" w14:textId="531679C2" w:rsidR="00ED207A" w:rsidRPr="00CC5E37" w:rsidRDefault="00ED207A" w:rsidP="00B70B4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AE4090">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.1</w:t>
            </w:r>
          </w:p>
        </w:tc>
        <w:tc>
          <w:tcPr>
            <w:tcW w:w="1309" w:type="dxa"/>
            <w:vAlign w:val="center"/>
          </w:tcPr>
          <w:p w14:paraId="1FC3CDDD" w14:textId="177AFE05" w:rsidR="00ED207A" w:rsidRPr="00814FA4" w:rsidRDefault="00C802A4"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卸料振打次数</w:t>
            </w:r>
          </w:p>
        </w:tc>
        <w:tc>
          <w:tcPr>
            <w:tcW w:w="3934" w:type="dxa"/>
          </w:tcPr>
          <w:p w14:paraId="4B2B0402" w14:textId="77777777" w:rsidR="00ED207A" w:rsidRDefault="005F170D" w:rsidP="00ED207A">
            <w:pPr>
              <w:rPr>
                <w:rFonts w:asciiTheme="minorEastAsia" w:eastAsiaTheme="minorEastAsia" w:hAnsiTheme="minorEastAsia"/>
                <w:sz w:val="18"/>
                <w:szCs w:val="18"/>
              </w:rPr>
            </w:pP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w:t>
            </w:r>
          </w:p>
          <w:p w14:paraId="6F15C278" w14:textId="03127154" w:rsidR="005F170D" w:rsidRDefault="005F170D" w:rsidP="00ED207A">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卸料振打信号输出的次数。</w:t>
            </w:r>
          </w:p>
          <w:p w14:paraId="75925E42" w14:textId="7139B824" w:rsidR="008804DB" w:rsidRDefault="008804DB" w:rsidP="00ED207A">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卸料振打次数到后检测当前重量如果低于【4</w:t>
            </w:r>
            <w:r>
              <w:rPr>
                <w:rFonts w:asciiTheme="minorEastAsia" w:eastAsiaTheme="minorEastAsia" w:hAnsiTheme="minorEastAsia"/>
                <w:sz w:val="18"/>
                <w:szCs w:val="18"/>
              </w:rPr>
              <w:t>.2.5</w:t>
            </w:r>
            <w:r>
              <w:rPr>
                <w:rFonts w:asciiTheme="minorEastAsia" w:eastAsiaTheme="minorEastAsia" w:hAnsiTheme="minorEastAsia" w:hint="eastAsia"/>
                <w:sz w:val="18"/>
                <w:szCs w:val="18"/>
              </w:rPr>
              <w:t>卸料零区值】则结束振打，启动【4</w:t>
            </w:r>
            <w:r>
              <w:rPr>
                <w:rFonts w:asciiTheme="minorEastAsia" w:eastAsiaTheme="minorEastAsia" w:hAnsiTheme="minorEastAsia"/>
                <w:sz w:val="18"/>
                <w:szCs w:val="18"/>
              </w:rPr>
              <w:t>.3.3</w:t>
            </w:r>
            <w:r>
              <w:rPr>
                <w:rFonts w:asciiTheme="minorEastAsia" w:eastAsiaTheme="minorEastAsia" w:hAnsiTheme="minorEastAsia" w:hint="eastAsia"/>
                <w:sz w:val="18"/>
                <w:szCs w:val="18"/>
              </w:rPr>
              <w:t>卸料延时时间】后结束卸料。</w:t>
            </w:r>
          </w:p>
          <w:p w14:paraId="2BA5E94F" w14:textId="236E6D27" w:rsidR="008804DB" w:rsidRDefault="008804DB" w:rsidP="008804DB">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卸料振打次数到后检测当前重量如果没有低于【4</w:t>
            </w:r>
            <w:r>
              <w:rPr>
                <w:rFonts w:asciiTheme="minorEastAsia" w:eastAsiaTheme="minorEastAsia" w:hAnsiTheme="minorEastAsia"/>
                <w:sz w:val="18"/>
                <w:szCs w:val="18"/>
              </w:rPr>
              <w:t>.2.5</w:t>
            </w:r>
            <w:r>
              <w:rPr>
                <w:rFonts w:asciiTheme="minorEastAsia" w:eastAsiaTheme="minorEastAsia" w:hAnsiTheme="minorEastAsia" w:hint="eastAsia"/>
                <w:sz w:val="18"/>
                <w:szCs w:val="18"/>
              </w:rPr>
              <w:t>卸料零区值】则报警“卸料振打无效报警”，并继续开启下一轮振打循环流程。</w:t>
            </w:r>
          </w:p>
          <w:p w14:paraId="35BD546D" w14:textId="454F9FDC" w:rsidR="005F170D" w:rsidRPr="00E1224D" w:rsidRDefault="005F170D" w:rsidP="00ED207A">
            <w:pPr>
              <w:rPr>
                <w:rFonts w:asciiTheme="minorEastAsia" w:eastAsiaTheme="minorEastAsia" w:hAnsiTheme="minorEastAsia"/>
                <w:sz w:val="18"/>
                <w:szCs w:val="18"/>
              </w:rPr>
            </w:pPr>
            <w:r>
              <w:rPr>
                <w:rFonts w:ascii="等线" w:eastAsia="等线" w:hAnsi="等线" w:hint="eastAsia"/>
                <w:b/>
                <w:bCs/>
                <w:sz w:val="18"/>
                <w:szCs w:val="21"/>
              </w:rPr>
              <w:t>卸料振打次数设置为0时关闭卸料振打功能。</w:t>
            </w:r>
          </w:p>
        </w:tc>
      </w:tr>
      <w:tr w:rsidR="00ED207A" w:rsidRPr="00687D81" w14:paraId="6718031B" w14:textId="77777777" w:rsidTr="0018462F">
        <w:trPr>
          <w:trHeight w:val="262"/>
        </w:trPr>
        <w:tc>
          <w:tcPr>
            <w:tcW w:w="678" w:type="dxa"/>
            <w:vAlign w:val="center"/>
          </w:tcPr>
          <w:p w14:paraId="6F9E92DF" w14:textId="4F7AB965" w:rsidR="00ED207A" w:rsidRPr="00CC5E37" w:rsidRDefault="00ED207A" w:rsidP="00B70B4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AE4090">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.2</w:t>
            </w:r>
          </w:p>
        </w:tc>
        <w:tc>
          <w:tcPr>
            <w:tcW w:w="1309" w:type="dxa"/>
            <w:vAlign w:val="center"/>
          </w:tcPr>
          <w:p w14:paraId="31757391" w14:textId="6E8CF138" w:rsidR="00ED207A" w:rsidRPr="00814FA4" w:rsidRDefault="00C802A4"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卸料超时检测时间</w:t>
            </w:r>
          </w:p>
        </w:tc>
        <w:tc>
          <w:tcPr>
            <w:tcW w:w="3934" w:type="dxa"/>
          </w:tcPr>
          <w:p w14:paraId="6F22FF78" w14:textId="77777777" w:rsidR="00ED207A" w:rsidRDefault="00D17AB2" w:rsidP="00352FE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6F95F655" w14:textId="66C6983A" w:rsidR="00D17AB2" w:rsidRPr="00D17AB2" w:rsidRDefault="00D17AB2" w:rsidP="00352FE9">
            <w:pPr>
              <w:rPr>
                <w:rFonts w:asciiTheme="minorEastAsia" w:eastAsiaTheme="minorEastAsia" w:hAnsiTheme="minorEastAsia"/>
                <w:sz w:val="18"/>
                <w:szCs w:val="18"/>
              </w:rPr>
            </w:pPr>
            <w:r w:rsidRPr="00D17AB2">
              <w:rPr>
                <w:rFonts w:asciiTheme="minorEastAsia" w:eastAsiaTheme="minorEastAsia" w:hAnsiTheme="minorEastAsia" w:hint="eastAsia"/>
                <w:sz w:val="18"/>
                <w:szCs w:val="18"/>
              </w:rPr>
              <w:t>卸料开始时启动</w:t>
            </w:r>
            <w:r>
              <w:rPr>
                <w:rFonts w:asciiTheme="minorEastAsia" w:eastAsiaTheme="minorEastAsia" w:hAnsiTheme="minorEastAsia" w:hint="eastAsia"/>
                <w:sz w:val="18"/>
                <w:szCs w:val="18"/>
              </w:rPr>
              <w:t>该时间，若此时间到后卸料仍未完成（重量未低于【4</w:t>
            </w:r>
            <w:r>
              <w:rPr>
                <w:rFonts w:asciiTheme="minorEastAsia" w:eastAsiaTheme="minorEastAsia" w:hAnsiTheme="minorEastAsia"/>
                <w:sz w:val="18"/>
                <w:szCs w:val="18"/>
              </w:rPr>
              <w:t>.2.5</w:t>
            </w:r>
            <w:r>
              <w:rPr>
                <w:rFonts w:asciiTheme="minorEastAsia" w:eastAsiaTheme="minorEastAsia" w:hAnsiTheme="minorEastAsia" w:hint="eastAsia"/>
                <w:sz w:val="18"/>
                <w:szCs w:val="18"/>
              </w:rPr>
              <w:t>卸料零区值】），则认为卸料超时，启动卸料振打输出。</w:t>
            </w:r>
          </w:p>
        </w:tc>
      </w:tr>
      <w:tr w:rsidR="00ED207A" w:rsidRPr="00C55CAC" w14:paraId="604701E1" w14:textId="77777777" w:rsidTr="00B70B4A">
        <w:trPr>
          <w:trHeight w:val="336"/>
        </w:trPr>
        <w:tc>
          <w:tcPr>
            <w:tcW w:w="678" w:type="dxa"/>
            <w:vAlign w:val="center"/>
          </w:tcPr>
          <w:p w14:paraId="1C29E690" w14:textId="2758C0EA" w:rsidR="00ED207A" w:rsidRPr="00CC5E37" w:rsidRDefault="00ED207A" w:rsidP="00B70B4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sidR="00AE4090">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.3</w:t>
            </w:r>
          </w:p>
        </w:tc>
        <w:tc>
          <w:tcPr>
            <w:tcW w:w="1309" w:type="dxa"/>
            <w:vAlign w:val="center"/>
          </w:tcPr>
          <w:p w14:paraId="0E7ED604" w14:textId="3304ED84" w:rsidR="00ED207A" w:rsidRDefault="00C802A4"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振打输出有效时间</w:t>
            </w:r>
          </w:p>
        </w:tc>
        <w:tc>
          <w:tcPr>
            <w:tcW w:w="3934" w:type="dxa"/>
          </w:tcPr>
          <w:p w14:paraId="48BABAB4" w14:textId="77777777" w:rsidR="00C717F9" w:rsidRDefault="00D17AB2"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007A4B9" w14:textId="2A0353D6" w:rsidR="00D17AB2" w:rsidRPr="00C55CAC" w:rsidRDefault="00EC7BFE"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卸料振打信号输出有效时间。</w:t>
            </w:r>
          </w:p>
        </w:tc>
      </w:tr>
      <w:tr w:rsidR="00ED207A" w:rsidRPr="00CC5E37" w14:paraId="0AFFBC7A" w14:textId="77777777" w:rsidTr="00B70B4A">
        <w:trPr>
          <w:trHeight w:val="660"/>
        </w:trPr>
        <w:tc>
          <w:tcPr>
            <w:tcW w:w="678" w:type="dxa"/>
            <w:vAlign w:val="center"/>
          </w:tcPr>
          <w:p w14:paraId="1F20092E" w14:textId="3D92F420" w:rsidR="00ED207A" w:rsidRPr="00CC5E37" w:rsidRDefault="00ED207A" w:rsidP="00B70B4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w:t>
            </w:r>
            <w:r w:rsidR="00AE4090">
              <w:rPr>
                <w:rFonts w:asciiTheme="minorHAnsi" w:eastAsiaTheme="minorEastAsia" w:hAnsiTheme="minorHAnsi" w:cstheme="minorHAnsi"/>
                <w:b/>
                <w:bCs/>
                <w:sz w:val="18"/>
                <w:szCs w:val="18"/>
              </w:rPr>
              <w:t>4</w:t>
            </w:r>
            <w:r>
              <w:rPr>
                <w:rFonts w:asciiTheme="minorHAnsi" w:eastAsiaTheme="minorEastAsia" w:hAnsiTheme="minorHAnsi" w:cstheme="minorHAnsi"/>
                <w:b/>
                <w:bCs/>
                <w:sz w:val="18"/>
                <w:szCs w:val="18"/>
              </w:rPr>
              <w:t>.4</w:t>
            </w:r>
          </w:p>
        </w:tc>
        <w:tc>
          <w:tcPr>
            <w:tcW w:w="1309" w:type="dxa"/>
            <w:vAlign w:val="center"/>
          </w:tcPr>
          <w:p w14:paraId="2B0CE787" w14:textId="07539FE0" w:rsidR="00ED207A" w:rsidRDefault="00C802A4"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振打输出无效时间</w:t>
            </w:r>
          </w:p>
        </w:tc>
        <w:tc>
          <w:tcPr>
            <w:tcW w:w="3934" w:type="dxa"/>
          </w:tcPr>
          <w:p w14:paraId="2448C810" w14:textId="77777777" w:rsidR="00ED207A" w:rsidRDefault="00D17AB2"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91AFA44" w14:textId="692FCB50" w:rsidR="00D17AB2" w:rsidRPr="00CC5E37" w:rsidRDefault="00EC7BFE"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卸料振打信号输出无效时间。</w:t>
            </w:r>
          </w:p>
        </w:tc>
      </w:tr>
      <w:tr w:rsidR="00ED207A" w:rsidRPr="00E1224D" w14:paraId="56EB373F" w14:textId="77777777" w:rsidTr="00B70B4A">
        <w:trPr>
          <w:trHeight w:val="280"/>
        </w:trPr>
        <w:tc>
          <w:tcPr>
            <w:tcW w:w="678" w:type="dxa"/>
            <w:vAlign w:val="center"/>
          </w:tcPr>
          <w:p w14:paraId="0FEE4986" w14:textId="6EB9AC5C" w:rsidR="00ED207A" w:rsidRDefault="00ED207A" w:rsidP="00B70B4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w:t>
            </w:r>
            <w:r w:rsidR="00AE4090">
              <w:rPr>
                <w:rFonts w:asciiTheme="minorHAnsi" w:eastAsiaTheme="minorEastAsia" w:hAnsiTheme="minorHAnsi" w:cstheme="minorHAnsi"/>
                <w:b/>
                <w:bCs/>
                <w:sz w:val="18"/>
                <w:szCs w:val="18"/>
              </w:rPr>
              <w:t>4</w:t>
            </w:r>
            <w:r>
              <w:rPr>
                <w:rFonts w:asciiTheme="minorHAnsi" w:eastAsiaTheme="minorEastAsia" w:hAnsiTheme="minorHAnsi" w:cstheme="minorHAnsi"/>
                <w:b/>
                <w:bCs/>
                <w:sz w:val="18"/>
                <w:szCs w:val="18"/>
              </w:rPr>
              <w:t>.5</w:t>
            </w:r>
          </w:p>
        </w:tc>
        <w:tc>
          <w:tcPr>
            <w:tcW w:w="1309" w:type="dxa"/>
            <w:vAlign w:val="center"/>
          </w:tcPr>
          <w:p w14:paraId="43874BCF" w14:textId="6D22CB54" w:rsidR="00ED207A" w:rsidRDefault="00C802A4" w:rsidP="00B70B4A">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卸料振打输出选择</w:t>
            </w:r>
          </w:p>
        </w:tc>
        <w:tc>
          <w:tcPr>
            <w:tcW w:w="3934" w:type="dxa"/>
          </w:tcPr>
          <w:p w14:paraId="5F691662" w14:textId="3FC95494" w:rsidR="00EC7BFE" w:rsidRDefault="00EC7BFE" w:rsidP="00EC7BFE">
            <w:pPr>
              <w:rPr>
                <w:rFonts w:asciiTheme="minorEastAsia" w:eastAsiaTheme="minorEastAsia" w:hAnsiTheme="minorEastAsia"/>
                <w:sz w:val="18"/>
                <w:szCs w:val="21"/>
              </w:rPr>
            </w:pPr>
            <w:r>
              <w:rPr>
                <w:rFonts w:asciiTheme="minorEastAsia" w:eastAsiaTheme="minorEastAsia" w:hAnsiTheme="minorEastAsia" w:hint="eastAsia"/>
                <w:sz w:val="18"/>
                <w:szCs w:val="21"/>
              </w:rPr>
              <w:t>①[卸料</w:t>
            </w:r>
            <w:r>
              <w:rPr>
                <w:rFonts w:asciiTheme="minorEastAsia" w:eastAsiaTheme="minorEastAsia" w:hAnsiTheme="minorEastAsia"/>
                <w:sz w:val="18"/>
                <w:szCs w:val="21"/>
              </w:rPr>
              <w:t>]</w:t>
            </w:r>
            <w:r>
              <w:rPr>
                <w:rFonts w:asciiTheme="minorEastAsia" w:eastAsiaTheme="minorEastAsia" w:hAnsiTheme="minorEastAsia" w:hint="eastAsia"/>
                <w:sz w:val="18"/>
                <w:szCs w:val="21"/>
              </w:rPr>
              <w:t>：</w:t>
            </w:r>
            <w:r w:rsidR="00A874FE">
              <w:rPr>
                <w:rFonts w:asciiTheme="minorEastAsia" w:eastAsiaTheme="minorEastAsia" w:hAnsiTheme="minorEastAsia" w:hint="eastAsia"/>
                <w:sz w:val="18"/>
                <w:szCs w:val="21"/>
              </w:rPr>
              <w:t>卸料振打时直接控制“Q</w:t>
            </w:r>
            <w:r w:rsidR="00A874FE">
              <w:rPr>
                <w:rFonts w:asciiTheme="minorEastAsia" w:eastAsiaTheme="minorEastAsia" w:hAnsiTheme="minorEastAsia"/>
                <w:sz w:val="18"/>
                <w:szCs w:val="21"/>
              </w:rPr>
              <w:t>11</w:t>
            </w:r>
            <w:r w:rsidR="00A874FE">
              <w:rPr>
                <w:rFonts w:asciiTheme="minorEastAsia" w:eastAsiaTheme="minorEastAsia" w:hAnsiTheme="minorEastAsia" w:hint="eastAsia"/>
                <w:sz w:val="18"/>
                <w:szCs w:val="21"/>
              </w:rPr>
              <w:t>卸料”信号,通过控制卸料门开关来振打物料。</w:t>
            </w:r>
          </w:p>
          <w:p w14:paraId="38740B88" w14:textId="6C5869CE" w:rsidR="00ED207A" w:rsidRPr="00EC7BFE" w:rsidRDefault="00EC7BFE" w:rsidP="00A874FE">
            <w:pPr>
              <w:rPr>
                <w:rFonts w:asciiTheme="minorEastAsia" w:eastAsiaTheme="minorEastAsia" w:hAnsiTheme="minorEastAsia"/>
                <w:sz w:val="18"/>
                <w:szCs w:val="18"/>
              </w:rPr>
            </w:pPr>
            <w:r>
              <w:rPr>
                <w:rFonts w:asciiTheme="minorEastAsia" w:eastAsiaTheme="minorEastAsia" w:hAnsiTheme="minorEastAsia" w:hint="eastAsia"/>
                <w:sz w:val="18"/>
                <w:szCs w:val="21"/>
              </w:rPr>
              <w:t>②</w:t>
            </w:r>
            <w:r>
              <w:rPr>
                <w:rFonts w:asciiTheme="minorEastAsia" w:eastAsiaTheme="minorEastAsia" w:hAnsiTheme="minorEastAsia"/>
                <w:sz w:val="18"/>
                <w:szCs w:val="21"/>
              </w:rPr>
              <w:t>[</w:t>
            </w:r>
            <w:r>
              <w:rPr>
                <w:rFonts w:asciiTheme="minorEastAsia" w:eastAsiaTheme="minorEastAsia" w:hAnsiTheme="minorEastAsia" w:hint="eastAsia"/>
                <w:sz w:val="18"/>
                <w:szCs w:val="21"/>
              </w:rPr>
              <w:t>卸料振打</w:t>
            </w:r>
            <w:r>
              <w:rPr>
                <w:rFonts w:asciiTheme="minorEastAsia" w:eastAsiaTheme="minorEastAsia" w:hAnsiTheme="minorEastAsia"/>
                <w:sz w:val="18"/>
                <w:szCs w:val="21"/>
              </w:rPr>
              <w:t>]</w:t>
            </w:r>
            <w:r>
              <w:rPr>
                <w:rFonts w:asciiTheme="minorEastAsia" w:eastAsiaTheme="minorEastAsia" w:hAnsiTheme="minorEastAsia" w:hint="eastAsia"/>
                <w:sz w:val="18"/>
                <w:szCs w:val="21"/>
              </w:rPr>
              <w:t>：</w:t>
            </w:r>
            <w:r w:rsidR="00A874FE">
              <w:rPr>
                <w:rFonts w:asciiTheme="minorEastAsia" w:eastAsiaTheme="minorEastAsia" w:hAnsiTheme="minorEastAsia" w:hint="eastAsia"/>
                <w:sz w:val="18"/>
                <w:szCs w:val="21"/>
              </w:rPr>
              <w:t>卸料振打时输出“Q</w:t>
            </w:r>
            <w:r w:rsidR="00A874FE">
              <w:rPr>
                <w:rFonts w:asciiTheme="minorEastAsia" w:eastAsiaTheme="minorEastAsia" w:hAnsiTheme="minorEastAsia"/>
                <w:sz w:val="18"/>
                <w:szCs w:val="21"/>
              </w:rPr>
              <w:t>16</w:t>
            </w:r>
            <w:r w:rsidR="00A874FE">
              <w:rPr>
                <w:rFonts w:asciiTheme="minorEastAsia" w:eastAsiaTheme="minorEastAsia" w:hAnsiTheme="minorEastAsia" w:hint="eastAsia"/>
                <w:sz w:val="18"/>
                <w:szCs w:val="21"/>
              </w:rPr>
              <w:t>卸料振打”信号，通过控制振动器或气锤等装置来振打物料。</w:t>
            </w:r>
          </w:p>
        </w:tc>
      </w:tr>
    </w:tbl>
    <w:p w14:paraId="49C5FCFF" w14:textId="5A27BCAB" w:rsidR="007C7D65" w:rsidRDefault="001921D1" w:rsidP="001921D1">
      <w:pPr>
        <w:pStyle w:val="4"/>
        <w:numPr>
          <w:ilvl w:val="3"/>
          <w:numId w:val="13"/>
        </w:numPr>
      </w:pPr>
      <w:bookmarkStart w:id="70" w:name="_Ref72829078"/>
      <w:bookmarkStart w:id="71" w:name="_Hlk525982558"/>
      <w:r>
        <w:rPr>
          <w:rFonts w:hint="eastAsia"/>
        </w:rPr>
        <w:t>卸料振打功能详细说明</w:t>
      </w:r>
      <w:bookmarkEnd w:id="70"/>
    </w:p>
    <w:p w14:paraId="417DD9AB" w14:textId="6111EAC6" w:rsidR="001921D1" w:rsidRPr="001921D1" w:rsidRDefault="001921D1" w:rsidP="001921D1">
      <w:pPr>
        <w:ind w:left="420"/>
      </w:pPr>
      <w:r>
        <w:rPr>
          <w:rFonts w:hint="eastAsia"/>
        </w:rPr>
        <w:t>卸料振打功能信号的时序图如下所示：</w:t>
      </w:r>
    </w:p>
    <w:p w14:paraId="538A7AD9" w14:textId="02073A47" w:rsidR="007C7D65" w:rsidRDefault="002916CA" w:rsidP="007C7D65">
      <w:r>
        <w:object w:dxaOrig="15360" w:dyaOrig="9370" w14:anchorId="58F5C253">
          <v:shape id="_x0000_i1036" type="#_x0000_t75" style="width:296.25pt;height:180.7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Visio.Drawing.15" ShapeID="_x0000_i1036" DrawAspect="Content" ObjectID="_1704010809" r:id="rId44"/>
        </w:object>
      </w:r>
    </w:p>
    <w:p w14:paraId="46419924" w14:textId="64973026" w:rsidR="00830540" w:rsidRDefault="00A30042" w:rsidP="009B539B">
      <w:pPr>
        <w:pStyle w:val="3"/>
        <w:numPr>
          <w:ilvl w:val="2"/>
          <w:numId w:val="13"/>
        </w:numPr>
      </w:pPr>
      <w:bookmarkStart w:id="72" w:name="_Toc72919267"/>
      <w:r>
        <w:rPr>
          <w:rFonts w:hint="eastAsia"/>
        </w:rPr>
        <w:t>皮带</w:t>
      </w:r>
      <w:r>
        <w:rPr>
          <w:rFonts w:hint="eastAsia"/>
        </w:rPr>
        <w:t>/</w:t>
      </w:r>
      <w:r>
        <w:rPr>
          <w:rFonts w:hint="eastAsia"/>
        </w:rPr>
        <w:t>打码</w:t>
      </w:r>
      <w:bookmarkEnd w:id="72"/>
    </w:p>
    <w:p w14:paraId="5475568E" w14:textId="75A3E772" w:rsidR="004C47FD" w:rsidRDefault="001F3D08" w:rsidP="001F3D08">
      <w:pPr>
        <w:ind w:firstLine="420"/>
      </w:pPr>
      <w:r>
        <w:rPr>
          <w:rFonts w:hint="eastAsia"/>
        </w:rPr>
        <w:t>皮带功能：可控制设备中的输送带启停，用于运输包装完成后的物料袋。</w:t>
      </w:r>
    </w:p>
    <w:p w14:paraId="2BF300EB" w14:textId="20940568" w:rsidR="001F3D08" w:rsidRDefault="006555DD" w:rsidP="001F3D08">
      <w:pPr>
        <w:ind w:firstLine="420"/>
      </w:pPr>
      <w:r>
        <w:rPr>
          <w:rFonts w:hint="eastAsia"/>
        </w:rPr>
        <w:t>打码功能：用于控制打码机，在夹袋完成后输出打码控制信</w:t>
      </w:r>
      <w:r>
        <w:rPr>
          <w:rFonts w:hint="eastAsia"/>
        </w:rPr>
        <w:lastRenderedPageBreak/>
        <w:t>号控制打码机将编码打印在包装袋上。</w:t>
      </w:r>
    </w:p>
    <w:p w14:paraId="69A033E1" w14:textId="3BCDED84" w:rsidR="006555DD" w:rsidRDefault="006555DD" w:rsidP="001F3D08">
      <w:pPr>
        <w:ind w:firstLine="420"/>
      </w:pPr>
      <w:r>
        <w:rPr>
          <w:rFonts w:hint="eastAsia"/>
        </w:rPr>
        <w:t>相关参数如下：</w:t>
      </w:r>
    </w:p>
    <w:p w14:paraId="42A01479" w14:textId="52FC07DA" w:rsidR="004C47FD" w:rsidRDefault="000A6817" w:rsidP="002C68ED">
      <w:r>
        <w:rPr>
          <w:noProof/>
        </w:rPr>
        <w:drawing>
          <wp:inline distT="0" distB="0" distL="0" distR="0" wp14:anchorId="699E7E02" wp14:editId="14B163C5">
            <wp:extent cx="3766185" cy="2259965"/>
            <wp:effectExtent l="0" t="0" r="571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r>
        <w:rPr>
          <w:noProof/>
        </w:rPr>
        <w:t xml:space="preserve"> </w:t>
      </w:r>
    </w:p>
    <w:tbl>
      <w:tblPr>
        <w:tblStyle w:val="a8"/>
        <w:tblW w:w="0" w:type="auto"/>
        <w:tblLook w:val="04A0" w:firstRow="1" w:lastRow="0" w:firstColumn="1" w:lastColumn="0" w:noHBand="0" w:noVBand="1"/>
      </w:tblPr>
      <w:tblGrid>
        <w:gridCol w:w="678"/>
        <w:gridCol w:w="1309"/>
        <w:gridCol w:w="3934"/>
      </w:tblGrid>
      <w:tr w:rsidR="000A6817" w:rsidRPr="00E1224D" w14:paraId="15EBE9AF" w14:textId="77777777" w:rsidTr="000106CD">
        <w:tc>
          <w:tcPr>
            <w:tcW w:w="678" w:type="dxa"/>
            <w:vAlign w:val="center"/>
          </w:tcPr>
          <w:p w14:paraId="486FC88E" w14:textId="77777777" w:rsidR="000A6817" w:rsidRPr="00CC5E37" w:rsidRDefault="000A6817" w:rsidP="000106CD">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.1</w:t>
            </w:r>
          </w:p>
        </w:tc>
        <w:tc>
          <w:tcPr>
            <w:tcW w:w="1309" w:type="dxa"/>
            <w:vAlign w:val="center"/>
          </w:tcPr>
          <w:p w14:paraId="036DC1DC" w14:textId="65FC2218" w:rsidR="000A6817" w:rsidRPr="00814FA4"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皮带启动延时</w:t>
            </w:r>
          </w:p>
        </w:tc>
        <w:tc>
          <w:tcPr>
            <w:tcW w:w="3934" w:type="dxa"/>
          </w:tcPr>
          <w:p w14:paraId="10036411" w14:textId="77777777" w:rsidR="000A6817" w:rsidRPr="002D0C0E" w:rsidRDefault="002D0C0E" w:rsidP="000106CD">
            <w:pPr>
              <w:rPr>
                <w:rFonts w:asciiTheme="minorEastAsia" w:eastAsiaTheme="minorEastAsia" w:hAnsiTheme="minorEastAsia"/>
                <w:sz w:val="18"/>
                <w:szCs w:val="18"/>
              </w:rPr>
            </w:pPr>
            <w:r w:rsidRPr="002D0C0E">
              <w:rPr>
                <w:rFonts w:asciiTheme="minorEastAsia" w:eastAsiaTheme="minorEastAsia" w:hAnsiTheme="minorEastAsia" w:hint="eastAsia"/>
                <w:sz w:val="18"/>
                <w:szCs w:val="18"/>
              </w:rPr>
              <w:t>0</w:t>
            </w:r>
            <w:r w:rsidRPr="002D0C0E">
              <w:rPr>
                <w:rFonts w:asciiTheme="minorEastAsia" w:eastAsiaTheme="minorEastAsia" w:hAnsiTheme="minorEastAsia"/>
                <w:sz w:val="18"/>
                <w:szCs w:val="18"/>
              </w:rPr>
              <w:t>.0</w:t>
            </w:r>
            <w:r w:rsidRPr="002D0C0E">
              <w:rPr>
                <w:rFonts w:asciiTheme="minorEastAsia" w:eastAsiaTheme="minorEastAsia" w:hAnsiTheme="minorEastAsia" w:hint="eastAsia"/>
                <w:sz w:val="18"/>
                <w:szCs w:val="18"/>
              </w:rPr>
              <w:t>~</w:t>
            </w:r>
            <w:r w:rsidRPr="002D0C0E">
              <w:rPr>
                <w:rFonts w:asciiTheme="minorEastAsia" w:eastAsiaTheme="minorEastAsia" w:hAnsiTheme="minorEastAsia"/>
                <w:sz w:val="18"/>
                <w:szCs w:val="18"/>
              </w:rPr>
              <w:t>99.9</w:t>
            </w:r>
            <w:r w:rsidRPr="002D0C0E">
              <w:rPr>
                <w:rFonts w:asciiTheme="minorEastAsia" w:eastAsiaTheme="minorEastAsia" w:hAnsiTheme="minorEastAsia" w:hint="eastAsia"/>
                <w:sz w:val="18"/>
                <w:szCs w:val="18"/>
              </w:rPr>
              <w:t>s</w:t>
            </w:r>
          </w:p>
          <w:p w14:paraId="2EABF53D" w14:textId="46E53F3D" w:rsidR="002D0C0E" w:rsidRPr="002D0C0E" w:rsidRDefault="002D0C0E"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启动皮带输送的延时时间，</w:t>
            </w:r>
            <w:r w:rsidR="001C39E8">
              <w:rPr>
                <w:rFonts w:asciiTheme="minorEastAsia" w:eastAsiaTheme="minorEastAsia" w:hAnsiTheme="minorEastAsia" w:hint="eastAsia"/>
                <w:sz w:val="18"/>
                <w:szCs w:val="18"/>
              </w:rPr>
              <w:t>松袋后启动此时间，时间到后输出“Q</w:t>
            </w:r>
            <w:r w:rsidR="001C39E8">
              <w:rPr>
                <w:rFonts w:asciiTheme="minorEastAsia" w:eastAsiaTheme="minorEastAsia" w:hAnsiTheme="minorEastAsia"/>
                <w:sz w:val="18"/>
                <w:szCs w:val="18"/>
              </w:rPr>
              <w:t>18</w:t>
            </w:r>
            <w:r w:rsidR="001C39E8">
              <w:rPr>
                <w:rFonts w:asciiTheme="minorEastAsia" w:eastAsiaTheme="minorEastAsia" w:hAnsiTheme="minorEastAsia" w:hint="eastAsia"/>
                <w:sz w:val="18"/>
                <w:szCs w:val="18"/>
              </w:rPr>
              <w:t>皮带</w:t>
            </w:r>
            <w:r w:rsidR="001C39E8">
              <w:rPr>
                <w:rFonts w:asciiTheme="minorEastAsia" w:eastAsiaTheme="minorEastAsia" w:hAnsiTheme="minorEastAsia"/>
                <w:sz w:val="18"/>
                <w:szCs w:val="18"/>
              </w:rPr>
              <w:t>”</w:t>
            </w:r>
            <w:r w:rsidR="001C39E8">
              <w:rPr>
                <w:rFonts w:asciiTheme="minorEastAsia" w:eastAsiaTheme="minorEastAsia" w:hAnsiTheme="minorEastAsia" w:hint="eastAsia"/>
                <w:sz w:val="18"/>
                <w:szCs w:val="18"/>
              </w:rPr>
              <w:t>信号控制输送机皮带转动。</w:t>
            </w:r>
          </w:p>
        </w:tc>
      </w:tr>
      <w:tr w:rsidR="000A6817" w:rsidRPr="00687D81" w14:paraId="10BD53A1" w14:textId="77777777" w:rsidTr="000106CD">
        <w:trPr>
          <w:trHeight w:val="281"/>
        </w:trPr>
        <w:tc>
          <w:tcPr>
            <w:tcW w:w="678" w:type="dxa"/>
            <w:vAlign w:val="center"/>
          </w:tcPr>
          <w:p w14:paraId="1670A978" w14:textId="77777777" w:rsidR="000A6817" w:rsidRPr="00CC5E37" w:rsidRDefault="000A6817" w:rsidP="000106CD">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.2</w:t>
            </w:r>
          </w:p>
        </w:tc>
        <w:tc>
          <w:tcPr>
            <w:tcW w:w="1309" w:type="dxa"/>
            <w:vAlign w:val="center"/>
          </w:tcPr>
          <w:p w14:paraId="7B2215FA" w14:textId="5D94F28A" w:rsidR="000A6817" w:rsidRPr="00814FA4"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皮带运行时间</w:t>
            </w:r>
          </w:p>
        </w:tc>
        <w:tc>
          <w:tcPr>
            <w:tcW w:w="3934" w:type="dxa"/>
          </w:tcPr>
          <w:p w14:paraId="25DFBD59" w14:textId="77777777" w:rsidR="000A6817" w:rsidRPr="001C39E8" w:rsidRDefault="001C39E8" w:rsidP="000106CD">
            <w:pPr>
              <w:rPr>
                <w:rFonts w:asciiTheme="minorEastAsia" w:eastAsiaTheme="minorEastAsia" w:hAnsiTheme="minorEastAsia"/>
                <w:sz w:val="18"/>
                <w:szCs w:val="18"/>
              </w:rPr>
            </w:pPr>
            <w:r w:rsidRPr="001C39E8">
              <w:rPr>
                <w:rFonts w:asciiTheme="minorEastAsia" w:eastAsiaTheme="minorEastAsia" w:hAnsiTheme="minorEastAsia" w:hint="eastAsia"/>
                <w:sz w:val="18"/>
                <w:szCs w:val="18"/>
              </w:rPr>
              <w:t>0</w:t>
            </w:r>
            <w:r w:rsidRPr="001C39E8">
              <w:rPr>
                <w:rFonts w:asciiTheme="minorEastAsia" w:eastAsiaTheme="minorEastAsia" w:hAnsiTheme="minorEastAsia"/>
                <w:sz w:val="18"/>
                <w:szCs w:val="18"/>
              </w:rPr>
              <w:t>.0</w:t>
            </w:r>
            <w:r w:rsidRPr="001C39E8">
              <w:rPr>
                <w:rFonts w:asciiTheme="minorEastAsia" w:eastAsiaTheme="minorEastAsia" w:hAnsiTheme="minorEastAsia" w:hint="eastAsia"/>
                <w:sz w:val="18"/>
                <w:szCs w:val="18"/>
              </w:rPr>
              <w:t>~</w:t>
            </w:r>
            <w:r w:rsidRPr="001C39E8">
              <w:rPr>
                <w:rFonts w:asciiTheme="minorEastAsia" w:eastAsiaTheme="minorEastAsia" w:hAnsiTheme="minorEastAsia"/>
                <w:sz w:val="18"/>
                <w:szCs w:val="18"/>
              </w:rPr>
              <w:t>99.9</w:t>
            </w:r>
            <w:r w:rsidRPr="001C39E8">
              <w:rPr>
                <w:rFonts w:asciiTheme="minorEastAsia" w:eastAsiaTheme="minorEastAsia" w:hAnsiTheme="minorEastAsia" w:hint="eastAsia"/>
                <w:sz w:val="18"/>
                <w:szCs w:val="18"/>
              </w:rPr>
              <w:t>s</w:t>
            </w:r>
          </w:p>
          <w:p w14:paraId="7004BB23" w14:textId="77777777" w:rsidR="001C39E8" w:rsidRDefault="001C39E8" w:rsidP="000106CD">
            <w:pPr>
              <w:rPr>
                <w:rFonts w:asciiTheme="minorEastAsia" w:eastAsiaTheme="minorEastAsia" w:hAnsiTheme="minorEastAsia"/>
                <w:sz w:val="18"/>
                <w:szCs w:val="18"/>
              </w:rPr>
            </w:pPr>
            <w:r>
              <w:rPr>
                <w:rFonts w:asciiTheme="minorEastAsia" w:eastAsiaTheme="minorEastAsia" w:hAnsiTheme="minorEastAsia"/>
                <w:sz w:val="18"/>
                <w:szCs w:val="18"/>
              </w:rPr>
              <w:t>“Q18</w:t>
            </w:r>
            <w:r>
              <w:rPr>
                <w:rFonts w:asciiTheme="minorEastAsia" w:eastAsiaTheme="minorEastAsia" w:hAnsiTheme="minorEastAsia" w:hint="eastAsia"/>
                <w:sz w:val="18"/>
                <w:szCs w:val="18"/>
              </w:rPr>
              <w:t>皮带</w:t>
            </w:r>
            <w:r>
              <w:rPr>
                <w:rFonts w:asciiTheme="minorEastAsia" w:eastAsiaTheme="minorEastAsia" w:hAnsiTheme="minorEastAsia"/>
                <w:sz w:val="18"/>
                <w:szCs w:val="18"/>
              </w:rPr>
              <w:t>”</w:t>
            </w:r>
            <w:r>
              <w:rPr>
                <w:rFonts w:asciiTheme="minorEastAsia" w:eastAsiaTheme="minorEastAsia" w:hAnsiTheme="minorEastAsia" w:hint="eastAsia"/>
                <w:sz w:val="18"/>
                <w:szCs w:val="18"/>
              </w:rPr>
              <w:t>信号输出后的持续时间。</w:t>
            </w:r>
          </w:p>
          <w:p w14:paraId="78A29865" w14:textId="22A02EE5" w:rsidR="001C39E8" w:rsidRPr="001C39E8" w:rsidRDefault="001C39E8" w:rsidP="000106CD">
            <w:pPr>
              <w:rPr>
                <w:rFonts w:asciiTheme="minorEastAsia" w:eastAsiaTheme="minorEastAsia" w:hAnsiTheme="minorEastAsia"/>
                <w:sz w:val="18"/>
                <w:szCs w:val="18"/>
              </w:rPr>
            </w:pPr>
            <w:r>
              <w:rPr>
                <w:rFonts w:ascii="等线" w:eastAsia="等线" w:hAnsi="等线" w:hint="eastAsia"/>
                <w:b/>
                <w:bCs/>
                <w:sz w:val="18"/>
                <w:szCs w:val="21"/>
              </w:rPr>
              <w:t>注意：该时间设置为0时，仪表运行后“</w:t>
            </w:r>
            <w:r w:rsidRPr="001C39E8">
              <w:rPr>
                <w:rFonts w:asciiTheme="minorEastAsia" w:eastAsiaTheme="minorEastAsia" w:hAnsiTheme="minorEastAsia" w:hint="eastAsia"/>
                <w:b/>
                <w:bCs/>
                <w:sz w:val="18"/>
                <w:szCs w:val="21"/>
              </w:rPr>
              <w:t>Q</w:t>
            </w:r>
            <w:r w:rsidRPr="001C39E8">
              <w:rPr>
                <w:rFonts w:asciiTheme="minorEastAsia" w:eastAsiaTheme="minorEastAsia" w:hAnsiTheme="minorEastAsia"/>
                <w:b/>
                <w:bCs/>
                <w:sz w:val="18"/>
                <w:szCs w:val="21"/>
              </w:rPr>
              <w:t>18</w:t>
            </w:r>
            <w:r>
              <w:rPr>
                <w:rFonts w:ascii="等线" w:eastAsia="等线" w:hAnsi="等线" w:hint="eastAsia"/>
                <w:b/>
                <w:bCs/>
                <w:sz w:val="18"/>
                <w:szCs w:val="21"/>
              </w:rPr>
              <w:t>皮带”信号会一直输出有效，使皮带一直转动。</w:t>
            </w:r>
          </w:p>
        </w:tc>
      </w:tr>
      <w:tr w:rsidR="000A6817" w:rsidRPr="00C55CAC" w14:paraId="4544AC45" w14:textId="77777777" w:rsidTr="000106CD">
        <w:trPr>
          <w:trHeight w:val="336"/>
        </w:trPr>
        <w:tc>
          <w:tcPr>
            <w:tcW w:w="678" w:type="dxa"/>
            <w:vAlign w:val="center"/>
          </w:tcPr>
          <w:p w14:paraId="4A3E018F" w14:textId="77777777" w:rsidR="000A6817" w:rsidRPr="00CC5E37" w:rsidRDefault="000A6817" w:rsidP="000106CD">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.3</w:t>
            </w:r>
          </w:p>
        </w:tc>
        <w:tc>
          <w:tcPr>
            <w:tcW w:w="1309" w:type="dxa"/>
            <w:vAlign w:val="center"/>
          </w:tcPr>
          <w:p w14:paraId="47CE9C05" w14:textId="4B3218AA" w:rsidR="000A6817"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打码开关</w:t>
            </w:r>
          </w:p>
        </w:tc>
        <w:tc>
          <w:tcPr>
            <w:tcW w:w="3934" w:type="dxa"/>
          </w:tcPr>
          <w:p w14:paraId="5C445A2F" w14:textId="5DEB051B" w:rsidR="001C39E8" w:rsidRPr="00C55CAC" w:rsidRDefault="001C39E8"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打码功能开关。</w:t>
            </w:r>
          </w:p>
        </w:tc>
      </w:tr>
      <w:tr w:rsidR="000A6817" w:rsidRPr="00CC5E37" w14:paraId="69612DA4" w14:textId="77777777" w:rsidTr="002D0C0E">
        <w:trPr>
          <w:trHeight w:val="238"/>
        </w:trPr>
        <w:tc>
          <w:tcPr>
            <w:tcW w:w="678" w:type="dxa"/>
            <w:vAlign w:val="center"/>
          </w:tcPr>
          <w:p w14:paraId="76919BD2" w14:textId="77777777" w:rsidR="000A6817" w:rsidRPr="00CC5E37" w:rsidRDefault="000A6817" w:rsidP="000106CD">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.5.4</w:t>
            </w:r>
          </w:p>
        </w:tc>
        <w:tc>
          <w:tcPr>
            <w:tcW w:w="1309" w:type="dxa"/>
            <w:vAlign w:val="center"/>
          </w:tcPr>
          <w:p w14:paraId="4B13AF70" w14:textId="5D3C33E9" w:rsidR="000A6817"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打码启动延时</w:t>
            </w:r>
          </w:p>
        </w:tc>
        <w:tc>
          <w:tcPr>
            <w:tcW w:w="3934" w:type="dxa"/>
          </w:tcPr>
          <w:p w14:paraId="0CDFD5BC" w14:textId="6D846DE8" w:rsidR="00366EB1" w:rsidRDefault="00366EB1"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.0~99.9s</w:t>
            </w:r>
          </w:p>
          <w:p w14:paraId="4D3E481C" w14:textId="2EC66A11" w:rsidR="000A6817" w:rsidRPr="00CC5E37" w:rsidRDefault="001C39E8"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夹袋</w:t>
            </w:r>
            <w:r w:rsidR="00366EB1">
              <w:rPr>
                <w:rFonts w:asciiTheme="minorEastAsia" w:eastAsiaTheme="minorEastAsia" w:hAnsiTheme="minorEastAsia" w:hint="eastAsia"/>
                <w:sz w:val="18"/>
                <w:szCs w:val="18"/>
              </w:rPr>
              <w:t>时</w:t>
            </w:r>
            <w:r>
              <w:rPr>
                <w:rFonts w:asciiTheme="minorEastAsia" w:eastAsiaTheme="minorEastAsia" w:hAnsiTheme="minorEastAsia" w:hint="eastAsia"/>
                <w:sz w:val="18"/>
                <w:szCs w:val="18"/>
              </w:rPr>
              <w:t>动此延时，延时时间到后输出</w:t>
            </w:r>
            <w:bookmarkStart w:id="73" w:name="_Hlk72334805"/>
            <w:r>
              <w:rPr>
                <w:rFonts w:asciiTheme="minorEastAsia" w:eastAsiaTheme="minorEastAsia" w:hAnsiTheme="minorEastAsia" w:hint="eastAsia"/>
                <w:sz w:val="18"/>
                <w:szCs w:val="18"/>
              </w:rPr>
              <w:t>“Q</w:t>
            </w:r>
            <w:r w:rsidR="00366EB1">
              <w:rPr>
                <w:rFonts w:asciiTheme="minorEastAsia" w:eastAsiaTheme="minorEastAsia" w:hAnsiTheme="minorEastAsia"/>
                <w:sz w:val="18"/>
                <w:szCs w:val="18"/>
              </w:rPr>
              <w:t>35打码功能”信号</w:t>
            </w:r>
            <w:bookmarkEnd w:id="73"/>
            <w:r w:rsidR="00366EB1">
              <w:rPr>
                <w:rFonts w:asciiTheme="minorEastAsia" w:eastAsiaTheme="minorEastAsia" w:hAnsiTheme="minorEastAsia"/>
                <w:sz w:val="18"/>
                <w:szCs w:val="18"/>
              </w:rPr>
              <w:t>控制打码器打码。</w:t>
            </w:r>
          </w:p>
        </w:tc>
      </w:tr>
      <w:tr w:rsidR="000A6817" w:rsidRPr="009B539B" w14:paraId="61A118BC" w14:textId="77777777" w:rsidTr="000106CD">
        <w:trPr>
          <w:trHeight w:val="280"/>
        </w:trPr>
        <w:tc>
          <w:tcPr>
            <w:tcW w:w="678" w:type="dxa"/>
            <w:vAlign w:val="center"/>
          </w:tcPr>
          <w:p w14:paraId="5020D3C1" w14:textId="77777777" w:rsidR="000A6817" w:rsidRDefault="000A6817" w:rsidP="000106CD">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.5.5</w:t>
            </w:r>
          </w:p>
        </w:tc>
        <w:tc>
          <w:tcPr>
            <w:tcW w:w="1309" w:type="dxa"/>
            <w:vAlign w:val="center"/>
          </w:tcPr>
          <w:p w14:paraId="16687187" w14:textId="06B5026D" w:rsidR="000A6817" w:rsidRDefault="000A6817"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打码输出时间</w:t>
            </w:r>
          </w:p>
        </w:tc>
        <w:tc>
          <w:tcPr>
            <w:tcW w:w="3934" w:type="dxa"/>
          </w:tcPr>
          <w:p w14:paraId="4F87C73E" w14:textId="77777777" w:rsidR="000A6817" w:rsidRDefault="00366EB1" w:rsidP="000106CD">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.0~99.9s</w:t>
            </w:r>
          </w:p>
          <w:p w14:paraId="5B1577C8" w14:textId="7B44569F" w:rsidR="00366EB1" w:rsidRPr="009B539B" w:rsidRDefault="00366EB1" w:rsidP="000106CD">
            <w:pPr>
              <w:rPr>
                <w:rFonts w:asciiTheme="minorEastAsia" w:eastAsiaTheme="minorEastAsia" w:hAnsiTheme="minorEastAsia"/>
                <w:sz w:val="18"/>
                <w:szCs w:val="18"/>
              </w:rPr>
            </w:pPr>
            <w:r>
              <w:rPr>
                <w:rFonts w:asciiTheme="minorEastAsia" w:eastAsiaTheme="minorEastAsia" w:hAnsiTheme="minorEastAsia"/>
                <w:sz w:val="18"/>
                <w:szCs w:val="18"/>
              </w:rPr>
              <w:t>“Q35</w:t>
            </w:r>
            <w:r>
              <w:rPr>
                <w:rFonts w:asciiTheme="minorEastAsia" w:eastAsiaTheme="minorEastAsia" w:hAnsiTheme="minorEastAsia" w:hint="eastAsia"/>
                <w:sz w:val="18"/>
                <w:szCs w:val="18"/>
              </w:rPr>
              <w:t>打码功能”信号输出的持续时间。</w:t>
            </w:r>
          </w:p>
        </w:tc>
      </w:tr>
    </w:tbl>
    <w:p w14:paraId="46B273E3" w14:textId="7E93DC0B" w:rsidR="002C68ED" w:rsidRDefault="00366EB1" w:rsidP="00366EB1">
      <w:pPr>
        <w:pStyle w:val="4"/>
        <w:numPr>
          <w:ilvl w:val="3"/>
          <w:numId w:val="13"/>
        </w:numPr>
      </w:pPr>
      <w:bookmarkStart w:id="74" w:name="_Ref72829126"/>
      <w:r>
        <w:rPr>
          <w:rFonts w:hint="eastAsia"/>
        </w:rPr>
        <w:lastRenderedPageBreak/>
        <w:t>皮带功能详细说明</w:t>
      </w:r>
      <w:bookmarkEnd w:id="74"/>
    </w:p>
    <w:p w14:paraId="1F793ED1" w14:textId="708DB93A" w:rsidR="00366EB1" w:rsidRDefault="00366EB1" w:rsidP="002F6976">
      <w:pPr>
        <w:ind w:firstLine="420"/>
      </w:pPr>
      <w:r>
        <w:rPr>
          <w:rFonts w:hint="eastAsia"/>
        </w:rPr>
        <w:t>皮带控制功能根据参数【</w:t>
      </w:r>
      <w:r>
        <w:rPr>
          <w:rFonts w:hint="eastAsia"/>
        </w:rPr>
        <w:t>3</w:t>
      </w:r>
      <w:r>
        <w:t>.5.2</w:t>
      </w:r>
      <w:r>
        <w:rPr>
          <w:rFonts w:hint="eastAsia"/>
        </w:rPr>
        <w:t>皮带运行时间】</w:t>
      </w:r>
      <w:r w:rsidR="002F6976">
        <w:rPr>
          <w:rFonts w:hint="eastAsia"/>
        </w:rPr>
        <w:t>的设置可分为两种模式：</w:t>
      </w:r>
    </w:p>
    <w:p w14:paraId="0807E60D" w14:textId="43E649D1" w:rsidR="002F6976" w:rsidRDefault="002F6976" w:rsidP="002F6976">
      <w:pPr>
        <w:pStyle w:val="a7"/>
        <w:numPr>
          <w:ilvl w:val="1"/>
          <w:numId w:val="20"/>
        </w:numPr>
        <w:ind w:firstLineChars="0"/>
      </w:pPr>
      <w:r>
        <w:rPr>
          <w:rFonts w:hint="eastAsia"/>
        </w:rPr>
        <w:t>单次输送模式（【</w:t>
      </w:r>
      <w:r>
        <w:rPr>
          <w:rFonts w:hint="eastAsia"/>
        </w:rPr>
        <w:t>3</w:t>
      </w:r>
      <w:r>
        <w:t>.5.2</w:t>
      </w:r>
      <w:r>
        <w:rPr>
          <w:rFonts w:hint="eastAsia"/>
        </w:rPr>
        <w:t>皮带运行时间】设置不为</w:t>
      </w:r>
      <w:r>
        <w:rPr>
          <w:rFonts w:hint="eastAsia"/>
        </w:rPr>
        <w:t>0</w:t>
      </w:r>
      <w:r>
        <w:rPr>
          <w:rFonts w:hint="eastAsia"/>
        </w:rPr>
        <w:t>）</w:t>
      </w:r>
    </w:p>
    <w:p w14:paraId="74AABF5F" w14:textId="72E57191" w:rsidR="00BF5107" w:rsidRDefault="00BF5107" w:rsidP="007809CE">
      <w:pPr>
        <w:ind w:firstLine="420"/>
      </w:pPr>
      <w:r>
        <w:rPr>
          <w:rFonts w:hint="eastAsia"/>
        </w:rPr>
        <w:t>此模式下</w:t>
      </w:r>
      <w:r w:rsidR="007809CE">
        <w:rPr>
          <w:rFonts w:hint="eastAsia"/>
        </w:rPr>
        <w:t>运行时，当松袋后启动【</w:t>
      </w:r>
      <w:r w:rsidR="007809CE">
        <w:rPr>
          <w:rFonts w:hint="eastAsia"/>
        </w:rPr>
        <w:t>3</w:t>
      </w:r>
      <w:r w:rsidR="007809CE">
        <w:t>.5.1</w:t>
      </w:r>
      <w:r w:rsidR="007809CE">
        <w:rPr>
          <w:rFonts w:hint="eastAsia"/>
        </w:rPr>
        <w:t>皮带启动延时】，延时时间到后输出</w:t>
      </w:r>
      <w:r w:rsidR="007809CE" w:rsidRPr="007809CE">
        <w:rPr>
          <w:rFonts w:hint="eastAsia"/>
        </w:rPr>
        <w:t>“</w:t>
      </w:r>
      <w:r w:rsidR="007809CE" w:rsidRPr="007809CE">
        <w:rPr>
          <w:rFonts w:ascii="宋体" w:hAnsi="宋体" w:hint="eastAsia"/>
        </w:rPr>
        <w:t>Q18</w:t>
      </w:r>
      <w:r w:rsidR="007809CE" w:rsidRPr="007809CE">
        <w:rPr>
          <w:rFonts w:hint="eastAsia"/>
        </w:rPr>
        <w:t>皮带”</w:t>
      </w:r>
      <w:r w:rsidR="007809CE">
        <w:rPr>
          <w:rFonts w:hint="eastAsia"/>
        </w:rPr>
        <w:t>信号控制输送机皮带转动，持续【</w:t>
      </w:r>
      <w:r w:rsidR="007809CE">
        <w:rPr>
          <w:rFonts w:hint="eastAsia"/>
        </w:rPr>
        <w:t>3</w:t>
      </w:r>
      <w:r w:rsidR="007809CE">
        <w:t>.5.2</w:t>
      </w:r>
      <w:r w:rsidR="007809CE">
        <w:rPr>
          <w:rFonts w:hint="eastAsia"/>
        </w:rPr>
        <w:t>皮带运行时间】后关闭“</w:t>
      </w:r>
      <w:r w:rsidR="007809CE" w:rsidRPr="007809CE">
        <w:rPr>
          <w:rFonts w:ascii="宋体" w:hAnsi="宋体" w:hint="eastAsia"/>
        </w:rPr>
        <w:t>Q</w:t>
      </w:r>
      <w:r w:rsidR="007809CE" w:rsidRPr="007809CE">
        <w:rPr>
          <w:rFonts w:ascii="宋体" w:hAnsi="宋体"/>
        </w:rPr>
        <w:t>18</w:t>
      </w:r>
      <w:r w:rsidR="007809CE">
        <w:rPr>
          <w:rFonts w:hint="eastAsia"/>
        </w:rPr>
        <w:t>皮带”信号输出。</w:t>
      </w:r>
    </w:p>
    <w:p w14:paraId="48A4FDE2" w14:textId="684647E4" w:rsidR="007809CE" w:rsidRDefault="007809CE" w:rsidP="007809CE">
      <w:pPr>
        <w:ind w:firstLine="420"/>
      </w:pPr>
      <w:r>
        <w:rPr>
          <w:rFonts w:hint="eastAsia"/>
        </w:rPr>
        <w:t>信号时序如下：</w:t>
      </w:r>
    </w:p>
    <w:p w14:paraId="6B40F26E" w14:textId="2311FD93" w:rsidR="007809CE" w:rsidRDefault="007809CE" w:rsidP="007809CE">
      <w:r>
        <w:object w:dxaOrig="15080" w:dyaOrig="5230" w14:anchorId="236A7A36">
          <v:shape id="_x0000_i1037" type="#_x0000_t75" style="width:296.25pt;height:102.75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Visio.Drawing.15" ShapeID="_x0000_i1037" DrawAspect="Content" ObjectID="_1704010810" r:id="rId47"/>
        </w:object>
      </w:r>
    </w:p>
    <w:p w14:paraId="58A3199F" w14:textId="1A59E5E2" w:rsidR="002F6976" w:rsidRDefault="002F6976" w:rsidP="002F6976">
      <w:pPr>
        <w:pStyle w:val="a7"/>
        <w:numPr>
          <w:ilvl w:val="1"/>
          <w:numId w:val="20"/>
        </w:numPr>
        <w:ind w:firstLineChars="0"/>
      </w:pPr>
      <w:r>
        <w:rPr>
          <w:rFonts w:hint="eastAsia"/>
        </w:rPr>
        <w:t>持续运转模式（【</w:t>
      </w:r>
      <w:r>
        <w:rPr>
          <w:rFonts w:hint="eastAsia"/>
        </w:rPr>
        <w:t>3</w:t>
      </w:r>
      <w:r>
        <w:t>.5.2</w:t>
      </w:r>
      <w:r>
        <w:rPr>
          <w:rFonts w:hint="eastAsia"/>
        </w:rPr>
        <w:t>皮带运行时间】设置为</w:t>
      </w:r>
      <w:r>
        <w:rPr>
          <w:rFonts w:hint="eastAsia"/>
        </w:rPr>
        <w:t>0</w:t>
      </w:r>
      <w:r>
        <w:rPr>
          <w:rFonts w:hint="eastAsia"/>
        </w:rPr>
        <w:t>）</w:t>
      </w:r>
    </w:p>
    <w:p w14:paraId="6B1B45FC" w14:textId="77777777" w:rsidR="008F0152" w:rsidRDefault="00F3279D" w:rsidP="008F0152">
      <w:pPr>
        <w:ind w:firstLine="420"/>
      </w:pPr>
      <w:r>
        <w:rPr>
          <w:rFonts w:hint="eastAsia"/>
        </w:rPr>
        <w:t>此模式下运行时，</w:t>
      </w:r>
      <w:r w:rsidRPr="007809CE">
        <w:rPr>
          <w:rFonts w:hint="eastAsia"/>
        </w:rPr>
        <w:t>“</w:t>
      </w:r>
      <w:r w:rsidRPr="007809CE">
        <w:rPr>
          <w:rFonts w:ascii="宋体" w:hAnsi="宋体" w:hint="eastAsia"/>
        </w:rPr>
        <w:t>Q18</w:t>
      </w:r>
      <w:r w:rsidRPr="007809CE">
        <w:rPr>
          <w:rFonts w:hint="eastAsia"/>
        </w:rPr>
        <w:t>皮带”</w:t>
      </w:r>
      <w:r>
        <w:rPr>
          <w:rFonts w:hint="eastAsia"/>
        </w:rPr>
        <w:t>信号一直输出有效。只有当开启了拍袋功能，输出“</w:t>
      </w:r>
      <w:r w:rsidRPr="00F3279D">
        <w:rPr>
          <w:rFonts w:ascii="宋体" w:hAnsi="宋体"/>
        </w:rPr>
        <w:t>Q10</w:t>
      </w:r>
      <w:r>
        <w:rPr>
          <w:rFonts w:hint="eastAsia"/>
        </w:rPr>
        <w:t>拍袋”信号，执行【</w:t>
      </w:r>
      <w:r>
        <w:rPr>
          <w:rFonts w:hint="eastAsia"/>
        </w:rPr>
        <w:t>4</w:t>
      </w:r>
      <w:r>
        <w:t>.4.8</w:t>
      </w:r>
      <w:r>
        <w:rPr>
          <w:rFonts w:hint="eastAsia"/>
        </w:rPr>
        <w:t>额外拍袋时间】时，才会关闭</w:t>
      </w:r>
      <w:r w:rsidRPr="007809CE">
        <w:rPr>
          <w:rFonts w:hint="eastAsia"/>
        </w:rPr>
        <w:t>“</w:t>
      </w:r>
      <w:r w:rsidRPr="007809CE">
        <w:rPr>
          <w:rFonts w:ascii="宋体" w:hAnsi="宋体" w:hint="eastAsia"/>
        </w:rPr>
        <w:t>Q18</w:t>
      </w:r>
      <w:r w:rsidRPr="007809CE">
        <w:rPr>
          <w:rFonts w:hint="eastAsia"/>
        </w:rPr>
        <w:t>皮带”</w:t>
      </w:r>
      <w:r>
        <w:rPr>
          <w:rFonts w:hint="eastAsia"/>
        </w:rPr>
        <w:t>信号，</w:t>
      </w:r>
      <w:r w:rsidR="008F0152">
        <w:rPr>
          <w:rFonts w:hint="eastAsia"/>
        </w:rPr>
        <w:t>当松袋后启动【</w:t>
      </w:r>
      <w:r w:rsidR="008F0152">
        <w:rPr>
          <w:rFonts w:hint="eastAsia"/>
        </w:rPr>
        <w:t>3</w:t>
      </w:r>
      <w:r w:rsidR="008F0152">
        <w:t>.5.1</w:t>
      </w:r>
      <w:r w:rsidR="008F0152">
        <w:rPr>
          <w:rFonts w:hint="eastAsia"/>
        </w:rPr>
        <w:t>皮带启动关延时】，延时时间到后继续输出</w:t>
      </w:r>
      <w:r w:rsidR="008F0152" w:rsidRPr="007809CE">
        <w:rPr>
          <w:rFonts w:hint="eastAsia"/>
        </w:rPr>
        <w:t>“</w:t>
      </w:r>
      <w:r w:rsidR="008F0152" w:rsidRPr="007809CE">
        <w:rPr>
          <w:rFonts w:ascii="宋体" w:hAnsi="宋体" w:hint="eastAsia"/>
        </w:rPr>
        <w:t>Q18</w:t>
      </w:r>
      <w:r w:rsidR="008F0152" w:rsidRPr="007809CE">
        <w:rPr>
          <w:rFonts w:hint="eastAsia"/>
        </w:rPr>
        <w:t>皮带”</w:t>
      </w:r>
      <w:r w:rsidR="008F0152">
        <w:rPr>
          <w:rFonts w:hint="eastAsia"/>
        </w:rPr>
        <w:t>信号控制输送机皮带转动。</w:t>
      </w:r>
    </w:p>
    <w:p w14:paraId="1058B85B" w14:textId="77777777" w:rsidR="008F0152" w:rsidRDefault="008F0152" w:rsidP="008F0152">
      <w:pPr>
        <w:ind w:firstLine="420"/>
      </w:pPr>
      <w:r>
        <w:rPr>
          <w:rFonts w:hint="eastAsia"/>
        </w:rPr>
        <w:t>信号时序如下：</w:t>
      </w:r>
    </w:p>
    <w:p w14:paraId="68DD8708" w14:textId="3F63EC1B" w:rsidR="000A6817" w:rsidRDefault="006A2530" w:rsidP="008F0152">
      <w:r>
        <w:object w:dxaOrig="15080" w:dyaOrig="7781" w14:anchorId="5CF81F15">
          <v:shape id="_x0000_i1038" type="#_x0000_t75" style="width:296.25pt;height:153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Visio.Drawing.15" ShapeID="_x0000_i1038" DrawAspect="Content" ObjectID="_1704010811" r:id="rId49"/>
        </w:object>
      </w:r>
    </w:p>
    <w:p w14:paraId="0B319BCA" w14:textId="3860F01F" w:rsidR="000A6817" w:rsidRDefault="006A2530" w:rsidP="006A2530">
      <w:pPr>
        <w:pStyle w:val="4"/>
        <w:numPr>
          <w:ilvl w:val="3"/>
          <w:numId w:val="13"/>
        </w:numPr>
      </w:pPr>
      <w:bookmarkStart w:id="75" w:name="_Ref72829825"/>
      <w:r>
        <w:rPr>
          <w:rFonts w:hint="eastAsia"/>
        </w:rPr>
        <w:t>打码功能详细说明</w:t>
      </w:r>
      <w:bookmarkEnd w:id="75"/>
    </w:p>
    <w:p w14:paraId="79E8953F" w14:textId="68574CAE" w:rsidR="006A2530" w:rsidRDefault="006A2530" w:rsidP="006A2530">
      <w:pPr>
        <w:ind w:firstLine="420"/>
      </w:pPr>
      <w:r>
        <w:rPr>
          <w:rFonts w:hint="eastAsia"/>
        </w:rPr>
        <w:t>每次夹袋时启动打码功能，输出</w:t>
      </w:r>
      <w:r w:rsidRPr="006A2530">
        <w:rPr>
          <w:rFonts w:hint="eastAsia"/>
        </w:rPr>
        <w:t>“</w:t>
      </w:r>
      <w:r w:rsidRPr="006A2530">
        <w:rPr>
          <w:rFonts w:hint="eastAsia"/>
        </w:rPr>
        <w:t>Q35</w:t>
      </w:r>
      <w:r w:rsidRPr="006A2530">
        <w:rPr>
          <w:rFonts w:hint="eastAsia"/>
        </w:rPr>
        <w:t>打码功能”信号</w:t>
      </w:r>
      <w:r>
        <w:rPr>
          <w:rFonts w:hint="eastAsia"/>
        </w:rPr>
        <w:t>控制打码机打码，打码功能的信号时序图如下：</w:t>
      </w:r>
    </w:p>
    <w:p w14:paraId="68629A0D" w14:textId="68C5E269" w:rsidR="006A2530" w:rsidRPr="006A2530" w:rsidRDefault="002D4103" w:rsidP="006A2530">
      <w:r>
        <w:object w:dxaOrig="15931" w:dyaOrig="5230" w14:anchorId="35959845">
          <v:shape id="_x0000_i1039" type="#_x0000_t75" style="width:296.25pt;height:97.5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Visio.Drawing.15" ShapeID="_x0000_i1039" DrawAspect="Content" ObjectID="_1704010812" r:id="rId51"/>
        </w:object>
      </w:r>
    </w:p>
    <w:p w14:paraId="4939F329" w14:textId="2A367AF6" w:rsidR="000A6817" w:rsidRDefault="00204E1D" w:rsidP="00204E1D">
      <w:pPr>
        <w:pStyle w:val="3"/>
        <w:numPr>
          <w:ilvl w:val="2"/>
          <w:numId w:val="13"/>
        </w:numPr>
      </w:pPr>
      <w:bookmarkStart w:id="76" w:name="_Ref72856162"/>
      <w:bookmarkStart w:id="77" w:name="_Toc72919268"/>
      <w:r>
        <w:rPr>
          <w:rFonts w:hint="eastAsia"/>
        </w:rPr>
        <w:t>超细粉抽气</w:t>
      </w:r>
      <w:bookmarkEnd w:id="76"/>
      <w:bookmarkEnd w:id="77"/>
    </w:p>
    <w:p w14:paraId="58BDD70B" w14:textId="50D74948" w:rsidR="000A6817" w:rsidRDefault="00204E1D" w:rsidP="0016791D">
      <w:pPr>
        <w:ind w:firstLine="420"/>
      </w:pPr>
      <w:r>
        <w:rPr>
          <w:rFonts w:hint="eastAsia"/>
        </w:rPr>
        <w:t>【</w:t>
      </w:r>
      <w:r>
        <w:rPr>
          <w:rFonts w:hint="eastAsia"/>
        </w:rPr>
        <w:t>3</w:t>
      </w:r>
      <w:r>
        <w:t>.1.1</w:t>
      </w:r>
      <w:r>
        <w:rPr>
          <w:rFonts w:hint="eastAsia"/>
        </w:rPr>
        <w:t>工作模式】设置</w:t>
      </w:r>
      <w:r w:rsidRPr="00204E1D">
        <w:rPr>
          <w:rFonts w:asciiTheme="minorEastAsia" w:eastAsiaTheme="minorEastAsia" w:hAnsiTheme="minorEastAsia" w:hint="eastAsia"/>
        </w:rPr>
        <w:t>为④</w:t>
      </w:r>
      <w:r w:rsidRPr="00204E1D">
        <w:rPr>
          <w:rFonts w:asciiTheme="minorEastAsia" w:eastAsiaTheme="minorEastAsia" w:hAnsiTheme="minorEastAsia"/>
        </w:rPr>
        <w:t>[</w:t>
      </w:r>
      <w:r w:rsidRPr="00204E1D">
        <w:rPr>
          <w:rFonts w:asciiTheme="minorEastAsia" w:eastAsiaTheme="minorEastAsia" w:hAnsiTheme="minorEastAsia" w:hint="eastAsia"/>
        </w:rPr>
        <w:t>无斗超细粉</w:t>
      </w:r>
      <w:r w:rsidRPr="00204E1D">
        <w:rPr>
          <w:rFonts w:asciiTheme="minorEastAsia" w:eastAsiaTheme="minorEastAsia" w:hAnsiTheme="minorEastAsia"/>
        </w:rPr>
        <w:t>]</w:t>
      </w:r>
      <w:r w:rsidR="000B36CA">
        <w:rPr>
          <w:rFonts w:asciiTheme="minorEastAsia" w:eastAsiaTheme="minorEastAsia" w:hAnsiTheme="minorEastAsia" w:hint="eastAsia"/>
        </w:rPr>
        <w:t>或⑥[无斗Exh</w:t>
      </w:r>
      <w:r w:rsidR="000B36CA">
        <w:rPr>
          <w:rFonts w:asciiTheme="minorEastAsia" w:eastAsiaTheme="minorEastAsia" w:hAnsiTheme="minorEastAsia"/>
        </w:rPr>
        <w:t>]</w:t>
      </w:r>
      <w:r>
        <w:rPr>
          <w:rFonts w:asciiTheme="minorEastAsia" w:eastAsiaTheme="minorEastAsia" w:hAnsiTheme="minorEastAsia" w:hint="eastAsia"/>
        </w:rPr>
        <w:t>时，该功能起作用。</w:t>
      </w:r>
      <w:r w:rsidR="0016791D">
        <w:rPr>
          <w:rFonts w:asciiTheme="minorEastAsia" w:eastAsiaTheme="minorEastAsia" w:hAnsiTheme="minorEastAsia" w:hint="eastAsia"/>
        </w:rPr>
        <w:t>多用在包装超细粉物料需要抽气的设备上，可控</w:t>
      </w:r>
      <w:r w:rsidR="0016791D">
        <w:rPr>
          <w:rFonts w:asciiTheme="minorEastAsia" w:eastAsiaTheme="minorEastAsia" w:hAnsiTheme="minorEastAsia" w:hint="eastAsia"/>
        </w:rPr>
        <w:lastRenderedPageBreak/>
        <w:t>制抽气棒气缸升降，进行抽气和反吹等动作。</w:t>
      </w:r>
    </w:p>
    <w:p w14:paraId="54BD6DC8" w14:textId="781D337E" w:rsidR="000A6817" w:rsidRDefault="0016791D" w:rsidP="002C68ED">
      <w:r>
        <w:tab/>
      </w:r>
      <w:r>
        <w:rPr>
          <w:rFonts w:hint="eastAsia"/>
        </w:rPr>
        <w:t>相关参数如下：</w:t>
      </w:r>
    </w:p>
    <w:p w14:paraId="134D538D" w14:textId="4BEEFFC8" w:rsidR="0016791D" w:rsidRDefault="0016791D" w:rsidP="002C68ED">
      <w:r>
        <w:rPr>
          <w:noProof/>
        </w:rPr>
        <w:drawing>
          <wp:inline distT="0" distB="0" distL="0" distR="0" wp14:anchorId="2F9F4D79" wp14:editId="66D17131">
            <wp:extent cx="3766185" cy="2259965"/>
            <wp:effectExtent l="0" t="0" r="571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6E29A2" w:rsidRPr="00E1224D" w14:paraId="5089A477" w14:textId="77777777" w:rsidTr="007A4F62">
        <w:tc>
          <w:tcPr>
            <w:tcW w:w="678" w:type="dxa"/>
            <w:vAlign w:val="center"/>
          </w:tcPr>
          <w:p w14:paraId="4A731917" w14:textId="6A8C670F" w:rsidR="006E29A2" w:rsidRPr="00CC5E37" w:rsidRDefault="006E29A2" w:rsidP="007A4F62">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.1</w:t>
            </w:r>
          </w:p>
        </w:tc>
        <w:tc>
          <w:tcPr>
            <w:tcW w:w="1309" w:type="dxa"/>
            <w:vAlign w:val="center"/>
          </w:tcPr>
          <w:p w14:paraId="3C9658A7" w14:textId="17CD786B" w:rsidR="006E29A2" w:rsidRPr="006E29A2" w:rsidRDefault="006E29A2" w:rsidP="007A4F62">
            <w:pPr>
              <w:rPr>
                <w:rFonts w:asciiTheme="minorEastAsia" w:eastAsiaTheme="minorEastAsia" w:hAnsiTheme="minorEastAsia"/>
                <w:sz w:val="18"/>
                <w:szCs w:val="18"/>
              </w:rPr>
            </w:pPr>
            <w:r w:rsidRPr="006E29A2">
              <w:rPr>
                <w:rFonts w:asciiTheme="minorEastAsia" w:eastAsiaTheme="minorEastAsia" w:hAnsiTheme="minorEastAsia" w:hint="eastAsia"/>
                <w:sz w:val="18"/>
                <w:szCs w:val="18"/>
              </w:rPr>
              <w:t>落缸时间</w:t>
            </w:r>
          </w:p>
        </w:tc>
        <w:tc>
          <w:tcPr>
            <w:tcW w:w="3934" w:type="dxa"/>
          </w:tcPr>
          <w:p w14:paraId="516DB726" w14:textId="77777777" w:rsidR="006E29A2" w:rsidRPr="006E29A2" w:rsidRDefault="006E29A2" w:rsidP="007A4F62">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9.9</w:t>
            </w:r>
            <w:r w:rsidRPr="006E29A2">
              <w:rPr>
                <w:rFonts w:asciiTheme="minorEastAsia" w:eastAsiaTheme="minorEastAsia" w:hAnsiTheme="minorEastAsia" w:hint="eastAsia"/>
                <w:sz w:val="18"/>
                <w:szCs w:val="18"/>
              </w:rPr>
              <w:t>s</w:t>
            </w:r>
          </w:p>
          <w:p w14:paraId="56AD4700" w14:textId="37BDED5B" w:rsidR="006E29A2" w:rsidRPr="006E29A2" w:rsidRDefault="006E29A2" w:rsidP="007A4F62">
            <w:pPr>
              <w:rPr>
                <w:rFonts w:asciiTheme="minorEastAsia" w:eastAsiaTheme="minorEastAsia" w:hAnsiTheme="minorEastAsia"/>
                <w:b/>
                <w:bCs/>
                <w:sz w:val="18"/>
                <w:szCs w:val="18"/>
              </w:rPr>
            </w:pPr>
            <w:r w:rsidRPr="006E29A2">
              <w:rPr>
                <w:rFonts w:asciiTheme="minorEastAsia" w:eastAsiaTheme="minorEastAsia" w:hAnsiTheme="minorEastAsia" w:hint="eastAsia"/>
                <w:sz w:val="18"/>
                <w:szCs w:val="18"/>
              </w:rPr>
              <w:t>抽气棒气缸下落的时间。</w:t>
            </w:r>
          </w:p>
        </w:tc>
      </w:tr>
      <w:tr w:rsidR="006E29A2" w:rsidRPr="00687D81" w14:paraId="524AAB6D" w14:textId="77777777" w:rsidTr="007A4F62">
        <w:trPr>
          <w:trHeight w:val="281"/>
        </w:trPr>
        <w:tc>
          <w:tcPr>
            <w:tcW w:w="678" w:type="dxa"/>
            <w:vAlign w:val="center"/>
          </w:tcPr>
          <w:p w14:paraId="4B773E6C" w14:textId="5A0734B9" w:rsidR="006E29A2" w:rsidRPr="00CC5E37" w:rsidRDefault="006E29A2" w:rsidP="006E29A2">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.2</w:t>
            </w:r>
          </w:p>
        </w:tc>
        <w:tc>
          <w:tcPr>
            <w:tcW w:w="1309" w:type="dxa"/>
            <w:vAlign w:val="center"/>
          </w:tcPr>
          <w:p w14:paraId="38A2A33B" w14:textId="60455374" w:rsidR="006E29A2" w:rsidRPr="006E29A2" w:rsidRDefault="006E29A2" w:rsidP="006E29A2">
            <w:pPr>
              <w:rPr>
                <w:rFonts w:asciiTheme="minorEastAsia" w:eastAsiaTheme="minorEastAsia" w:hAnsiTheme="minorEastAsia"/>
                <w:sz w:val="18"/>
                <w:szCs w:val="18"/>
              </w:rPr>
            </w:pPr>
            <w:r w:rsidRPr="006E29A2">
              <w:rPr>
                <w:rFonts w:asciiTheme="minorEastAsia" w:eastAsiaTheme="minorEastAsia" w:hAnsiTheme="minorEastAsia" w:hint="eastAsia"/>
                <w:sz w:val="18"/>
                <w:szCs w:val="18"/>
              </w:rPr>
              <w:t>升缸时间</w:t>
            </w:r>
          </w:p>
        </w:tc>
        <w:tc>
          <w:tcPr>
            <w:tcW w:w="3934" w:type="dxa"/>
          </w:tcPr>
          <w:p w14:paraId="1BBE7C2E" w14:textId="77777777" w:rsidR="006E29A2" w:rsidRPr="006E29A2" w:rsidRDefault="006E29A2" w:rsidP="006E29A2">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9.9</w:t>
            </w:r>
            <w:r w:rsidRPr="006E29A2">
              <w:rPr>
                <w:rFonts w:asciiTheme="minorEastAsia" w:eastAsiaTheme="minorEastAsia" w:hAnsiTheme="minorEastAsia" w:hint="eastAsia"/>
                <w:sz w:val="18"/>
                <w:szCs w:val="18"/>
              </w:rPr>
              <w:t>s</w:t>
            </w:r>
          </w:p>
          <w:p w14:paraId="6F7E1078" w14:textId="0604B30F" w:rsidR="006E29A2" w:rsidRPr="006E29A2" w:rsidRDefault="006E29A2" w:rsidP="006E29A2">
            <w:pPr>
              <w:rPr>
                <w:rFonts w:asciiTheme="minorEastAsia" w:eastAsiaTheme="minorEastAsia" w:hAnsiTheme="minorEastAsia"/>
                <w:b/>
                <w:bCs/>
                <w:sz w:val="18"/>
                <w:szCs w:val="18"/>
              </w:rPr>
            </w:pPr>
            <w:r w:rsidRPr="006E29A2">
              <w:rPr>
                <w:rFonts w:asciiTheme="minorEastAsia" w:eastAsiaTheme="minorEastAsia" w:hAnsiTheme="minorEastAsia" w:hint="eastAsia"/>
                <w:sz w:val="18"/>
                <w:szCs w:val="18"/>
              </w:rPr>
              <w:t>抽气棒气缸上升的时间。</w:t>
            </w:r>
          </w:p>
        </w:tc>
      </w:tr>
      <w:tr w:rsidR="006E29A2" w:rsidRPr="00C55CAC" w14:paraId="3AC4A50B" w14:textId="77777777" w:rsidTr="007A4F62">
        <w:trPr>
          <w:trHeight w:val="336"/>
        </w:trPr>
        <w:tc>
          <w:tcPr>
            <w:tcW w:w="678" w:type="dxa"/>
            <w:vAlign w:val="center"/>
          </w:tcPr>
          <w:p w14:paraId="159F5ABA" w14:textId="4B1A1F7F" w:rsidR="006E29A2" w:rsidRPr="00CC5E37" w:rsidRDefault="006E29A2" w:rsidP="006E29A2">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.3</w:t>
            </w:r>
          </w:p>
        </w:tc>
        <w:tc>
          <w:tcPr>
            <w:tcW w:w="1309" w:type="dxa"/>
            <w:vAlign w:val="center"/>
          </w:tcPr>
          <w:p w14:paraId="1D685B27" w14:textId="48330178" w:rsidR="006E29A2" w:rsidRPr="006E29A2" w:rsidRDefault="006E29A2" w:rsidP="006E29A2">
            <w:pPr>
              <w:rPr>
                <w:rFonts w:asciiTheme="minorEastAsia" w:eastAsiaTheme="minorEastAsia" w:hAnsiTheme="minorEastAsia"/>
                <w:sz w:val="18"/>
                <w:szCs w:val="18"/>
              </w:rPr>
            </w:pPr>
            <w:r w:rsidRPr="006E29A2">
              <w:rPr>
                <w:rFonts w:asciiTheme="minorEastAsia" w:eastAsiaTheme="minorEastAsia" w:hAnsiTheme="minorEastAsia" w:hint="eastAsia"/>
                <w:sz w:val="18"/>
                <w:szCs w:val="18"/>
              </w:rPr>
              <w:t>抽气时间</w:t>
            </w:r>
          </w:p>
        </w:tc>
        <w:tc>
          <w:tcPr>
            <w:tcW w:w="3934" w:type="dxa"/>
          </w:tcPr>
          <w:p w14:paraId="2F1AA962" w14:textId="77777777" w:rsidR="006E29A2" w:rsidRPr="006E29A2" w:rsidRDefault="006E29A2" w:rsidP="006E29A2">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9.9</w:t>
            </w:r>
            <w:r w:rsidRPr="006E29A2">
              <w:rPr>
                <w:rFonts w:asciiTheme="minorEastAsia" w:eastAsiaTheme="minorEastAsia" w:hAnsiTheme="minorEastAsia" w:hint="eastAsia"/>
                <w:sz w:val="18"/>
                <w:szCs w:val="18"/>
              </w:rPr>
              <w:t>s</w:t>
            </w:r>
          </w:p>
          <w:p w14:paraId="477DA8E1" w14:textId="28EF422B" w:rsidR="006E29A2" w:rsidRPr="006E29A2" w:rsidRDefault="006E29A2" w:rsidP="006E29A2">
            <w:pPr>
              <w:rPr>
                <w:rFonts w:asciiTheme="minorEastAsia" w:eastAsiaTheme="minorEastAsia" w:hAnsiTheme="minorEastAsia"/>
                <w:sz w:val="18"/>
                <w:szCs w:val="18"/>
              </w:rPr>
            </w:pPr>
            <w:r w:rsidRPr="006E29A2">
              <w:rPr>
                <w:rFonts w:asciiTheme="minorEastAsia" w:eastAsiaTheme="minorEastAsia" w:hAnsiTheme="minorEastAsia" w:hint="eastAsia"/>
                <w:sz w:val="18"/>
                <w:szCs w:val="18"/>
              </w:rPr>
              <w:t>抽气动作的</w:t>
            </w:r>
            <w:r>
              <w:rPr>
                <w:rFonts w:asciiTheme="minorEastAsia" w:eastAsiaTheme="minorEastAsia" w:hAnsiTheme="minorEastAsia" w:hint="eastAsia"/>
                <w:sz w:val="18"/>
                <w:szCs w:val="18"/>
              </w:rPr>
              <w:t>持续</w:t>
            </w:r>
            <w:r w:rsidRPr="006E29A2">
              <w:rPr>
                <w:rFonts w:asciiTheme="minorEastAsia" w:eastAsiaTheme="minorEastAsia" w:hAnsiTheme="minorEastAsia" w:hint="eastAsia"/>
                <w:sz w:val="18"/>
                <w:szCs w:val="18"/>
              </w:rPr>
              <w:t>时间。</w:t>
            </w:r>
          </w:p>
        </w:tc>
      </w:tr>
      <w:tr w:rsidR="006E29A2" w:rsidRPr="00CC5E37" w14:paraId="0740F3FD" w14:textId="77777777" w:rsidTr="007A4F62">
        <w:trPr>
          <w:trHeight w:val="660"/>
        </w:trPr>
        <w:tc>
          <w:tcPr>
            <w:tcW w:w="678" w:type="dxa"/>
            <w:vAlign w:val="center"/>
          </w:tcPr>
          <w:p w14:paraId="24FC60A7" w14:textId="14A344B3" w:rsidR="006E29A2" w:rsidRPr="00CC5E37" w:rsidRDefault="006E29A2" w:rsidP="006E29A2">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.6.4</w:t>
            </w:r>
          </w:p>
        </w:tc>
        <w:tc>
          <w:tcPr>
            <w:tcW w:w="1309" w:type="dxa"/>
            <w:vAlign w:val="center"/>
          </w:tcPr>
          <w:p w14:paraId="0114AF5A" w14:textId="38290D0D" w:rsidR="006E29A2" w:rsidRPr="006E29A2" w:rsidRDefault="006E29A2" w:rsidP="006E29A2">
            <w:pPr>
              <w:rPr>
                <w:rFonts w:asciiTheme="minorEastAsia" w:eastAsiaTheme="minorEastAsia" w:hAnsiTheme="minorEastAsia"/>
                <w:sz w:val="18"/>
                <w:szCs w:val="18"/>
              </w:rPr>
            </w:pPr>
            <w:r w:rsidRPr="006E29A2">
              <w:rPr>
                <w:rFonts w:asciiTheme="minorEastAsia" w:eastAsiaTheme="minorEastAsia" w:hAnsiTheme="minorEastAsia" w:hint="eastAsia"/>
                <w:sz w:val="18"/>
                <w:szCs w:val="18"/>
              </w:rPr>
              <w:t>反吹时间</w:t>
            </w:r>
          </w:p>
        </w:tc>
        <w:tc>
          <w:tcPr>
            <w:tcW w:w="3934" w:type="dxa"/>
          </w:tcPr>
          <w:p w14:paraId="0F73A4B2" w14:textId="77777777" w:rsidR="006E29A2" w:rsidRPr="006E29A2" w:rsidRDefault="006E29A2" w:rsidP="006E29A2">
            <w:pPr>
              <w:rPr>
                <w:rFonts w:asciiTheme="minorEastAsia" w:eastAsiaTheme="minorEastAsia" w:hAnsiTheme="minorEastAsia"/>
                <w:sz w:val="18"/>
                <w:szCs w:val="18"/>
              </w:rPr>
            </w:pPr>
            <w:r w:rsidRPr="006E29A2">
              <w:rPr>
                <w:rFonts w:asciiTheme="minorEastAsia" w:eastAsiaTheme="minorEastAsia" w:hAnsiTheme="minorEastAsia"/>
                <w:sz w:val="18"/>
                <w:szCs w:val="18"/>
              </w:rPr>
              <w:t>0.0</w:t>
            </w:r>
            <w:r w:rsidRPr="006E29A2">
              <w:rPr>
                <w:rFonts w:asciiTheme="minorEastAsia" w:eastAsiaTheme="minorEastAsia" w:hAnsiTheme="minorEastAsia" w:hint="eastAsia"/>
                <w:sz w:val="18"/>
                <w:szCs w:val="18"/>
              </w:rPr>
              <w:t>~</w:t>
            </w:r>
            <w:r w:rsidRPr="006E29A2">
              <w:rPr>
                <w:rFonts w:asciiTheme="minorEastAsia" w:eastAsiaTheme="minorEastAsia" w:hAnsiTheme="minorEastAsia"/>
                <w:sz w:val="18"/>
                <w:szCs w:val="18"/>
              </w:rPr>
              <w:t>9.9</w:t>
            </w:r>
            <w:r w:rsidRPr="006E29A2">
              <w:rPr>
                <w:rFonts w:asciiTheme="minorEastAsia" w:eastAsiaTheme="minorEastAsia" w:hAnsiTheme="minorEastAsia" w:hint="eastAsia"/>
                <w:sz w:val="18"/>
                <w:szCs w:val="18"/>
              </w:rPr>
              <w:t>s</w:t>
            </w:r>
          </w:p>
          <w:p w14:paraId="1197CA84" w14:textId="0710EB7E" w:rsidR="006E29A2" w:rsidRPr="006E29A2" w:rsidRDefault="006E29A2" w:rsidP="006E29A2">
            <w:pPr>
              <w:rPr>
                <w:rFonts w:asciiTheme="minorEastAsia" w:eastAsiaTheme="minorEastAsia" w:hAnsiTheme="minorEastAsia"/>
                <w:sz w:val="18"/>
                <w:szCs w:val="18"/>
              </w:rPr>
            </w:pPr>
            <w:r>
              <w:rPr>
                <w:rFonts w:asciiTheme="minorEastAsia" w:eastAsiaTheme="minorEastAsia" w:hAnsiTheme="minorEastAsia" w:hint="eastAsia"/>
                <w:sz w:val="18"/>
                <w:szCs w:val="18"/>
              </w:rPr>
              <w:t>反吹动作的持续时间。</w:t>
            </w:r>
          </w:p>
        </w:tc>
      </w:tr>
    </w:tbl>
    <w:p w14:paraId="0DCAEDBF" w14:textId="5BEFE957" w:rsidR="000A6817" w:rsidRDefault="006E29A2" w:rsidP="006E29A2">
      <w:pPr>
        <w:pStyle w:val="4"/>
        <w:numPr>
          <w:ilvl w:val="3"/>
          <w:numId w:val="13"/>
        </w:numPr>
      </w:pPr>
      <w:bookmarkStart w:id="78" w:name="_Ref72829451"/>
      <w:r>
        <w:rPr>
          <w:rFonts w:hint="eastAsia"/>
        </w:rPr>
        <w:t>超细粉抽气功能详细说明</w:t>
      </w:r>
      <w:bookmarkEnd w:id="78"/>
    </w:p>
    <w:p w14:paraId="1DD7A632" w14:textId="1C7D59C1" w:rsidR="000B36CA" w:rsidRPr="000B36CA" w:rsidRDefault="000B36CA" w:rsidP="000B36CA">
      <w:pPr>
        <w:ind w:left="420"/>
      </w:pPr>
      <w:r>
        <w:rPr>
          <w:rFonts w:hint="eastAsia"/>
        </w:rPr>
        <w:t>下面以无斗超细粉工作模式为例，详细说明抽气动作流程：</w:t>
      </w:r>
    </w:p>
    <w:p w14:paraId="349DA393" w14:textId="4E730AC9" w:rsidR="006E29A2" w:rsidRDefault="006E29A2" w:rsidP="006E29A2">
      <w:pPr>
        <w:pStyle w:val="a7"/>
        <w:numPr>
          <w:ilvl w:val="0"/>
          <w:numId w:val="21"/>
        </w:numPr>
        <w:ind w:firstLineChars="0"/>
      </w:pPr>
      <w:r>
        <w:rPr>
          <w:rFonts w:hint="eastAsia"/>
        </w:rPr>
        <w:t>运行后，快速加料开始时</w:t>
      </w:r>
      <w:r w:rsidR="009500DD">
        <w:rPr>
          <w:rFonts w:hint="eastAsia"/>
        </w:rPr>
        <w:t>（大、中、小投输出有效）</w:t>
      </w:r>
      <w:r>
        <w:rPr>
          <w:rFonts w:hint="eastAsia"/>
        </w:rPr>
        <w:t>，启动【</w:t>
      </w:r>
      <w:r>
        <w:rPr>
          <w:rFonts w:hint="eastAsia"/>
        </w:rPr>
        <w:t>3</w:t>
      </w:r>
      <w:r>
        <w:t>.6.1</w:t>
      </w:r>
      <w:r>
        <w:rPr>
          <w:rFonts w:hint="eastAsia"/>
        </w:rPr>
        <w:t>落缸时间】计时，并同时输出“</w:t>
      </w:r>
      <w:r w:rsidRPr="006E29A2">
        <w:rPr>
          <w:rFonts w:asciiTheme="minorEastAsia" w:eastAsiaTheme="minorEastAsia" w:hAnsiTheme="minorEastAsia" w:hint="eastAsia"/>
        </w:rPr>
        <w:t>Q</w:t>
      </w:r>
      <w:r w:rsidRPr="006E29A2">
        <w:rPr>
          <w:rFonts w:asciiTheme="minorEastAsia" w:eastAsiaTheme="minorEastAsia" w:hAnsiTheme="minorEastAsia"/>
        </w:rPr>
        <w:t>31</w:t>
      </w:r>
      <w:r>
        <w:rPr>
          <w:rFonts w:hint="eastAsia"/>
        </w:rPr>
        <w:t>气缸升降”</w:t>
      </w:r>
      <w:r>
        <w:rPr>
          <w:rFonts w:hint="eastAsia"/>
        </w:rPr>
        <w:lastRenderedPageBreak/>
        <w:t>信号，控制抽气棒气缸下降，将抽气棒深入包装袋。【</w:t>
      </w:r>
      <w:r>
        <w:rPr>
          <w:rFonts w:hint="eastAsia"/>
        </w:rPr>
        <w:t>3</w:t>
      </w:r>
      <w:r>
        <w:t>.6.1</w:t>
      </w:r>
      <w:r>
        <w:rPr>
          <w:rFonts w:hint="eastAsia"/>
        </w:rPr>
        <w:t>落缸时间】到后认为气缸下降完成。</w:t>
      </w:r>
    </w:p>
    <w:p w14:paraId="167F8586" w14:textId="7B74230D" w:rsidR="006E29A2" w:rsidRDefault="009500DD" w:rsidP="006E29A2">
      <w:pPr>
        <w:pStyle w:val="a7"/>
        <w:numPr>
          <w:ilvl w:val="0"/>
          <w:numId w:val="21"/>
        </w:numPr>
        <w:ind w:firstLineChars="0"/>
      </w:pPr>
      <w:r>
        <w:rPr>
          <w:rFonts w:hint="eastAsia"/>
        </w:rPr>
        <w:t>当中速加料结束后</w:t>
      </w:r>
      <w:r w:rsidR="00612720">
        <w:rPr>
          <w:rFonts w:hint="eastAsia"/>
        </w:rPr>
        <w:t>（</w:t>
      </w:r>
      <w:r w:rsidR="000B36CA">
        <w:rPr>
          <w:rFonts w:hint="eastAsia"/>
        </w:rPr>
        <w:t>中</w:t>
      </w:r>
      <w:r w:rsidR="00612720">
        <w:rPr>
          <w:rFonts w:hint="eastAsia"/>
        </w:rPr>
        <w:t>投结束）</w:t>
      </w:r>
      <w:r>
        <w:rPr>
          <w:rFonts w:hint="eastAsia"/>
        </w:rPr>
        <w:t>，停止加料，启动【</w:t>
      </w:r>
      <w:r>
        <w:rPr>
          <w:rFonts w:hint="eastAsia"/>
        </w:rPr>
        <w:t>3</w:t>
      </w:r>
      <w:r>
        <w:t>.6.3</w:t>
      </w:r>
      <w:r>
        <w:rPr>
          <w:rFonts w:hint="eastAsia"/>
        </w:rPr>
        <w:t>抽气时间】计时，并同时输出“</w:t>
      </w:r>
      <w:r w:rsidRPr="009500DD">
        <w:rPr>
          <w:rFonts w:asciiTheme="minorEastAsia" w:eastAsiaTheme="minorEastAsia" w:hAnsiTheme="minorEastAsia" w:hint="eastAsia"/>
        </w:rPr>
        <w:t>Q</w:t>
      </w:r>
      <w:r w:rsidRPr="009500DD">
        <w:rPr>
          <w:rFonts w:asciiTheme="minorEastAsia" w:eastAsiaTheme="minorEastAsia" w:hAnsiTheme="minorEastAsia"/>
        </w:rPr>
        <w:t>19</w:t>
      </w:r>
      <w:r w:rsidRPr="009500DD">
        <w:rPr>
          <w:rFonts w:asciiTheme="minorEastAsia" w:eastAsiaTheme="minorEastAsia" w:hAnsiTheme="minorEastAsia" w:hint="eastAsia"/>
        </w:rPr>
        <w:t>抽</w:t>
      </w:r>
      <w:r>
        <w:rPr>
          <w:rFonts w:hint="eastAsia"/>
        </w:rPr>
        <w:t>气”信号，控制抽气棒抽气，【</w:t>
      </w:r>
      <w:r>
        <w:rPr>
          <w:rFonts w:hint="eastAsia"/>
        </w:rPr>
        <w:t>3</w:t>
      </w:r>
      <w:r>
        <w:t>.6.3</w:t>
      </w:r>
      <w:r>
        <w:rPr>
          <w:rFonts w:hint="eastAsia"/>
        </w:rPr>
        <w:t>抽气时间】到后关闭“</w:t>
      </w:r>
      <w:r w:rsidRPr="009500DD">
        <w:rPr>
          <w:rFonts w:asciiTheme="minorEastAsia" w:eastAsiaTheme="minorEastAsia" w:hAnsiTheme="minorEastAsia" w:hint="eastAsia"/>
        </w:rPr>
        <w:t>Q</w:t>
      </w:r>
      <w:r w:rsidRPr="009500DD">
        <w:rPr>
          <w:rFonts w:asciiTheme="minorEastAsia" w:eastAsiaTheme="minorEastAsia" w:hAnsiTheme="minorEastAsia"/>
        </w:rPr>
        <w:t>19</w:t>
      </w:r>
      <w:r w:rsidRPr="009500DD">
        <w:rPr>
          <w:rFonts w:asciiTheme="minorEastAsia" w:eastAsiaTheme="minorEastAsia" w:hAnsiTheme="minorEastAsia" w:hint="eastAsia"/>
        </w:rPr>
        <w:t>抽气</w:t>
      </w:r>
      <w:r>
        <w:rPr>
          <w:rFonts w:hint="eastAsia"/>
        </w:rPr>
        <w:t>”信号，结束抽气动作。</w:t>
      </w:r>
    </w:p>
    <w:p w14:paraId="3CB158B3" w14:textId="4B14B0D4" w:rsidR="009500DD" w:rsidRDefault="009500DD" w:rsidP="006E29A2">
      <w:pPr>
        <w:pStyle w:val="a7"/>
        <w:numPr>
          <w:ilvl w:val="0"/>
          <w:numId w:val="21"/>
        </w:numPr>
        <w:ind w:firstLineChars="0"/>
      </w:pPr>
      <w:r>
        <w:rPr>
          <w:rFonts w:hint="eastAsia"/>
        </w:rPr>
        <w:t>启动【</w:t>
      </w:r>
      <w:r>
        <w:rPr>
          <w:rFonts w:hint="eastAsia"/>
        </w:rPr>
        <w:t>3</w:t>
      </w:r>
      <w:r>
        <w:t>.6.2</w:t>
      </w:r>
      <w:r>
        <w:rPr>
          <w:rFonts w:hint="eastAsia"/>
        </w:rPr>
        <w:t>升缸时间】计时，并同时关闭“</w:t>
      </w:r>
      <w:r w:rsidRPr="006E29A2">
        <w:rPr>
          <w:rFonts w:asciiTheme="minorEastAsia" w:eastAsiaTheme="minorEastAsia" w:hAnsiTheme="minorEastAsia" w:hint="eastAsia"/>
        </w:rPr>
        <w:t>Q</w:t>
      </w:r>
      <w:r w:rsidRPr="006E29A2">
        <w:rPr>
          <w:rFonts w:asciiTheme="minorEastAsia" w:eastAsiaTheme="minorEastAsia" w:hAnsiTheme="minorEastAsia"/>
        </w:rPr>
        <w:t>31</w:t>
      </w:r>
      <w:r>
        <w:rPr>
          <w:rFonts w:hint="eastAsia"/>
        </w:rPr>
        <w:t>气缸升降”信号，控制抽气棒气缸上升。【</w:t>
      </w:r>
      <w:r>
        <w:rPr>
          <w:rFonts w:hint="eastAsia"/>
        </w:rPr>
        <w:t>3</w:t>
      </w:r>
      <w:r>
        <w:t>.6.2</w:t>
      </w:r>
      <w:r>
        <w:rPr>
          <w:rFonts w:hint="eastAsia"/>
        </w:rPr>
        <w:t>升缸时间】到后认为气缸上升完成。</w:t>
      </w:r>
    </w:p>
    <w:p w14:paraId="73D092E6" w14:textId="3171B2EB" w:rsidR="009500DD" w:rsidRDefault="009500DD" w:rsidP="006E29A2">
      <w:pPr>
        <w:pStyle w:val="a7"/>
        <w:numPr>
          <w:ilvl w:val="0"/>
          <w:numId w:val="21"/>
        </w:numPr>
        <w:ind w:firstLineChars="0"/>
      </w:pPr>
      <w:r>
        <w:rPr>
          <w:rFonts w:hint="eastAsia"/>
        </w:rPr>
        <w:t>启动【</w:t>
      </w:r>
      <w:r>
        <w:rPr>
          <w:rFonts w:hint="eastAsia"/>
        </w:rPr>
        <w:t>3</w:t>
      </w:r>
      <w:r>
        <w:t>.6.4</w:t>
      </w:r>
      <w:r>
        <w:rPr>
          <w:rFonts w:hint="eastAsia"/>
        </w:rPr>
        <w:t>反吹时间】计时，并同时输出“</w:t>
      </w:r>
      <w:r w:rsidRPr="009500DD">
        <w:rPr>
          <w:rFonts w:asciiTheme="minorEastAsia" w:eastAsiaTheme="minorEastAsia" w:hAnsiTheme="minorEastAsia" w:hint="eastAsia"/>
        </w:rPr>
        <w:t>Q</w:t>
      </w:r>
      <w:r>
        <w:rPr>
          <w:rFonts w:asciiTheme="minorEastAsia" w:eastAsiaTheme="minorEastAsia" w:hAnsiTheme="minorEastAsia"/>
        </w:rPr>
        <w:t>20</w:t>
      </w:r>
      <w:r>
        <w:rPr>
          <w:rFonts w:asciiTheme="minorEastAsia" w:eastAsiaTheme="minorEastAsia" w:hAnsiTheme="minorEastAsia" w:hint="eastAsia"/>
        </w:rPr>
        <w:t>反吹</w:t>
      </w:r>
      <w:r>
        <w:rPr>
          <w:rFonts w:hint="eastAsia"/>
        </w:rPr>
        <w:t>”信号，控制抽气棒反吹，【</w:t>
      </w:r>
      <w:r>
        <w:rPr>
          <w:rFonts w:hint="eastAsia"/>
        </w:rPr>
        <w:t>3</w:t>
      </w:r>
      <w:r>
        <w:t>.6.</w:t>
      </w:r>
      <w:r w:rsidRPr="009500DD">
        <w:t xml:space="preserve"> </w:t>
      </w:r>
      <w:r>
        <w:t>4</w:t>
      </w:r>
      <w:r>
        <w:rPr>
          <w:rFonts w:hint="eastAsia"/>
        </w:rPr>
        <w:t>反吹时间】到后关闭“</w:t>
      </w:r>
      <w:r w:rsidRPr="009500DD">
        <w:rPr>
          <w:rFonts w:asciiTheme="minorEastAsia" w:eastAsiaTheme="minorEastAsia" w:hAnsiTheme="minorEastAsia" w:hint="eastAsia"/>
        </w:rPr>
        <w:t>Q</w:t>
      </w:r>
      <w:r>
        <w:rPr>
          <w:rFonts w:asciiTheme="minorEastAsia" w:eastAsiaTheme="minorEastAsia" w:hAnsiTheme="minorEastAsia"/>
        </w:rPr>
        <w:t>20</w:t>
      </w:r>
      <w:r>
        <w:rPr>
          <w:rFonts w:asciiTheme="minorEastAsia" w:eastAsiaTheme="minorEastAsia" w:hAnsiTheme="minorEastAsia" w:hint="eastAsia"/>
        </w:rPr>
        <w:t>反吹</w:t>
      </w:r>
      <w:r>
        <w:rPr>
          <w:rFonts w:hint="eastAsia"/>
        </w:rPr>
        <w:t>”信号，结束反吹动作。</w:t>
      </w:r>
    </w:p>
    <w:p w14:paraId="6AB60E49" w14:textId="6AE14CA2" w:rsidR="009500DD" w:rsidRDefault="009500DD" w:rsidP="006E29A2">
      <w:pPr>
        <w:pStyle w:val="a7"/>
        <w:numPr>
          <w:ilvl w:val="0"/>
          <w:numId w:val="21"/>
        </w:numPr>
        <w:ind w:firstLineChars="0"/>
      </w:pPr>
      <w:r>
        <w:rPr>
          <w:rFonts w:hint="eastAsia"/>
        </w:rPr>
        <w:t>启动慢速加料（小投输出有效）</w:t>
      </w:r>
      <w:r w:rsidR="0024475F">
        <w:rPr>
          <w:rFonts w:hint="eastAsia"/>
        </w:rPr>
        <w:t>，继续将物料加完。</w:t>
      </w:r>
    </w:p>
    <w:p w14:paraId="1183DD29" w14:textId="7DD3A4DB" w:rsidR="0024475F" w:rsidRDefault="0024475F" w:rsidP="0024475F">
      <w:pPr>
        <w:ind w:left="420"/>
      </w:pPr>
      <w:r>
        <w:rPr>
          <w:rFonts w:hint="eastAsia"/>
        </w:rPr>
        <w:t>超细粉抽气功能的时序图如下：</w:t>
      </w:r>
    </w:p>
    <w:p w14:paraId="3B684E89" w14:textId="56473F48" w:rsidR="0024475F" w:rsidRPr="006E29A2" w:rsidRDefault="001151C7" w:rsidP="0024475F">
      <w:r>
        <w:object w:dxaOrig="15931" w:dyaOrig="12961" w14:anchorId="0FD4B344">
          <v:shape id="_x0000_i1040" type="#_x0000_t75" style="width:296.25pt;height:240.7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Visio.Drawing.15" ShapeID="_x0000_i1040" DrawAspect="Content" ObjectID="_1704010813" r:id="rId54"/>
        </w:object>
      </w:r>
    </w:p>
    <w:p w14:paraId="442C3028" w14:textId="2C4DF06F" w:rsidR="006E29A2" w:rsidRDefault="00F41CAB" w:rsidP="00F41CAB">
      <w:pPr>
        <w:pStyle w:val="3"/>
        <w:numPr>
          <w:ilvl w:val="2"/>
          <w:numId w:val="13"/>
        </w:numPr>
      </w:pPr>
      <w:bookmarkStart w:id="79" w:name="_Toc72919269"/>
      <w:r>
        <w:rPr>
          <w:rFonts w:hint="eastAsia"/>
        </w:rPr>
        <w:t>支架升降</w:t>
      </w:r>
      <w:bookmarkEnd w:id="79"/>
    </w:p>
    <w:p w14:paraId="53749004" w14:textId="28C6B5E4" w:rsidR="00582AAB" w:rsidRDefault="00582AAB" w:rsidP="00582AAB">
      <w:pPr>
        <w:ind w:firstLine="420"/>
      </w:pPr>
      <w:r>
        <w:rPr>
          <w:rFonts w:hint="eastAsia"/>
        </w:rPr>
        <w:t>【</w:t>
      </w:r>
      <w:r>
        <w:rPr>
          <w:rFonts w:hint="eastAsia"/>
        </w:rPr>
        <w:t>3</w:t>
      </w:r>
      <w:r>
        <w:t>.1.1</w:t>
      </w:r>
      <w:r>
        <w:rPr>
          <w:rFonts w:hint="eastAsia"/>
        </w:rPr>
        <w:t>工作模式】设置</w:t>
      </w:r>
      <w:r w:rsidRPr="00582AAB">
        <w:rPr>
          <w:rFonts w:asciiTheme="minorEastAsia" w:eastAsiaTheme="minorEastAsia" w:hAnsiTheme="minorEastAsia" w:hint="eastAsia"/>
        </w:rPr>
        <w:t>为</w:t>
      </w:r>
      <w:r>
        <w:rPr>
          <w:rFonts w:asciiTheme="minorEastAsia" w:eastAsiaTheme="minorEastAsia" w:hAnsiTheme="minorEastAsia" w:hint="eastAsia"/>
        </w:rPr>
        <w:t>⑤</w:t>
      </w:r>
      <w:r w:rsidRPr="00582AAB">
        <w:rPr>
          <w:rFonts w:asciiTheme="minorEastAsia" w:eastAsiaTheme="minorEastAsia" w:hAnsiTheme="minorEastAsia"/>
        </w:rPr>
        <w:t>[</w:t>
      </w:r>
      <w:r w:rsidRPr="00582AAB">
        <w:rPr>
          <w:rFonts w:asciiTheme="minorEastAsia" w:eastAsiaTheme="minorEastAsia" w:hAnsiTheme="minorEastAsia" w:hint="eastAsia"/>
        </w:rPr>
        <w:t>无斗</w:t>
      </w:r>
      <w:r>
        <w:rPr>
          <w:rFonts w:asciiTheme="minorEastAsia" w:eastAsiaTheme="minorEastAsia" w:hAnsiTheme="minorEastAsia" w:hint="eastAsia"/>
        </w:rPr>
        <w:t>底充式</w:t>
      </w:r>
      <w:r w:rsidRPr="00582AAB">
        <w:rPr>
          <w:rFonts w:asciiTheme="minorEastAsia" w:eastAsiaTheme="minorEastAsia" w:hAnsiTheme="minorEastAsia"/>
        </w:rPr>
        <w:t>]</w:t>
      </w:r>
      <w:r w:rsidRPr="00582AAB">
        <w:rPr>
          <w:rFonts w:asciiTheme="minorEastAsia" w:eastAsiaTheme="minorEastAsia" w:hAnsiTheme="minorEastAsia" w:hint="eastAsia"/>
        </w:rPr>
        <w:t>时，该功能起作用。多用在</w:t>
      </w:r>
      <w:r>
        <w:rPr>
          <w:rFonts w:asciiTheme="minorEastAsia" w:eastAsiaTheme="minorEastAsia" w:hAnsiTheme="minorEastAsia" w:hint="eastAsia"/>
        </w:rPr>
        <w:t>需要将加料口插入包装袋底部进行加料的设备，加料开始前将夹袋支架升起，加料口插入包装袋底部，并且在加料的过程中夹袋支架缓慢下降</w:t>
      </w:r>
      <w:r w:rsidRPr="00582AAB">
        <w:rPr>
          <w:rFonts w:asciiTheme="minorEastAsia" w:eastAsiaTheme="minorEastAsia" w:hAnsiTheme="minorEastAsia" w:hint="eastAsia"/>
        </w:rPr>
        <w:t>。</w:t>
      </w:r>
    </w:p>
    <w:p w14:paraId="39C5BB5A" w14:textId="640786E9" w:rsidR="00582AAB" w:rsidRDefault="00582AAB" w:rsidP="00582AAB">
      <w:pPr>
        <w:pStyle w:val="a7"/>
        <w:ind w:left="425" w:firstLineChars="0" w:firstLine="0"/>
      </w:pPr>
      <w:r>
        <w:rPr>
          <w:rFonts w:hint="eastAsia"/>
        </w:rPr>
        <w:t>相关参数如下：</w:t>
      </w:r>
    </w:p>
    <w:p w14:paraId="450D9144" w14:textId="751A907F" w:rsidR="00F41CAB" w:rsidRDefault="00582AAB" w:rsidP="00F41CAB">
      <w:r>
        <w:rPr>
          <w:noProof/>
        </w:rPr>
        <w:lastRenderedPageBreak/>
        <w:drawing>
          <wp:inline distT="0" distB="0" distL="0" distR="0" wp14:anchorId="4FE70F79" wp14:editId="56C4DEDC">
            <wp:extent cx="3766185" cy="2259965"/>
            <wp:effectExtent l="0" t="0" r="571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582AAB" w:rsidRPr="00E1224D" w14:paraId="06C7448B" w14:textId="77777777" w:rsidTr="0057133A">
        <w:tc>
          <w:tcPr>
            <w:tcW w:w="678" w:type="dxa"/>
            <w:vAlign w:val="center"/>
          </w:tcPr>
          <w:p w14:paraId="78C0D83E" w14:textId="2BCD78AA" w:rsidR="00582AAB" w:rsidRPr="00CC5E37" w:rsidRDefault="00582AAB"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.1</w:t>
            </w:r>
          </w:p>
        </w:tc>
        <w:tc>
          <w:tcPr>
            <w:tcW w:w="1309" w:type="dxa"/>
            <w:vAlign w:val="center"/>
          </w:tcPr>
          <w:p w14:paraId="1934BA1D" w14:textId="0DA5AB57" w:rsidR="00582AAB" w:rsidRPr="00814FA4" w:rsidRDefault="00582AAB"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支架升降控制方式</w:t>
            </w:r>
          </w:p>
        </w:tc>
        <w:tc>
          <w:tcPr>
            <w:tcW w:w="3934" w:type="dxa"/>
          </w:tcPr>
          <w:p w14:paraId="03C46C65" w14:textId="22FAD5F8" w:rsidR="00582AAB" w:rsidRDefault="0004154D" w:rsidP="0057133A">
            <w:pPr>
              <w:rPr>
                <w:rFonts w:asciiTheme="minorEastAsia" w:eastAsiaTheme="minorEastAsia" w:hAnsiTheme="minorEastAsia"/>
                <w:sz w:val="18"/>
                <w:szCs w:val="18"/>
              </w:rPr>
            </w:pPr>
            <w:r w:rsidRPr="0004154D">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[气动-无限位</w:t>
            </w:r>
            <w:r>
              <w:rPr>
                <w:rFonts w:asciiTheme="minorEastAsia" w:eastAsiaTheme="minorEastAsia" w:hAnsiTheme="minorEastAsia"/>
                <w:sz w:val="18"/>
                <w:szCs w:val="18"/>
              </w:rPr>
              <w:t>]</w:t>
            </w:r>
          </w:p>
          <w:p w14:paraId="0F6B4B6A" w14:textId="39D0B652" w:rsidR="0004154D" w:rsidRDefault="0004154D"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②[电动-双限位</w:t>
            </w:r>
            <w:r>
              <w:rPr>
                <w:rFonts w:asciiTheme="minorEastAsia" w:eastAsiaTheme="minorEastAsia" w:hAnsiTheme="minorEastAsia"/>
                <w:sz w:val="18"/>
                <w:szCs w:val="18"/>
              </w:rPr>
              <w:t>]</w:t>
            </w:r>
          </w:p>
          <w:p w14:paraId="58190926" w14:textId="464A3756" w:rsidR="0004154D" w:rsidRDefault="0004154D"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③[气动-</w:t>
            </w:r>
            <w:r w:rsidR="00953E51">
              <w:rPr>
                <w:rFonts w:asciiTheme="minorEastAsia" w:eastAsiaTheme="minorEastAsia" w:hAnsiTheme="minorEastAsia" w:hint="eastAsia"/>
                <w:sz w:val="18"/>
                <w:szCs w:val="18"/>
              </w:rPr>
              <w:t>双限位</w:t>
            </w:r>
            <w:r>
              <w:rPr>
                <w:rFonts w:asciiTheme="minorEastAsia" w:eastAsiaTheme="minorEastAsia" w:hAnsiTheme="minorEastAsia"/>
                <w:sz w:val="18"/>
                <w:szCs w:val="18"/>
              </w:rPr>
              <w:t>]</w:t>
            </w:r>
          </w:p>
          <w:p w14:paraId="00B3A4D6" w14:textId="2661950C" w:rsidR="00953E51" w:rsidRPr="00073478" w:rsidRDefault="00073478" w:rsidP="0057133A">
            <w:pPr>
              <w:rPr>
                <w:rFonts w:ascii="等线" w:eastAsia="等线" w:hAnsi="等线"/>
                <w:b/>
                <w:bCs/>
                <w:sz w:val="18"/>
                <w:szCs w:val="18"/>
              </w:rPr>
            </w:pPr>
            <w:r w:rsidRPr="00073478">
              <w:rPr>
                <w:rFonts w:ascii="等线" w:eastAsia="等线" w:hAnsi="等线" w:hint="eastAsia"/>
                <w:b/>
                <w:bCs/>
                <w:sz w:val="18"/>
                <w:szCs w:val="18"/>
              </w:rPr>
              <w:t>功能详细流程说明见章节</w:t>
            </w:r>
            <w:r w:rsidRPr="00073478">
              <w:rPr>
                <w:rFonts w:ascii="等线" w:eastAsia="等线" w:hAnsi="等线"/>
                <w:b/>
                <w:bCs/>
                <w:sz w:val="18"/>
                <w:szCs w:val="18"/>
              </w:rPr>
              <w:fldChar w:fldCharType="begin"/>
            </w:r>
            <w:r w:rsidRPr="00073478">
              <w:rPr>
                <w:rFonts w:ascii="等线" w:eastAsia="等线" w:hAnsi="等线"/>
                <w:b/>
                <w:bCs/>
                <w:sz w:val="18"/>
                <w:szCs w:val="18"/>
              </w:rPr>
              <w:instrText xml:space="preserve"> </w:instrText>
            </w:r>
            <w:r w:rsidRPr="00073478">
              <w:rPr>
                <w:rFonts w:ascii="等线" w:eastAsia="等线" w:hAnsi="等线" w:hint="eastAsia"/>
                <w:b/>
                <w:bCs/>
                <w:sz w:val="18"/>
                <w:szCs w:val="18"/>
              </w:rPr>
              <w:instrText>REF _Ref72488639 \r \h</w:instrText>
            </w:r>
            <w:r w:rsidRPr="00073478">
              <w:rPr>
                <w:rFonts w:ascii="等线" w:eastAsia="等线" w:hAnsi="等线"/>
                <w:b/>
                <w:bCs/>
                <w:sz w:val="18"/>
                <w:szCs w:val="18"/>
              </w:rPr>
              <w:instrText xml:space="preserve">  \* MERGEFORMAT </w:instrText>
            </w:r>
            <w:r w:rsidRPr="00073478">
              <w:rPr>
                <w:rFonts w:ascii="等线" w:eastAsia="等线" w:hAnsi="等线"/>
                <w:b/>
                <w:bCs/>
                <w:sz w:val="18"/>
                <w:szCs w:val="18"/>
              </w:rPr>
            </w:r>
            <w:r w:rsidRPr="00073478">
              <w:rPr>
                <w:rFonts w:ascii="等线" w:eastAsia="等线" w:hAnsi="等线"/>
                <w:b/>
                <w:bCs/>
                <w:sz w:val="18"/>
                <w:szCs w:val="18"/>
              </w:rPr>
              <w:fldChar w:fldCharType="separate"/>
            </w:r>
            <w:r w:rsidR="00EE437E">
              <w:rPr>
                <w:rFonts w:ascii="等线" w:eastAsia="等线" w:hAnsi="等线"/>
                <w:b/>
                <w:bCs/>
                <w:sz w:val="18"/>
                <w:szCs w:val="18"/>
              </w:rPr>
              <w:t>3.3.7.1</w:t>
            </w:r>
            <w:r w:rsidRPr="00073478">
              <w:rPr>
                <w:rFonts w:ascii="等线" w:eastAsia="等线" w:hAnsi="等线"/>
                <w:b/>
                <w:bCs/>
                <w:sz w:val="18"/>
                <w:szCs w:val="18"/>
              </w:rPr>
              <w:fldChar w:fldCharType="end"/>
            </w:r>
            <w:r w:rsidRPr="00073478">
              <w:rPr>
                <w:rFonts w:ascii="等线" w:eastAsia="等线" w:hAnsi="等线" w:hint="eastAsia"/>
                <w:b/>
                <w:bCs/>
                <w:sz w:val="18"/>
                <w:szCs w:val="18"/>
              </w:rPr>
              <w:t>。</w:t>
            </w:r>
          </w:p>
        </w:tc>
      </w:tr>
      <w:tr w:rsidR="00582AAB" w:rsidRPr="00687D81" w14:paraId="3460AB4F" w14:textId="77777777" w:rsidTr="0057133A">
        <w:trPr>
          <w:trHeight w:val="281"/>
        </w:trPr>
        <w:tc>
          <w:tcPr>
            <w:tcW w:w="678" w:type="dxa"/>
            <w:vAlign w:val="center"/>
          </w:tcPr>
          <w:p w14:paraId="259D2EB6" w14:textId="44B210BF" w:rsidR="00582AAB" w:rsidRPr="00CC5E37" w:rsidRDefault="00582AAB"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.2</w:t>
            </w:r>
          </w:p>
        </w:tc>
        <w:tc>
          <w:tcPr>
            <w:tcW w:w="1309" w:type="dxa"/>
            <w:vAlign w:val="center"/>
          </w:tcPr>
          <w:p w14:paraId="1A15D386" w14:textId="5DCC7E39" w:rsidR="00582AAB" w:rsidRPr="00814FA4" w:rsidRDefault="0004154D"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上升时间</w:t>
            </w:r>
          </w:p>
        </w:tc>
        <w:tc>
          <w:tcPr>
            <w:tcW w:w="3934" w:type="dxa"/>
          </w:tcPr>
          <w:p w14:paraId="7D208939" w14:textId="77777777" w:rsidR="00582AAB" w:rsidRDefault="00953E51" w:rsidP="0057133A">
            <w:pPr>
              <w:rPr>
                <w:rFonts w:asciiTheme="minorEastAsia" w:eastAsiaTheme="minorEastAsia" w:hAnsiTheme="minorEastAsia"/>
                <w:sz w:val="18"/>
                <w:szCs w:val="18"/>
              </w:rPr>
            </w:pPr>
            <w:r w:rsidRPr="00953E51">
              <w:rPr>
                <w:rFonts w:asciiTheme="minorEastAsia" w:eastAsiaTheme="minorEastAsia" w:hAnsiTheme="minorEastAsia" w:hint="eastAsia"/>
                <w:sz w:val="18"/>
                <w:szCs w:val="18"/>
              </w:rPr>
              <w:t>0</w:t>
            </w:r>
            <w:r w:rsidRPr="00953E51">
              <w:rPr>
                <w:rFonts w:asciiTheme="minorEastAsia" w:eastAsiaTheme="minorEastAsia" w:hAnsiTheme="minorEastAsia"/>
                <w:sz w:val="18"/>
                <w:szCs w:val="18"/>
              </w:rPr>
              <w:t>.0</w:t>
            </w:r>
            <w:r w:rsidRPr="00953E51">
              <w:rPr>
                <w:rFonts w:asciiTheme="minorEastAsia" w:eastAsiaTheme="minorEastAsia" w:hAnsiTheme="minorEastAsia" w:hint="eastAsia"/>
                <w:sz w:val="18"/>
                <w:szCs w:val="18"/>
              </w:rPr>
              <w:t>~</w:t>
            </w:r>
            <w:r w:rsidRPr="00953E51">
              <w:rPr>
                <w:rFonts w:asciiTheme="minorEastAsia" w:eastAsiaTheme="minorEastAsia" w:hAnsiTheme="minorEastAsia"/>
                <w:sz w:val="18"/>
                <w:szCs w:val="18"/>
              </w:rPr>
              <w:t>99.9</w:t>
            </w:r>
            <w:r w:rsidRPr="00953E51">
              <w:rPr>
                <w:rFonts w:asciiTheme="minorEastAsia" w:eastAsiaTheme="minorEastAsia" w:hAnsiTheme="minorEastAsia" w:hint="eastAsia"/>
                <w:sz w:val="18"/>
                <w:szCs w:val="18"/>
              </w:rPr>
              <w:t>s</w:t>
            </w:r>
          </w:p>
          <w:p w14:paraId="0832F7AC" w14:textId="77777777" w:rsidR="00953E51" w:rsidRDefault="00953E5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.7.1</w:t>
            </w:r>
            <w:r>
              <w:rPr>
                <w:rFonts w:asciiTheme="minorEastAsia" w:eastAsiaTheme="minorEastAsia" w:hAnsiTheme="minorEastAsia" w:hint="eastAsia"/>
                <w:sz w:val="18"/>
                <w:szCs w:val="18"/>
              </w:rPr>
              <w:t>支架升降控制方式】设置为</w:t>
            </w:r>
            <w:r w:rsidRPr="0004154D">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[气动-无限位</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时起作用。</w:t>
            </w:r>
          </w:p>
          <w:p w14:paraId="0EF3A72A" w14:textId="179AFEA1" w:rsidR="00953E51" w:rsidRPr="00953E51" w:rsidRDefault="00953E5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支架上升时经过此时间后认为上升完成。</w:t>
            </w:r>
          </w:p>
        </w:tc>
      </w:tr>
      <w:tr w:rsidR="00582AAB" w:rsidRPr="00C55CAC" w14:paraId="0840EFAD" w14:textId="77777777" w:rsidTr="0057133A">
        <w:trPr>
          <w:trHeight w:val="336"/>
        </w:trPr>
        <w:tc>
          <w:tcPr>
            <w:tcW w:w="678" w:type="dxa"/>
            <w:vAlign w:val="center"/>
          </w:tcPr>
          <w:p w14:paraId="7B98C040" w14:textId="6FADEDF9" w:rsidR="00582AAB" w:rsidRPr="00CC5E37" w:rsidRDefault="00582AAB"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.3</w:t>
            </w:r>
          </w:p>
        </w:tc>
        <w:tc>
          <w:tcPr>
            <w:tcW w:w="1309" w:type="dxa"/>
            <w:vAlign w:val="center"/>
          </w:tcPr>
          <w:p w14:paraId="2E144D30" w14:textId="7D2AF037" w:rsidR="00582AAB" w:rsidRDefault="0004154D"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下降时间</w:t>
            </w:r>
          </w:p>
        </w:tc>
        <w:tc>
          <w:tcPr>
            <w:tcW w:w="3934" w:type="dxa"/>
          </w:tcPr>
          <w:p w14:paraId="4C986F85" w14:textId="77777777" w:rsidR="00953E51" w:rsidRDefault="00953E51" w:rsidP="00953E51">
            <w:pPr>
              <w:rPr>
                <w:rFonts w:asciiTheme="minorEastAsia" w:eastAsiaTheme="minorEastAsia" w:hAnsiTheme="minorEastAsia"/>
                <w:sz w:val="18"/>
                <w:szCs w:val="18"/>
              </w:rPr>
            </w:pPr>
            <w:r w:rsidRPr="00953E51">
              <w:rPr>
                <w:rFonts w:asciiTheme="minorEastAsia" w:eastAsiaTheme="minorEastAsia" w:hAnsiTheme="minorEastAsia" w:hint="eastAsia"/>
                <w:sz w:val="18"/>
                <w:szCs w:val="18"/>
              </w:rPr>
              <w:t>0</w:t>
            </w:r>
            <w:r w:rsidRPr="00953E51">
              <w:rPr>
                <w:rFonts w:asciiTheme="minorEastAsia" w:eastAsiaTheme="minorEastAsia" w:hAnsiTheme="minorEastAsia"/>
                <w:sz w:val="18"/>
                <w:szCs w:val="18"/>
              </w:rPr>
              <w:t>.0</w:t>
            </w:r>
            <w:r w:rsidRPr="00953E51">
              <w:rPr>
                <w:rFonts w:asciiTheme="minorEastAsia" w:eastAsiaTheme="minorEastAsia" w:hAnsiTheme="minorEastAsia" w:hint="eastAsia"/>
                <w:sz w:val="18"/>
                <w:szCs w:val="18"/>
              </w:rPr>
              <w:t>~</w:t>
            </w:r>
            <w:r w:rsidRPr="00953E51">
              <w:rPr>
                <w:rFonts w:asciiTheme="minorEastAsia" w:eastAsiaTheme="minorEastAsia" w:hAnsiTheme="minorEastAsia"/>
                <w:sz w:val="18"/>
                <w:szCs w:val="18"/>
              </w:rPr>
              <w:t>99.9</w:t>
            </w:r>
            <w:r w:rsidRPr="00953E51">
              <w:rPr>
                <w:rFonts w:asciiTheme="minorEastAsia" w:eastAsiaTheme="minorEastAsia" w:hAnsiTheme="minorEastAsia" w:hint="eastAsia"/>
                <w:sz w:val="18"/>
                <w:szCs w:val="18"/>
              </w:rPr>
              <w:t>s</w:t>
            </w:r>
          </w:p>
          <w:p w14:paraId="3445D84C" w14:textId="0D395B10" w:rsidR="00953E51" w:rsidRDefault="00953E51" w:rsidP="00953E51">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.7.1</w:t>
            </w:r>
            <w:r>
              <w:rPr>
                <w:rFonts w:asciiTheme="minorEastAsia" w:eastAsiaTheme="minorEastAsia" w:hAnsiTheme="minorEastAsia" w:hint="eastAsia"/>
                <w:sz w:val="18"/>
                <w:szCs w:val="18"/>
              </w:rPr>
              <w:t>支架升降控制方式】设置为</w:t>
            </w:r>
            <w:r w:rsidRPr="0004154D">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[气动-无限位</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时起作用。</w:t>
            </w:r>
          </w:p>
          <w:p w14:paraId="5BE200AE" w14:textId="2CED40D6" w:rsidR="00582AAB" w:rsidRPr="00953E51" w:rsidRDefault="00953E51" w:rsidP="00953E51">
            <w:pPr>
              <w:rPr>
                <w:rFonts w:asciiTheme="minorEastAsia" w:eastAsiaTheme="minorEastAsia" w:hAnsiTheme="minorEastAsia"/>
                <w:sz w:val="18"/>
                <w:szCs w:val="18"/>
              </w:rPr>
            </w:pPr>
            <w:r>
              <w:rPr>
                <w:rFonts w:asciiTheme="minorEastAsia" w:eastAsiaTheme="minorEastAsia" w:hAnsiTheme="minorEastAsia" w:hint="eastAsia"/>
                <w:sz w:val="18"/>
                <w:szCs w:val="18"/>
              </w:rPr>
              <w:t>支架下降时经过此时间后认为下降完成。</w:t>
            </w:r>
          </w:p>
        </w:tc>
      </w:tr>
      <w:tr w:rsidR="00582AAB" w:rsidRPr="00CC5E37" w14:paraId="44D3834D" w14:textId="77777777" w:rsidTr="0057133A">
        <w:trPr>
          <w:trHeight w:val="660"/>
        </w:trPr>
        <w:tc>
          <w:tcPr>
            <w:tcW w:w="678" w:type="dxa"/>
            <w:vAlign w:val="center"/>
          </w:tcPr>
          <w:p w14:paraId="3E3778DE" w14:textId="5AAADA0C" w:rsidR="00582AAB" w:rsidRPr="00CC5E37" w:rsidRDefault="00582AAB"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.7.4</w:t>
            </w:r>
          </w:p>
        </w:tc>
        <w:tc>
          <w:tcPr>
            <w:tcW w:w="1309" w:type="dxa"/>
            <w:vAlign w:val="center"/>
          </w:tcPr>
          <w:p w14:paraId="7124BF40" w14:textId="2152A2C7" w:rsidR="00582AAB" w:rsidRDefault="0004154D"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上升超时</w:t>
            </w:r>
          </w:p>
        </w:tc>
        <w:tc>
          <w:tcPr>
            <w:tcW w:w="3934" w:type="dxa"/>
          </w:tcPr>
          <w:p w14:paraId="4C933949" w14:textId="77777777" w:rsidR="00953E51" w:rsidRDefault="00953E51" w:rsidP="00953E51">
            <w:pPr>
              <w:rPr>
                <w:rFonts w:asciiTheme="minorEastAsia" w:eastAsiaTheme="minorEastAsia" w:hAnsiTheme="minorEastAsia"/>
                <w:sz w:val="18"/>
                <w:szCs w:val="18"/>
              </w:rPr>
            </w:pPr>
            <w:r w:rsidRPr="00953E51">
              <w:rPr>
                <w:rFonts w:asciiTheme="minorEastAsia" w:eastAsiaTheme="minorEastAsia" w:hAnsiTheme="minorEastAsia" w:hint="eastAsia"/>
                <w:sz w:val="18"/>
                <w:szCs w:val="18"/>
              </w:rPr>
              <w:t>0</w:t>
            </w:r>
            <w:r w:rsidRPr="00953E51">
              <w:rPr>
                <w:rFonts w:asciiTheme="minorEastAsia" w:eastAsiaTheme="minorEastAsia" w:hAnsiTheme="minorEastAsia"/>
                <w:sz w:val="18"/>
                <w:szCs w:val="18"/>
              </w:rPr>
              <w:t>.0</w:t>
            </w:r>
            <w:r w:rsidRPr="00953E51">
              <w:rPr>
                <w:rFonts w:asciiTheme="minorEastAsia" w:eastAsiaTheme="minorEastAsia" w:hAnsiTheme="minorEastAsia" w:hint="eastAsia"/>
                <w:sz w:val="18"/>
                <w:szCs w:val="18"/>
              </w:rPr>
              <w:t>~</w:t>
            </w:r>
            <w:r w:rsidRPr="00953E51">
              <w:rPr>
                <w:rFonts w:asciiTheme="minorEastAsia" w:eastAsiaTheme="minorEastAsia" w:hAnsiTheme="minorEastAsia"/>
                <w:sz w:val="18"/>
                <w:szCs w:val="18"/>
              </w:rPr>
              <w:t>99.9</w:t>
            </w:r>
            <w:r w:rsidRPr="00953E51">
              <w:rPr>
                <w:rFonts w:asciiTheme="minorEastAsia" w:eastAsiaTheme="minorEastAsia" w:hAnsiTheme="minorEastAsia" w:hint="eastAsia"/>
                <w:sz w:val="18"/>
                <w:szCs w:val="18"/>
              </w:rPr>
              <w:t>s</w:t>
            </w:r>
          </w:p>
          <w:p w14:paraId="24DD2B96" w14:textId="4CC2EA9B" w:rsidR="00953E51" w:rsidRDefault="00953E51" w:rsidP="00953E51">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.7.1</w:t>
            </w:r>
            <w:r>
              <w:rPr>
                <w:rFonts w:asciiTheme="minorEastAsia" w:eastAsiaTheme="minorEastAsia" w:hAnsiTheme="minorEastAsia" w:hint="eastAsia"/>
                <w:sz w:val="18"/>
                <w:szCs w:val="18"/>
              </w:rPr>
              <w:t>支架升降控制方式】设置为②[电动-双限位</w:t>
            </w:r>
            <w:r>
              <w:rPr>
                <w:rFonts w:asciiTheme="minorEastAsia" w:eastAsiaTheme="minorEastAsia" w:hAnsiTheme="minorEastAsia"/>
                <w:sz w:val="18"/>
                <w:szCs w:val="18"/>
              </w:rPr>
              <w:t>]</w:t>
            </w:r>
            <w:r>
              <w:rPr>
                <w:rFonts w:asciiTheme="minorEastAsia" w:eastAsiaTheme="minorEastAsia" w:hAnsiTheme="minorEastAsia" w:hint="eastAsia"/>
                <w:sz w:val="18"/>
                <w:szCs w:val="18"/>
              </w:rPr>
              <w:t>或③[气动-双限位</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时起作用。</w:t>
            </w:r>
          </w:p>
          <w:p w14:paraId="14449524" w14:textId="77777777" w:rsidR="00582AAB" w:rsidRDefault="00953E51" w:rsidP="00953E51">
            <w:pPr>
              <w:rPr>
                <w:rFonts w:asciiTheme="minorEastAsia" w:eastAsiaTheme="minorEastAsia" w:hAnsiTheme="minorEastAsia"/>
                <w:sz w:val="18"/>
                <w:szCs w:val="18"/>
              </w:rPr>
            </w:pPr>
            <w:r>
              <w:rPr>
                <w:rFonts w:asciiTheme="minorEastAsia" w:eastAsiaTheme="minorEastAsia" w:hAnsiTheme="minorEastAsia" w:hint="eastAsia"/>
                <w:sz w:val="18"/>
                <w:szCs w:val="18"/>
              </w:rPr>
              <w:t>支架上升时经过此时间后“I</w:t>
            </w:r>
            <w:r>
              <w:rPr>
                <w:rFonts w:asciiTheme="minorEastAsia" w:eastAsiaTheme="minorEastAsia" w:hAnsiTheme="minorEastAsia"/>
                <w:sz w:val="18"/>
                <w:szCs w:val="18"/>
              </w:rPr>
              <w:t>30</w:t>
            </w:r>
            <w:r>
              <w:rPr>
                <w:rFonts w:asciiTheme="minorEastAsia" w:eastAsiaTheme="minorEastAsia" w:hAnsiTheme="minorEastAsia" w:hint="eastAsia"/>
                <w:sz w:val="18"/>
                <w:szCs w:val="18"/>
              </w:rPr>
              <w:t>支架上限位”还未</w:t>
            </w:r>
            <w:r w:rsidR="00E3053A">
              <w:rPr>
                <w:rFonts w:asciiTheme="minorEastAsia" w:eastAsiaTheme="minorEastAsia" w:hAnsiTheme="minorEastAsia" w:hint="eastAsia"/>
                <w:sz w:val="18"/>
                <w:szCs w:val="18"/>
              </w:rPr>
              <w:t>有效，则报警“支架上升超时”</w:t>
            </w:r>
            <w:r>
              <w:rPr>
                <w:rFonts w:asciiTheme="minorEastAsia" w:eastAsiaTheme="minorEastAsia" w:hAnsiTheme="minorEastAsia" w:hint="eastAsia"/>
                <w:sz w:val="18"/>
                <w:szCs w:val="18"/>
              </w:rPr>
              <w:t>。</w:t>
            </w:r>
          </w:p>
          <w:p w14:paraId="29C9FBF4" w14:textId="5C832DE8" w:rsidR="00E3053A" w:rsidRPr="00E3053A" w:rsidRDefault="00E3053A" w:rsidP="00953E51">
            <w:pPr>
              <w:rPr>
                <w:rFonts w:asciiTheme="minorEastAsia" w:eastAsiaTheme="minorEastAsia" w:hAnsiTheme="minorEastAsia"/>
                <w:sz w:val="18"/>
                <w:szCs w:val="18"/>
              </w:rPr>
            </w:pPr>
            <w:r>
              <w:rPr>
                <w:rFonts w:ascii="等线" w:eastAsia="等线" w:hAnsi="等线" w:hint="eastAsia"/>
                <w:b/>
                <w:bCs/>
                <w:sz w:val="18"/>
                <w:szCs w:val="21"/>
              </w:rPr>
              <w:lastRenderedPageBreak/>
              <w:t>上升超时设置为0时，则关闭上升超时检测和报警功能。</w:t>
            </w:r>
          </w:p>
        </w:tc>
      </w:tr>
      <w:tr w:rsidR="00582AAB" w:rsidRPr="009B539B" w14:paraId="520D28C0" w14:textId="77777777" w:rsidTr="0057133A">
        <w:trPr>
          <w:trHeight w:val="280"/>
        </w:trPr>
        <w:tc>
          <w:tcPr>
            <w:tcW w:w="678" w:type="dxa"/>
            <w:vAlign w:val="center"/>
          </w:tcPr>
          <w:p w14:paraId="0160FBA4" w14:textId="143BF88C" w:rsidR="00582AAB" w:rsidRDefault="00582AAB"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.7.5</w:t>
            </w:r>
          </w:p>
        </w:tc>
        <w:tc>
          <w:tcPr>
            <w:tcW w:w="1309" w:type="dxa"/>
            <w:vAlign w:val="center"/>
          </w:tcPr>
          <w:p w14:paraId="00A26DD1" w14:textId="5AE022BF" w:rsidR="00582AAB" w:rsidRDefault="0004154D"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下降超时</w:t>
            </w:r>
          </w:p>
        </w:tc>
        <w:tc>
          <w:tcPr>
            <w:tcW w:w="3934" w:type="dxa"/>
          </w:tcPr>
          <w:p w14:paraId="60B52A5A" w14:textId="77777777" w:rsidR="00E3053A" w:rsidRDefault="00E3053A" w:rsidP="00E3053A">
            <w:pPr>
              <w:rPr>
                <w:rFonts w:asciiTheme="minorEastAsia" w:eastAsiaTheme="minorEastAsia" w:hAnsiTheme="minorEastAsia"/>
                <w:sz w:val="18"/>
                <w:szCs w:val="18"/>
              </w:rPr>
            </w:pPr>
            <w:r w:rsidRPr="00953E51">
              <w:rPr>
                <w:rFonts w:asciiTheme="minorEastAsia" w:eastAsiaTheme="minorEastAsia" w:hAnsiTheme="minorEastAsia" w:hint="eastAsia"/>
                <w:sz w:val="18"/>
                <w:szCs w:val="18"/>
              </w:rPr>
              <w:t>0</w:t>
            </w:r>
            <w:r w:rsidRPr="00953E51">
              <w:rPr>
                <w:rFonts w:asciiTheme="minorEastAsia" w:eastAsiaTheme="minorEastAsia" w:hAnsiTheme="minorEastAsia"/>
                <w:sz w:val="18"/>
                <w:szCs w:val="18"/>
              </w:rPr>
              <w:t>.0</w:t>
            </w:r>
            <w:r w:rsidRPr="00953E51">
              <w:rPr>
                <w:rFonts w:asciiTheme="minorEastAsia" w:eastAsiaTheme="minorEastAsia" w:hAnsiTheme="minorEastAsia" w:hint="eastAsia"/>
                <w:sz w:val="18"/>
                <w:szCs w:val="18"/>
              </w:rPr>
              <w:t>~</w:t>
            </w:r>
            <w:r w:rsidRPr="00953E51">
              <w:rPr>
                <w:rFonts w:asciiTheme="minorEastAsia" w:eastAsiaTheme="minorEastAsia" w:hAnsiTheme="minorEastAsia"/>
                <w:sz w:val="18"/>
                <w:szCs w:val="18"/>
              </w:rPr>
              <w:t>99.9</w:t>
            </w:r>
            <w:r w:rsidRPr="00953E51">
              <w:rPr>
                <w:rFonts w:asciiTheme="minorEastAsia" w:eastAsiaTheme="minorEastAsia" w:hAnsiTheme="minorEastAsia" w:hint="eastAsia"/>
                <w:sz w:val="18"/>
                <w:szCs w:val="18"/>
              </w:rPr>
              <w:t>s</w:t>
            </w:r>
          </w:p>
          <w:p w14:paraId="2126ADAB" w14:textId="77777777" w:rsidR="00E3053A" w:rsidRDefault="00E3053A" w:rsidP="00E3053A">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.7.1</w:t>
            </w:r>
            <w:r>
              <w:rPr>
                <w:rFonts w:asciiTheme="minorEastAsia" w:eastAsiaTheme="minorEastAsia" w:hAnsiTheme="minorEastAsia" w:hint="eastAsia"/>
                <w:sz w:val="18"/>
                <w:szCs w:val="18"/>
              </w:rPr>
              <w:t>支架升降控制方式】设置为②[电动-双限位</w:t>
            </w:r>
            <w:r>
              <w:rPr>
                <w:rFonts w:asciiTheme="minorEastAsia" w:eastAsiaTheme="minorEastAsia" w:hAnsiTheme="minorEastAsia"/>
                <w:sz w:val="18"/>
                <w:szCs w:val="18"/>
              </w:rPr>
              <w:t>]</w:t>
            </w:r>
            <w:r>
              <w:rPr>
                <w:rFonts w:asciiTheme="minorEastAsia" w:eastAsiaTheme="minorEastAsia" w:hAnsiTheme="minorEastAsia" w:hint="eastAsia"/>
                <w:sz w:val="18"/>
                <w:szCs w:val="18"/>
              </w:rPr>
              <w:t>或③[气动-双限位</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时起作用。</w:t>
            </w:r>
          </w:p>
          <w:p w14:paraId="63E12CF8" w14:textId="06B83D3B" w:rsidR="00E3053A" w:rsidRDefault="00E3053A" w:rsidP="00E3053A">
            <w:pPr>
              <w:rPr>
                <w:rFonts w:asciiTheme="minorEastAsia" w:eastAsiaTheme="minorEastAsia" w:hAnsiTheme="minorEastAsia"/>
                <w:sz w:val="18"/>
                <w:szCs w:val="18"/>
              </w:rPr>
            </w:pPr>
            <w:r>
              <w:rPr>
                <w:rFonts w:asciiTheme="minorEastAsia" w:eastAsiaTheme="minorEastAsia" w:hAnsiTheme="minorEastAsia" w:hint="eastAsia"/>
                <w:sz w:val="18"/>
                <w:szCs w:val="18"/>
              </w:rPr>
              <w:t>支架下降时经过此时间后“I</w:t>
            </w:r>
            <w:r>
              <w:rPr>
                <w:rFonts w:asciiTheme="minorEastAsia" w:eastAsiaTheme="minorEastAsia" w:hAnsiTheme="minorEastAsia"/>
                <w:sz w:val="18"/>
                <w:szCs w:val="18"/>
              </w:rPr>
              <w:t>31</w:t>
            </w:r>
            <w:r>
              <w:rPr>
                <w:rFonts w:asciiTheme="minorEastAsia" w:eastAsiaTheme="minorEastAsia" w:hAnsiTheme="minorEastAsia" w:hint="eastAsia"/>
                <w:sz w:val="18"/>
                <w:szCs w:val="18"/>
              </w:rPr>
              <w:t>支架下限位”还未有效，则报警“支架下降超时”。</w:t>
            </w:r>
          </w:p>
          <w:p w14:paraId="3EBC1F65" w14:textId="48CF7A42" w:rsidR="00582AAB" w:rsidRPr="00953E51" w:rsidRDefault="00FD6658" w:rsidP="00E3053A">
            <w:pPr>
              <w:rPr>
                <w:rFonts w:asciiTheme="minorEastAsia" w:eastAsiaTheme="minorEastAsia" w:hAnsiTheme="minorEastAsia"/>
                <w:sz w:val="18"/>
                <w:szCs w:val="18"/>
              </w:rPr>
            </w:pPr>
            <w:r>
              <w:rPr>
                <w:rFonts w:ascii="等线" w:eastAsia="等线" w:hAnsi="等线" w:hint="eastAsia"/>
                <w:b/>
                <w:bCs/>
                <w:sz w:val="18"/>
                <w:szCs w:val="21"/>
              </w:rPr>
              <w:t>下降</w:t>
            </w:r>
            <w:r w:rsidR="00E3053A">
              <w:rPr>
                <w:rFonts w:ascii="等线" w:eastAsia="等线" w:hAnsi="等线" w:hint="eastAsia"/>
                <w:b/>
                <w:bCs/>
                <w:sz w:val="18"/>
                <w:szCs w:val="21"/>
              </w:rPr>
              <w:t>超时设置为0时，则关闭</w:t>
            </w:r>
            <w:r>
              <w:rPr>
                <w:rFonts w:ascii="等线" w:eastAsia="等线" w:hAnsi="等线" w:hint="eastAsia"/>
                <w:b/>
                <w:bCs/>
                <w:sz w:val="18"/>
                <w:szCs w:val="21"/>
              </w:rPr>
              <w:t>下降</w:t>
            </w:r>
            <w:r w:rsidR="00E3053A">
              <w:rPr>
                <w:rFonts w:ascii="等线" w:eastAsia="等线" w:hAnsi="等线" w:hint="eastAsia"/>
                <w:b/>
                <w:bCs/>
                <w:sz w:val="18"/>
                <w:szCs w:val="21"/>
              </w:rPr>
              <w:t>超时检测和报警功能。</w:t>
            </w:r>
          </w:p>
        </w:tc>
      </w:tr>
      <w:tr w:rsidR="00582AAB" w:rsidRPr="009B539B" w14:paraId="3B0BF4AC" w14:textId="77777777" w:rsidTr="0057133A">
        <w:trPr>
          <w:trHeight w:val="280"/>
        </w:trPr>
        <w:tc>
          <w:tcPr>
            <w:tcW w:w="678" w:type="dxa"/>
            <w:vAlign w:val="center"/>
          </w:tcPr>
          <w:p w14:paraId="637DA7B4" w14:textId="4102E33D" w:rsidR="00582AAB" w:rsidRDefault="00582AAB"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.7.6</w:t>
            </w:r>
          </w:p>
        </w:tc>
        <w:tc>
          <w:tcPr>
            <w:tcW w:w="1309" w:type="dxa"/>
            <w:vAlign w:val="center"/>
          </w:tcPr>
          <w:p w14:paraId="669788DE" w14:textId="7847F9BD" w:rsidR="00582AAB" w:rsidRDefault="0004154D"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支架自动升降</w:t>
            </w:r>
          </w:p>
        </w:tc>
        <w:tc>
          <w:tcPr>
            <w:tcW w:w="3934" w:type="dxa"/>
          </w:tcPr>
          <w:p w14:paraId="1442D471" w14:textId="38B78468" w:rsidR="00FD6658" w:rsidRDefault="00FD6658" w:rsidP="00FD6658">
            <w:pPr>
              <w:rPr>
                <w:rFonts w:asciiTheme="minorEastAsia" w:eastAsiaTheme="minorEastAsia" w:hAnsiTheme="minorEastAsia"/>
                <w:sz w:val="18"/>
                <w:szCs w:val="18"/>
              </w:rPr>
            </w:pPr>
            <w:r w:rsidRPr="0004154D">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[已关闭</w:t>
            </w:r>
            <w:r>
              <w:rPr>
                <w:rFonts w:asciiTheme="minorEastAsia" w:eastAsiaTheme="minorEastAsia" w:hAnsiTheme="minorEastAsia"/>
                <w:sz w:val="18"/>
                <w:szCs w:val="18"/>
              </w:rPr>
              <w:t>]</w:t>
            </w:r>
            <w:r w:rsidR="00A225C6">
              <w:rPr>
                <w:rFonts w:asciiTheme="minorEastAsia" w:eastAsiaTheme="minorEastAsia" w:hAnsiTheme="minorEastAsia" w:hint="eastAsia"/>
                <w:sz w:val="18"/>
                <w:szCs w:val="18"/>
              </w:rPr>
              <w:t>：</w:t>
            </w:r>
            <w:r w:rsidR="00A225C6" w:rsidRPr="00360F6A">
              <w:rPr>
                <w:rFonts w:asciiTheme="minorEastAsia" w:hAnsiTheme="minorEastAsia" w:hint="eastAsia"/>
                <w:sz w:val="18"/>
                <w:szCs w:val="21"/>
              </w:rPr>
              <w:t>夹袋完成后，需手动给</w:t>
            </w:r>
            <w:r w:rsidR="00A225C6">
              <w:rPr>
                <w:rFonts w:asciiTheme="minorEastAsia" w:hAnsiTheme="minorEastAsia" w:hint="eastAsia"/>
                <w:sz w:val="18"/>
                <w:szCs w:val="21"/>
              </w:rPr>
              <w:t>“I</w:t>
            </w:r>
            <w:r w:rsidR="00A225C6">
              <w:rPr>
                <w:rFonts w:asciiTheme="minorEastAsia" w:hAnsiTheme="minorEastAsia"/>
                <w:sz w:val="18"/>
                <w:szCs w:val="21"/>
              </w:rPr>
              <w:t>29</w:t>
            </w:r>
            <w:r w:rsidR="00A225C6">
              <w:rPr>
                <w:rFonts w:asciiTheme="minorEastAsia" w:hAnsiTheme="minorEastAsia" w:hint="eastAsia"/>
                <w:sz w:val="18"/>
                <w:szCs w:val="21"/>
              </w:rPr>
              <w:t>升/降支架”</w:t>
            </w:r>
            <w:r w:rsidR="00A225C6" w:rsidRPr="00360F6A">
              <w:rPr>
                <w:rFonts w:asciiTheme="minorEastAsia" w:hAnsiTheme="minorEastAsia" w:hint="eastAsia"/>
                <w:sz w:val="18"/>
                <w:szCs w:val="21"/>
              </w:rPr>
              <w:t>信号</w:t>
            </w:r>
            <w:r w:rsidR="00A225C6">
              <w:rPr>
                <w:rFonts w:asciiTheme="minorEastAsia" w:hAnsiTheme="minorEastAsia" w:hint="eastAsia"/>
                <w:sz w:val="18"/>
                <w:szCs w:val="21"/>
              </w:rPr>
              <w:t>开始上升</w:t>
            </w:r>
            <w:r w:rsidR="00A225C6" w:rsidRPr="00360F6A">
              <w:rPr>
                <w:rFonts w:asciiTheme="minorEastAsia" w:hAnsiTheme="minorEastAsia" w:hint="eastAsia"/>
                <w:sz w:val="18"/>
                <w:szCs w:val="21"/>
              </w:rPr>
              <w:t>，开始加料后需手动给</w:t>
            </w:r>
            <w:r w:rsidR="00A225C6">
              <w:rPr>
                <w:rFonts w:asciiTheme="minorEastAsia" w:hAnsiTheme="minorEastAsia" w:hint="eastAsia"/>
                <w:sz w:val="18"/>
                <w:szCs w:val="21"/>
              </w:rPr>
              <w:t>“I</w:t>
            </w:r>
            <w:r w:rsidR="00A225C6">
              <w:rPr>
                <w:rFonts w:asciiTheme="minorEastAsia" w:hAnsiTheme="minorEastAsia"/>
                <w:sz w:val="18"/>
                <w:szCs w:val="21"/>
              </w:rPr>
              <w:t>29</w:t>
            </w:r>
            <w:r w:rsidR="00A225C6">
              <w:rPr>
                <w:rFonts w:asciiTheme="minorEastAsia" w:hAnsiTheme="minorEastAsia" w:hint="eastAsia"/>
                <w:sz w:val="18"/>
                <w:szCs w:val="21"/>
              </w:rPr>
              <w:t>升/降支架”</w:t>
            </w:r>
            <w:r w:rsidR="00A225C6" w:rsidRPr="00360F6A">
              <w:rPr>
                <w:rFonts w:asciiTheme="minorEastAsia" w:hAnsiTheme="minorEastAsia" w:hint="eastAsia"/>
                <w:sz w:val="18"/>
                <w:szCs w:val="21"/>
              </w:rPr>
              <w:t>信号</w:t>
            </w:r>
            <w:r w:rsidR="00A225C6">
              <w:rPr>
                <w:rFonts w:asciiTheme="minorEastAsia" w:hAnsiTheme="minorEastAsia" w:hint="eastAsia"/>
                <w:sz w:val="18"/>
                <w:szCs w:val="21"/>
              </w:rPr>
              <w:t>开始下降</w:t>
            </w:r>
            <w:r w:rsidR="00A225C6" w:rsidRPr="00360F6A">
              <w:rPr>
                <w:rFonts w:asciiTheme="minorEastAsia" w:hAnsiTheme="minorEastAsia" w:hint="eastAsia"/>
                <w:sz w:val="18"/>
                <w:szCs w:val="21"/>
              </w:rPr>
              <w:t>。</w:t>
            </w:r>
          </w:p>
          <w:p w14:paraId="62DCBB6E" w14:textId="4495B035" w:rsidR="00FD6658" w:rsidRDefault="00FD6658" w:rsidP="00FD6658">
            <w:pPr>
              <w:rPr>
                <w:rFonts w:asciiTheme="minorEastAsia" w:eastAsiaTheme="minorEastAsia" w:hAnsiTheme="minorEastAsia"/>
                <w:sz w:val="18"/>
                <w:szCs w:val="18"/>
              </w:rPr>
            </w:pPr>
            <w:r>
              <w:rPr>
                <w:rFonts w:asciiTheme="minorEastAsia" w:eastAsiaTheme="minorEastAsia" w:hAnsiTheme="minorEastAsia" w:hint="eastAsia"/>
                <w:sz w:val="18"/>
                <w:szCs w:val="18"/>
              </w:rPr>
              <w:t>②[自动上升自动下降</w:t>
            </w:r>
            <w:r>
              <w:rPr>
                <w:rFonts w:asciiTheme="minorEastAsia" w:eastAsiaTheme="minorEastAsia" w:hAnsiTheme="minorEastAsia"/>
                <w:sz w:val="18"/>
                <w:szCs w:val="18"/>
              </w:rPr>
              <w:t>]</w:t>
            </w:r>
            <w:r w:rsidR="00A225C6">
              <w:rPr>
                <w:rFonts w:asciiTheme="minorEastAsia" w:eastAsiaTheme="minorEastAsia" w:hAnsiTheme="minorEastAsia" w:hint="eastAsia"/>
                <w:sz w:val="18"/>
                <w:szCs w:val="18"/>
              </w:rPr>
              <w:t>：</w:t>
            </w:r>
            <w:r w:rsidR="00A225C6" w:rsidRPr="00360F6A">
              <w:rPr>
                <w:rFonts w:asciiTheme="minorEastAsia" w:hAnsiTheme="minorEastAsia" w:hint="eastAsia"/>
                <w:sz w:val="18"/>
                <w:szCs w:val="21"/>
              </w:rPr>
              <w:t>夹袋完成后，支架自动上升，开始加料后支架自动下降。</w:t>
            </w:r>
          </w:p>
          <w:p w14:paraId="490F56A2" w14:textId="6D5D9D10" w:rsidR="00FD6658" w:rsidRDefault="00FD6658" w:rsidP="00FD6658">
            <w:pPr>
              <w:rPr>
                <w:rFonts w:asciiTheme="minorEastAsia" w:eastAsiaTheme="minorEastAsia" w:hAnsiTheme="minorEastAsia"/>
                <w:sz w:val="18"/>
                <w:szCs w:val="18"/>
              </w:rPr>
            </w:pPr>
            <w:r>
              <w:rPr>
                <w:rFonts w:asciiTheme="minorEastAsia" w:eastAsiaTheme="minorEastAsia" w:hAnsiTheme="minorEastAsia" w:hint="eastAsia"/>
                <w:sz w:val="18"/>
                <w:szCs w:val="18"/>
              </w:rPr>
              <w:t>③[自动上升手动下降</w:t>
            </w:r>
            <w:r>
              <w:rPr>
                <w:rFonts w:asciiTheme="minorEastAsia" w:eastAsiaTheme="minorEastAsia" w:hAnsiTheme="minorEastAsia"/>
                <w:sz w:val="18"/>
                <w:szCs w:val="18"/>
              </w:rPr>
              <w:t>]</w:t>
            </w:r>
            <w:r w:rsidR="00A225C6">
              <w:rPr>
                <w:rFonts w:asciiTheme="minorEastAsia" w:eastAsiaTheme="minorEastAsia" w:hAnsiTheme="minorEastAsia" w:hint="eastAsia"/>
                <w:sz w:val="18"/>
                <w:szCs w:val="18"/>
              </w:rPr>
              <w:t>：</w:t>
            </w:r>
            <w:r w:rsidR="00A225C6" w:rsidRPr="00360F6A">
              <w:rPr>
                <w:rFonts w:asciiTheme="minorEastAsia" w:hAnsiTheme="minorEastAsia" w:hint="eastAsia"/>
                <w:sz w:val="18"/>
                <w:szCs w:val="21"/>
              </w:rPr>
              <w:t>夹袋完成后，支架自动上升，开始加料后需手动给</w:t>
            </w:r>
            <w:r w:rsidR="00A225C6">
              <w:rPr>
                <w:rFonts w:asciiTheme="minorEastAsia" w:hAnsiTheme="minorEastAsia" w:hint="eastAsia"/>
                <w:sz w:val="18"/>
                <w:szCs w:val="21"/>
              </w:rPr>
              <w:t>“I</w:t>
            </w:r>
            <w:r w:rsidR="00A225C6">
              <w:rPr>
                <w:rFonts w:asciiTheme="minorEastAsia" w:hAnsiTheme="minorEastAsia"/>
                <w:sz w:val="18"/>
                <w:szCs w:val="21"/>
              </w:rPr>
              <w:t>29</w:t>
            </w:r>
            <w:r w:rsidR="00A225C6">
              <w:rPr>
                <w:rFonts w:asciiTheme="minorEastAsia" w:hAnsiTheme="minorEastAsia" w:hint="eastAsia"/>
                <w:sz w:val="18"/>
                <w:szCs w:val="21"/>
              </w:rPr>
              <w:t>升/降支架”</w:t>
            </w:r>
            <w:r w:rsidR="00A225C6" w:rsidRPr="00360F6A">
              <w:rPr>
                <w:rFonts w:asciiTheme="minorEastAsia" w:hAnsiTheme="minorEastAsia" w:hint="eastAsia"/>
                <w:sz w:val="18"/>
                <w:szCs w:val="21"/>
              </w:rPr>
              <w:t>信号</w:t>
            </w:r>
            <w:r w:rsidR="00A225C6">
              <w:rPr>
                <w:rFonts w:asciiTheme="minorEastAsia" w:hAnsiTheme="minorEastAsia" w:hint="eastAsia"/>
                <w:sz w:val="18"/>
                <w:szCs w:val="21"/>
              </w:rPr>
              <w:t>开始下降</w:t>
            </w:r>
            <w:r w:rsidR="00A225C6" w:rsidRPr="00360F6A">
              <w:rPr>
                <w:rFonts w:asciiTheme="minorEastAsia" w:hAnsiTheme="minorEastAsia" w:hint="eastAsia"/>
                <w:sz w:val="18"/>
                <w:szCs w:val="21"/>
              </w:rPr>
              <w:t>。</w:t>
            </w:r>
          </w:p>
          <w:p w14:paraId="5E6A9CBD" w14:textId="3F215D01" w:rsidR="00B77C29" w:rsidRPr="00953E51" w:rsidRDefault="00FD6658"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④[手动上升自动下降</w:t>
            </w:r>
            <w:r>
              <w:rPr>
                <w:rFonts w:asciiTheme="minorEastAsia" w:eastAsiaTheme="minorEastAsia" w:hAnsiTheme="minorEastAsia"/>
                <w:sz w:val="18"/>
                <w:szCs w:val="18"/>
              </w:rPr>
              <w:t>]</w:t>
            </w:r>
            <w:r w:rsidR="00A225C6">
              <w:rPr>
                <w:rFonts w:asciiTheme="minorEastAsia" w:eastAsiaTheme="minorEastAsia" w:hAnsiTheme="minorEastAsia" w:hint="eastAsia"/>
                <w:sz w:val="18"/>
                <w:szCs w:val="18"/>
              </w:rPr>
              <w:t>：</w:t>
            </w:r>
            <w:r w:rsidR="00A225C6" w:rsidRPr="00360F6A">
              <w:rPr>
                <w:rFonts w:asciiTheme="minorEastAsia" w:hAnsiTheme="minorEastAsia" w:hint="eastAsia"/>
                <w:sz w:val="18"/>
                <w:szCs w:val="21"/>
              </w:rPr>
              <w:t>夹袋完成后，需手动给支架上升信号，开始加料后支架自动下降。</w:t>
            </w:r>
          </w:p>
        </w:tc>
      </w:tr>
      <w:tr w:rsidR="00582AAB" w:rsidRPr="009B539B" w14:paraId="2557E1F1" w14:textId="77777777" w:rsidTr="0057133A">
        <w:trPr>
          <w:trHeight w:val="280"/>
        </w:trPr>
        <w:tc>
          <w:tcPr>
            <w:tcW w:w="678" w:type="dxa"/>
            <w:vAlign w:val="center"/>
          </w:tcPr>
          <w:p w14:paraId="54B6478B" w14:textId="3E64EC20" w:rsidR="00582AAB" w:rsidRDefault="00582AAB"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.7.7</w:t>
            </w:r>
          </w:p>
        </w:tc>
        <w:tc>
          <w:tcPr>
            <w:tcW w:w="1309" w:type="dxa"/>
            <w:vAlign w:val="center"/>
          </w:tcPr>
          <w:p w14:paraId="6FE39043" w14:textId="7575FDD7" w:rsidR="00582AAB" w:rsidRDefault="0004154D"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自动上升前延时</w:t>
            </w:r>
          </w:p>
        </w:tc>
        <w:tc>
          <w:tcPr>
            <w:tcW w:w="3934" w:type="dxa"/>
          </w:tcPr>
          <w:p w14:paraId="26C991BB" w14:textId="77777777" w:rsidR="00582AAB" w:rsidRDefault="00B77C29"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08224258" w14:textId="1D8F03B1" w:rsidR="00B77C29" w:rsidRPr="00953E51" w:rsidRDefault="00B77C29"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支架自动上升前的延时时间。</w:t>
            </w:r>
          </w:p>
        </w:tc>
      </w:tr>
      <w:tr w:rsidR="00B77C29" w:rsidRPr="009B539B" w14:paraId="1C1B70E9" w14:textId="77777777" w:rsidTr="0057133A">
        <w:trPr>
          <w:trHeight w:val="280"/>
        </w:trPr>
        <w:tc>
          <w:tcPr>
            <w:tcW w:w="678" w:type="dxa"/>
            <w:vAlign w:val="center"/>
          </w:tcPr>
          <w:p w14:paraId="3783A854" w14:textId="3EA10B62" w:rsidR="00B77C29" w:rsidRDefault="00B77C29" w:rsidP="00B77C2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.7.8</w:t>
            </w:r>
          </w:p>
        </w:tc>
        <w:tc>
          <w:tcPr>
            <w:tcW w:w="1309" w:type="dxa"/>
            <w:vAlign w:val="center"/>
          </w:tcPr>
          <w:p w14:paraId="50DD66D2" w14:textId="6A4CE16B" w:rsidR="00B77C29" w:rsidRDefault="00B77C29" w:rsidP="00B77C29">
            <w:pPr>
              <w:rPr>
                <w:rFonts w:asciiTheme="minorEastAsia" w:eastAsiaTheme="minorEastAsia" w:hAnsiTheme="minorEastAsia"/>
                <w:sz w:val="18"/>
                <w:szCs w:val="18"/>
              </w:rPr>
            </w:pPr>
            <w:r>
              <w:rPr>
                <w:rFonts w:asciiTheme="minorEastAsia" w:eastAsiaTheme="minorEastAsia" w:hAnsiTheme="minorEastAsia" w:hint="eastAsia"/>
                <w:sz w:val="18"/>
                <w:szCs w:val="18"/>
              </w:rPr>
              <w:t>自动下降前延时</w:t>
            </w:r>
          </w:p>
        </w:tc>
        <w:tc>
          <w:tcPr>
            <w:tcW w:w="3934" w:type="dxa"/>
          </w:tcPr>
          <w:p w14:paraId="2B6903BC" w14:textId="77777777" w:rsidR="00B77C29" w:rsidRDefault="00B77C29" w:rsidP="00B77C29">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58BE6AFE" w14:textId="3DB0B3AC" w:rsidR="00B77C29" w:rsidRPr="00953E51" w:rsidRDefault="00B77C29" w:rsidP="00B77C29">
            <w:pPr>
              <w:rPr>
                <w:rFonts w:asciiTheme="minorEastAsia" w:eastAsiaTheme="minorEastAsia" w:hAnsiTheme="minorEastAsia"/>
                <w:sz w:val="18"/>
                <w:szCs w:val="18"/>
              </w:rPr>
            </w:pPr>
            <w:r>
              <w:rPr>
                <w:rFonts w:asciiTheme="minorEastAsia" w:eastAsiaTheme="minorEastAsia" w:hAnsiTheme="minorEastAsia" w:hint="eastAsia"/>
                <w:sz w:val="18"/>
                <w:szCs w:val="18"/>
              </w:rPr>
              <w:t>支架自动下降前的延时时间。</w:t>
            </w:r>
          </w:p>
        </w:tc>
      </w:tr>
      <w:tr w:rsidR="00B77C29" w:rsidRPr="009B539B" w14:paraId="0D8D14FE" w14:textId="77777777" w:rsidTr="0057133A">
        <w:trPr>
          <w:trHeight w:val="280"/>
        </w:trPr>
        <w:tc>
          <w:tcPr>
            <w:tcW w:w="678" w:type="dxa"/>
            <w:vAlign w:val="center"/>
          </w:tcPr>
          <w:p w14:paraId="63C75DEE" w14:textId="03025597" w:rsidR="00B77C29" w:rsidRDefault="00B77C29" w:rsidP="00B77C2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.7.9</w:t>
            </w:r>
          </w:p>
        </w:tc>
        <w:tc>
          <w:tcPr>
            <w:tcW w:w="1309" w:type="dxa"/>
            <w:vAlign w:val="center"/>
          </w:tcPr>
          <w:p w14:paraId="4D795326" w14:textId="77777777" w:rsidR="00B77C29" w:rsidRDefault="00B77C29" w:rsidP="00B77C29">
            <w:pPr>
              <w:rPr>
                <w:rFonts w:asciiTheme="minorEastAsia" w:eastAsiaTheme="minorEastAsia" w:hAnsiTheme="minorEastAsia"/>
                <w:sz w:val="18"/>
                <w:szCs w:val="18"/>
              </w:rPr>
            </w:pPr>
            <w:r>
              <w:rPr>
                <w:rFonts w:asciiTheme="minorEastAsia" w:eastAsiaTheme="minorEastAsia" w:hAnsiTheme="minorEastAsia" w:hint="eastAsia"/>
                <w:sz w:val="18"/>
                <w:szCs w:val="18"/>
              </w:rPr>
              <w:t>加料判断</w:t>
            </w:r>
          </w:p>
          <w:p w14:paraId="726B51A5" w14:textId="086B8ED2" w:rsidR="00B77C29" w:rsidRDefault="00B77C29" w:rsidP="00B77C29">
            <w:pPr>
              <w:rPr>
                <w:rFonts w:asciiTheme="minorEastAsia" w:eastAsiaTheme="minorEastAsia" w:hAnsiTheme="minorEastAsia"/>
                <w:sz w:val="18"/>
                <w:szCs w:val="18"/>
              </w:rPr>
            </w:pPr>
            <w:r>
              <w:rPr>
                <w:rFonts w:asciiTheme="minorEastAsia" w:eastAsiaTheme="minorEastAsia" w:hAnsiTheme="minorEastAsia" w:hint="eastAsia"/>
                <w:sz w:val="18"/>
                <w:szCs w:val="18"/>
              </w:rPr>
              <w:t>每秒增加重量</w:t>
            </w:r>
          </w:p>
        </w:tc>
        <w:tc>
          <w:tcPr>
            <w:tcW w:w="3934" w:type="dxa"/>
          </w:tcPr>
          <w:p w14:paraId="746D6631" w14:textId="77777777" w:rsidR="00073478" w:rsidRDefault="00A225C6" w:rsidP="00B77C29">
            <w:pPr>
              <w:rPr>
                <w:sz w:val="18"/>
              </w:rPr>
            </w:pPr>
            <w:r w:rsidRPr="00360F6A">
              <w:rPr>
                <w:rFonts w:hint="eastAsia"/>
                <w:sz w:val="18"/>
              </w:rPr>
              <w:t>设置参数为每秒钟增加的重量，用来判断是否在加料。如果支架设置为自动下降，并且此参数设置不为</w:t>
            </w:r>
            <w:r w:rsidRPr="00360F6A">
              <w:rPr>
                <w:rFonts w:hint="eastAsia"/>
                <w:sz w:val="18"/>
              </w:rPr>
              <w:t>0</w:t>
            </w:r>
            <w:r w:rsidRPr="00360F6A">
              <w:rPr>
                <w:rFonts w:hint="eastAsia"/>
                <w:sz w:val="18"/>
              </w:rPr>
              <w:t>，那么开始加料后，仪表将判断每秒钟的重量增加是否大于此参数。如果大于此参数则认为正在加料，支架开始自动下降；如果小于此</w:t>
            </w:r>
            <w:r w:rsidRPr="00360F6A">
              <w:rPr>
                <w:rFonts w:hint="eastAsia"/>
                <w:sz w:val="18"/>
              </w:rPr>
              <w:lastRenderedPageBreak/>
              <w:t>参数则认为没有加料（可能是缺料情况），支架暂停下降，直到检测到重量正常增加后支架再次开始恢复下降。</w:t>
            </w:r>
          </w:p>
          <w:p w14:paraId="1A280D25" w14:textId="16DE97AC" w:rsidR="00B77C29" w:rsidRPr="00953E51" w:rsidRDefault="00B77C29" w:rsidP="00B77C29">
            <w:pPr>
              <w:rPr>
                <w:rFonts w:asciiTheme="minorEastAsia" w:eastAsiaTheme="minorEastAsia" w:hAnsiTheme="minorEastAsia"/>
                <w:sz w:val="18"/>
                <w:szCs w:val="18"/>
              </w:rPr>
            </w:pPr>
            <w:r>
              <w:rPr>
                <w:rFonts w:ascii="等线" w:eastAsia="等线" w:hAnsi="等线" w:hint="eastAsia"/>
                <w:b/>
                <w:bCs/>
                <w:sz w:val="18"/>
                <w:szCs w:val="21"/>
              </w:rPr>
              <w:t>设置为0时，则关闭加料判断功能。</w:t>
            </w:r>
          </w:p>
        </w:tc>
      </w:tr>
      <w:tr w:rsidR="00B77C29" w:rsidRPr="009B539B" w14:paraId="6ED38D97" w14:textId="77777777" w:rsidTr="0057133A">
        <w:trPr>
          <w:trHeight w:val="280"/>
        </w:trPr>
        <w:tc>
          <w:tcPr>
            <w:tcW w:w="678" w:type="dxa"/>
            <w:vAlign w:val="center"/>
          </w:tcPr>
          <w:p w14:paraId="786B11DD" w14:textId="223AD3E9" w:rsidR="00B77C29" w:rsidRDefault="00B77C29" w:rsidP="00B77C29">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3</w:t>
            </w:r>
            <w:r>
              <w:rPr>
                <w:rFonts w:asciiTheme="minorHAnsi" w:eastAsiaTheme="minorEastAsia" w:hAnsiTheme="minorHAnsi" w:cstheme="minorHAnsi"/>
                <w:b/>
                <w:bCs/>
                <w:sz w:val="18"/>
                <w:szCs w:val="18"/>
              </w:rPr>
              <w:t>.7.10</w:t>
            </w:r>
          </w:p>
        </w:tc>
        <w:tc>
          <w:tcPr>
            <w:tcW w:w="1309" w:type="dxa"/>
            <w:vAlign w:val="center"/>
          </w:tcPr>
          <w:p w14:paraId="3E9930F7" w14:textId="620AAEB5" w:rsidR="00B77C29" w:rsidRDefault="00B77C29" w:rsidP="00B77C29">
            <w:pPr>
              <w:rPr>
                <w:rFonts w:asciiTheme="minorEastAsia" w:eastAsiaTheme="minorEastAsia" w:hAnsiTheme="minorEastAsia"/>
                <w:sz w:val="18"/>
                <w:szCs w:val="18"/>
              </w:rPr>
            </w:pPr>
            <w:r>
              <w:rPr>
                <w:rFonts w:asciiTheme="minorEastAsia" w:eastAsiaTheme="minorEastAsia" w:hAnsiTheme="minorEastAsia" w:hint="eastAsia"/>
                <w:sz w:val="18"/>
                <w:szCs w:val="18"/>
              </w:rPr>
              <w:t>停止输入后支架升降处理</w:t>
            </w:r>
          </w:p>
        </w:tc>
        <w:tc>
          <w:tcPr>
            <w:tcW w:w="3934" w:type="dxa"/>
          </w:tcPr>
          <w:p w14:paraId="5ED4FED0" w14:textId="7B165E84" w:rsidR="00EE2242" w:rsidRDefault="00EE2242" w:rsidP="00EE2242">
            <w:pPr>
              <w:rPr>
                <w:rFonts w:asciiTheme="minorEastAsia" w:eastAsiaTheme="minorEastAsia" w:hAnsiTheme="minorEastAsia"/>
                <w:sz w:val="18"/>
                <w:szCs w:val="18"/>
              </w:rPr>
            </w:pPr>
            <w:r w:rsidRPr="0004154D">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[不控制</w:t>
            </w:r>
            <w:r>
              <w:rPr>
                <w:rFonts w:asciiTheme="minorEastAsia" w:eastAsiaTheme="minorEastAsia" w:hAnsiTheme="minorEastAsia"/>
                <w:sz w:val="18"/>
                <w:szCs w:val="18"/>
              </w:rPr>
              <w:t>]</w:t>
            </w:r>
            <w:r w:rsidR="00314643">
              <w:rPr>
                <w:rFonts w:asciiTheme="minorEastAsia" w:eastAsiaTheme="minorEastAsia" w:hAnsiTheme="minorEastAsia" w:hint="eastAsia"/>
                <w:sz w:val="18"/>
                <w:szCs w:val="18"/>
              </w:rPr>
              <w:t>：</w:t>
            </w:r>
            <w:r w:rsidR="00314643">
              <w:rPr>
                <w:rFonts w:asciiTheme="minorEastAsia" w:eastAsiaTheme="minorEastAsia" w:hAnsiTheme="minorEastAsia" w:hint="eastAsia"/>
                <w:sz w:val="18"/>
                <w:szCs w:val="21"/>
              </w:rPr>
              <w:t>停止后不控制支架机构动作，保持停止前的状态。</w:t>
            </w:r>
          </w:p>
          <w:p w14:paraId="2C404CFA" w14:textId="151019B8" w:rsidR="00EE2242" w:rsidRDefault="00EE2242" w:rsidP="00EE2242">
            <w:pPr>
              <w:rPr>
                <w:rFonts w:asciiTheme="minorEastAsia" w:eastAsiaTheme="minorEastAsia" w:hAnsiTheme="minorEastAsia"/>
                <w:sz w:val="18"/>
                <w:szCs w:val="18"/>
              </w:rPr>
            </w:pPr>
            <w:r>
              <w:rPr>
                <w:rFonts w:asciiTheme="minorEastAsia" w:eastAsiaTheme="minorEastAsia" w:hAnsiTheme="minorEastAsia" w:hint="eastAsia"/>
                <w:sz w:val="18"/>
                <w:szCs w:val="18"/>
              </w:rPr>
              <w:t>②[下降</w:t>
            </w:r>
            <w:r>
              <w:rPr>
                <w:rFonts w:asciiTheme="minorEastAsia" w:eastAsiaTheme="minorEastAsia" w:hAnsiTheme="minorEastAsia"/>
                <w:sz w:val="18"/>
                <w:szCs w:val="18"/>
              </w:rPr>
              <w:t>]</w:t>
            </w:r>
            <w:r w:rsidR="00314643">
              <w:rPr>
                <w:rFonts w:asciiTheme="minorEastAsia" w:eastAsiaTheme="minorEastAsia" w:hAnsiTheme="minorEastAsia" w:hint="eastAsia"/>
                <w:sz w:val="18"/>
                <w:szCs w:val="18"/>
              </w:rPr>
              <w:t>：</w:t>
            </w:r>
            <w:r w:rsidR="00314643">
              <w:rPr>
                <w:rFonts w:asciiTheme="minorEastAsia" w:eastAsiaTheme="minorEastAsia" w:hAnsiTheme="minorEastAsia" w:hint="eastAsia"/>
                <w:sz w:val="18"/>
                <w:szCs w:val="21"/>
              </w:rPr>
              <w:t>停止后使支架处于下降状态。</w:t>
            </w:r>
          </w:p>
          <w:p w14:paraId="39D5DD60" w14:textId="23300EB3" w:rsidR="00EE2242" w:rsidRDefault="00EE2242" w:rsidP="00EE2242">
            <w:pPr>
              <w:rPr>
                <w:rFonts w:asciiTheme="minorEastAsia" w:eastAsiaTheme="minorEastAsia" w:hAnsiTheme="minorEastAsia"/>
                <w:sz w:val="18"/>
                <w:szCs w:val="18"/>
              </w:rPr>
            </w:pPr>
            <w:r>
              <w:rPr>
                <w:rFonts w:asciiTheme="minorEastAsia" w:eastAsiaTheme="minorEastAsia" w:hAnsiTheme="minorEastAsia" w:hint="eastAsia"/>
                <w:sz w:val="18"/>
                <w:szCs w:val="18"/>
              </w:rPr>
              <w:t>③[上升</w:t>
            </w:r>
            <w:r>
              <w:rPr>
                <w:rFonts w:asciiTheme="minorEastAsia" w:eastAsiaTheme="minorEastAsia" w:hAnsiTheme="minorEastAsia"/>
                <w:sz w:val="18"/>
                <w:szCs w:val="18"/>
              </w:rPr>
              <w:t>]</w:t>
            </w:r>
            <w:r w:rsidR="00314643">
              <w:rPr>
                <w:rFonts w:asciiTheme="minorEastAsia" w:eastAsiaTheme="minorEastAsia" w:hAnsiTheme="minorEastAsia" w:hint="eastAsia"/>
                <w:sz w:val="18"/>
                <w:szCs w:val="18"/>
              </w:rPr>
              <w:t>：停止后使支架处于上升状态。</w:t>
            </w:r>
          </w:p>
          <w:p w14:paraId="15F839F1" w14:textId="051304B4" w:rsidR="00B77C29" w:rsidRPr="00314643" w:rsidRDefault="00EE2242" w:rsidP="00314643">
            <w:pPr>
              <w:rPr>
                <w:rFonts w:asciiTheme="minorEastAsia" w:eastAsiaTheme="minorEastAsia" w:hAnsiTheme="minorEastAsia"/>
                <w:sz w:val="18"/>
                <w:szCs w:val="18"/>
              </w:rPr>
            </w:pPr>
            <w:r>
              <w:rPr>
                <w:rFonts w:asciiTheme="minorEastAsia" w:eastAsiaTheme="minorEastAsia" w:hAnsiTheme="minorEastAsia" w:hint="eastAsia"/>
                <w:sz w:val="18"/>
                <w:szCs w:val="18"/>
              </w:rPr>
              <w:t>④[暂停</w:t>
            </w:r>
            <w:r>
              <w:rPr>
                <w:rFonts w:asciiTheme="minorEastAsia" w:eastAsiaTheme="minorEastAsia" w:hAnsiTheme="minorEastAsia"/>
                <w:sz w:val="18"/>
                <w:szCs w:val="18"/>
              </w:rPr>
              <w:t>]</w:t>
            </w:r>
            <w:r w:rsidR="00314643">
              <w:rPr>
                <w:rFonts w:asciiTheme="minorEastAsia" w:eastAsiaTheme="minorEastAsia" w:hAnsiTheme="minorEastAsia" w:hint="eastAsia"/>
                <w:sz w:val="18"/>
                <w:szCs w:val="21"/>
              </w:rPr>
              <w:t>：停止后暂停支架动作。</w:t>
            </w:r>
          </w:p>
        </w:tc>
      </w:tr>
    </w:tbl>
    <w:p w14:paraId="47FC794A" w14:textId="2859DF21" w:rsidR="00F41CAB" w:rsidRDefault="00A225C6" w:rsidP="00C92D10">
      <w:pPr>
        <w:pStyle w:val="4"/>
        <w:numPr>
          <w:ilvl w:val="3"/>
          <w:numId w:val="13"/>
        </w:numPr>
      </w:pPr>
      <w:bookmarkStart w:id="80" w:name="_Ref72488639"/>
      <w:r>
        <w:rPr>
          <w:rFonts w:hint="eastAsia"/>
        </w:rPr>
        <w:t>支架升降功能详细说明</w:t>
      </w:r>
      <w:bookmarkEnd w:id="80"/>
    </w:p>
    <w:p w14:paraId="1AD1BD5F" w14:textId="21C636A7" w:rsidR="00A225C6" w:rsidRDefault="00073478" w:rsidP="00073478">
      <w:pPr>
        <w:ind w:firstLine="420"/>
      </w:pPr>
      <w:r>
        <w:rPr>
          <w:rFonts w:hint="eastAsia"/>
        </w:rPr>
        <w:t>根据【</w:t>
      </w:r>
      <w:r>
        <w:rPr>
          <w:rFonts w:hint="eastAsia"/>
        </w:rPr>
        <w:t>3</w:t>
      </w:r>
      <w:r>
        <w:t>.7.1</w:t>
      </w:r>
      <w:r>
        <w:rPr>
          <w:rFonts w:hint="eastAsia"/>
        </w:rPr>
        <w:t>支架控制方式】的设置，支架升降的流程主要为以下三种：</w:t>
      </w:r>
    </w:p>
    <w:p w14:paraId="7858103A" w14:textId="77777777" w:rsidR="00DD35BF" w:rsidRDefault="00073478" w:rsidP="00073478">
      <w:pPr>
        <w:ind w:firstLine="420"/>
        <w:rPr>
          <w:rFonts w:asciiTheme="minorEastAsia" w:hAnsiTheme="minorEastAsia"/>
          <w:szCs w:val="21"/>
        </w:rPr>
      </w:pPr>
      <w:r>
        <w:rPr>
          <w:rFonts w:hint="eastAsia"/>
        </w:rPr>
        <w:t>①</w:t>
      </w:r>
      <w:r w:rsidRPr="00073478">
        <w:rPr>
          <w:rFonts w:asciiTheme="minorEastAsia" w:eastAsiaTheme="minorEastAsia" w:hAnsiTheme="minorEastAsia" w:hint="eastAsia"/>
        </w:rPr>
        <w:t>[气动-无限位</w:t>
      </w:r>
      <w:r w:rsidRPr="00073478">
        <w:rPr>
          <w:rFonts w:asciiTheme="minorEastAsia" w:eastAsiaTheme="minorEastAsia" w:hAnsiTheme="minorEastAsia"/>
        </w:rPr>
        <w:t>]</w:t>
      </w:r>
      <w:r w:rsidR="00DD35BF">
        <w:rPr>
          <w:rFonts w:asciiTheme="minorEastAsia" w:eastAsiaTheme="minorEastAsia" w:hAnsiTheme="minorEastAsia" w:hint="eastAsia"/>
        </w:rPr>
        <w:t>：</w:t>
      </w:r>
      <w:r w:rsidR="00DD35BF" w:rsidRPr="00DD35BF">
        <w:rPr>
          <w:rFonts w:asciiTheme="minorEastAsia" w:hAnsiTheme="minorEastAsia" w:hint="eastAsia"/>
          <w:szCs w:val="21"/>
        </w:rPr>
        <w:t>支架升降采用气动信号控制</w:t>
      </w:r>
      <w:r w:rsidR="00DD35BF">
        <w:rPr>
          <w:rFonts w:asciiTheme="minorEastAsia" w:hAnsiTheme="minorEastAsia" w:hint="eastAsia"/>
          <w:szCs w:val="21"/>
        </w:rPr>
        <w:t>。</w:t>
      </w:r>
    </w:p>
    <w:p w14:paraId="0AEB094D" w14:textId="62E471B1" w:rsidR="00DD35BF" w:rsidRDefault="00DD35BF" w:rsidP="00073478">
      <w:pPr>
        <w:ind w:firstLine="420"/>
        <w:rPr>
          <w:rFonts w:asciiTheme="minorEastAsia" w:hAnsiTheme="minorEastAsia"/>
          <w:szCs w:val="21"/>
        </w:rPr>
      </w:pPr>
      <w:r>
        <w:rPr>
          <w:rFonts w:asciiTheme="minorEastAsia" w:hAnsiTheme="minorEastAsia" w:hint="eastAsia"/>
          <w:szCs w:val="21"/>
        </w:rPr>
        <w:t>上升时</w:t>
      </w:r>
      <w:r w:rsidRPr="00DD35BF">
        <w:rPr>
          <w:rFonts w:asciiTheme="minorEastAsia" w:hAnsiTheme="minorEastAsia" w:hint="eastAsia"/>
          <w:szCs w:val="21"/>
        </w:rPr>
        <w:t>“Q3</w:t>
      </w:r>
      <w:r w:rsidRPr="00DD35BF">
        <w:rPr>
          <w:rFonts w:asciiTheme="minorEastAsia" w:hAnsiTheme="minorEastAsia"/>
          <w:szCs w:val="21"/>
        </w:rPr>
        <w:t>1.</w:t>
      </w:r>
      <w:r w:rsidRPr="00DD35BF">
        <w:rPr>
          <w:rFonts w:asciiTheme="minorEastAsia" w:hAnsiTheme="minorEastAsia" w:hint="eastAsia"/>
          <w:szCs w:val="21"/>
        </w:rPr>
        <w:t>气缸升降”信号</w:t>
      </w:r>
      <w:r>
        <w:rPr>
          <w:rFonts w:asciiTheme="minorEastAsia" w:hAnsiTheme="minorEastAsia" w:hint="eastAsia"/>
          <w:szCs w:val="21"/>
        </w:rPr>
        <w:t>输出有效，控制</w:t>
      </w:r>
      <w:r w:rsidRPr="00DD35BF">
        <w:rPr>
          <w:rFonts w:asciiTheme="minorEastAsia" w:hAnsiTheme="minorEastAsia" w:hint="eastAsia"/>
          <w:szCs w:val="21"/>
        </w:rPr>
        <w:t>支架上升，</w:t>
      </w:r>
      <w:r>
        <w:rPr>
          <w:rFonts w:asciiTheme="minorEastAsia" w:hAnsiTheme="minorEastAsia" w:hint="eastAsia"/>
          <w:szCs w:val="21"/>
        </w:rPr>
        <w:t>经过【3</w:t>
      </w:r>
      <w:r>
        <w:rPr>
          <w:rFonts w:asciiTheme="minorEastAsia" w:hAnsiTheme="minorEastAsia"/>
          <w:szCs w:val="21"/>
        </w:rPr>
        <w:t>.7.2</w:t>
      </w:r>
      <w:r>
        <w:rPr>
          <w:rFonts w:asciiTheme="minorEastAsia" w:hAnsiTheme="minorEastAsia" w:hint="eastAsia"/>
          <w:szCs w:val="21"/>
        </w:rPr>
        <w:t>上升时间】后认为支架上升完毕。</w:t>
      </w:r>
    </w:p>
    <w:p w14:paraId="4EC4959E" w14:textId="46143A70" w:rsidR="00DD35BF" w:rsidRPr="00DD35BF" w:rsidRDefault="00DD35BF" w:rsidP="00073478">
      <w:pPr>
        <w:ind w:firstLine="420"/>
        <w:rPr>
          <w:rFonts w:asciiTheme="minorEastAsia" w:eastAsiaTheme="minorEastAsia" w:hAnsiTheme="minorEastAsia"/>
        </w:rPr>
      </w:pPr>
      <w:r>
        <w:rPr>
          <w:rFonts w:asciiTheme="minorEastAsia" w:hAnsiTheme="minorEastAsia" w:hint="eastAsia"/>
          <w:szCs w:val="21"/>
        </w:rPr>
        <w:t>下降时</w:t>
      </w:r>
      <w:r w:rsidRPr="00DD35BF">
        <w:rPr>
          <w:rFonts w:asciiTheme="minorEastAsia" w:hAnsiTheme="minorEastAsia" w:hint="eastAsia"/>
          <w:szCs w:val="21"/>
        </w:rPr>
        <w:t>“Q3</w:t>
      </w:r>
      <w:r w:rsidRPr="00DD35BF">
        <w:rPr>
          <w:rFonts w:asciiTheme="minorEastAsia" w:hAnsiTheme="minorEastAsia"/>
          <w:szCs w:val="21"/>
        </w:rPr>
        <w:t>1</w:t>
      </w:r>
      <w:r w:rsidRPr="00DD35BF">
        <w:rPr>
          <w:rFonts w:asciiTheme="minorEastAsia" w:hAnsiTheme="minorEastAsia" w:hint="eastAsia"/>
          <w:szCs w:val="21"/>
        </w:rPr>
        <w:t>气缸升降”信号</w:t>
      </w:r>
      <w:r>
        <w:rPr>
          <w:rFonts w:asciiTheme="minorEastAsia" w:hAnsiTheme="minorEastAsia" w:hint="eastAsia"/>
          <w:szCs w:val="21"/>
        </w:rPr>
        <w:t>输出</w:t>
      </w:r>
      <w:r w:rsidRPr="00DD35BF">
        <w:rPr>
          <w:rFonts w:asciiTheme="minorEastAsia" w:hAnsiTheme="minorEastAsia" w:hint="eastAsia"/>
          <w:szCs w:val="21"/>
        </w:rPr>
        <w:t>无效</w:t>
      </w:r>
      <w:r>
        <w:rPr>
          <w:rFonts w:asciiTheme="minorEastAsia" w:hAnsiTheme="minorEastAsia" w:hint="eastAsia"/>
          <w:szCs w:val="21"/>
        </w:rPr>
        <w:t>，控制</w:t>
      </w:r>
      <w:r w:rsidRPr="00DD35BF">
        <w:rPr>
          <w:rFonts w:asciiTheme="minorEastAsia" w:hAnsiTheme="minorEastAsia" w:hint="eastAsia"/>
          <w:szCs w:val="21"/>
        </w:rPr>
        <w:t>支架下降</w:t>
      </w:r>
      <w:r>
        <w:rPr>
          <w:rFonts w:asciiTheme="minorEastAsia" w:hAnsiTheme="minorEastAsia" w:hint="eastAsia"/>
          <w:szCs w:val="21"/>
        </w:rPr>
        <w:t>，经过【3</w:t>
      </w:r>
      <w:r>
        <w:rPr>
          <w:rFonts w:asciiTheme="minorEastAsia" w:hAnsiTheme="minorEastAsia"/>
          <w:szCs w:val="21"/>
        </w:rPr>
        <w:t>.7.3</w:t>
      </w:r>
      <w:r>
        <w:rPr>
          <w:rFonts w:asciiTheme="minorEastAsia" w:hAnsiTheme="minorEastAsia" w:hint="eastAsia"/>
          <w:szCs w:val="21"/>
        </w:rPr>
        <w:t>下降时间】后认为支架下降完毕</w:t>
      </w:r>
      <w:r w:rsidRPr="00DD35BF">
        <w:rPr>
          <w:rFonts w:asciiTheme="minorEastAsia" w:hAnsiTheme="minorEastAsia" w:hint="eastAsia"/>
          <w:szCs w:val="21"/>
        </w:rPr>
        <w:t>。</w:t>
      </w:r>
    </w:p>
    <w:p w14:paraId="159BD11B" w14:textId="77777777" w:rsidR="00DD35BF" w:rsidRDefault="00DD35BF" w:rsidP="00DD35BF">
      <w:pPr>
        <w:ind w:firstLine="420"/>
        <w:rPr>
          <w:rFonts w:asciiTheme="minorEastAsia" w:eastAsiaTheme="minorEastAsia" w:hAnsiTheme="minorEastAsia"/>
        </w:rPr>
      </w:pPr>
    </w:p>
    <w:p w14:paraId="6A500CBD" w14:textId="1112B44E" w:rsidR="00DD35BF" w:rsidRPr="00073478" w:rsidRDefault="00DD35BF" w:rsidP="00DD35BF">
      <w:pPr>
        <w:ind w:firstLine="420"/>
      </w:pPr>
      <w:r>
        <w:rPr>
          <w:rFonts w:asciiTheme="minorEastAsia" w:eastAsiaTheme="minorEastAsia" w:hAnsiTheme="minorEastAsia" w:hint="eastAsia"/>
        </w:rPr>
        <w:t>②</w:t>
      </w:r>
      <w:r w:rsidRPr="00073478">
        <w:rPr>
          <w:rFonts w:asciiTheme="minorEastAsia" w:eastAsiaTheme="minorEastAsia" w:hAnsiTheme="minorEastAsia" w:hint="eastAsia"/>
        </w:rPr>
        <w:t>[</w:t>
      </w:r>
      <w:r>
        <w:rPr>
          <w:rFonts w:asciiTheme="minorEastAsia" w:eastAsiaTheme="minorEastAsia" w:hAnsiTheme="minorEastAsia" w:hint="eastAsia"/>
        </w:rPr>
        <w:t>电动</w:t>
      </w:r>
      <w:r w:rsidRPr="00073478">
        <w:rPr>
          <w:rFonts w:asciiTheme="minorEastAsia" w:eastAsiaTheme="minorEastAsia" w:hAnsiTheme="minorEastAsia" w:hint="eastAsia"/>
        </w:rPr>
        <w:t>-</w:t>
      </w:r>
      <w:r>
        <w:rPr>
          <w:rFonts w:asciiTheme="minorEastAsia" w:eastAsiaTheme="minorEastAsia" w:hAnsiTheme="minorEastAsia" w:hint="eastAsia"/>
        </w:rPr>
        <w:t>双</w:t>
      </w:r>
      <w:r w:rsidRPr="00073478">
        <w:rPr>
          <w:rFonts w:asciiTheme="minorEastAsia" w:eastAsiaTheme="minorEastAsia" w:hAnsiTheme="minorEastAsia" w:hint="eastAsia"/>
        </w:rPr>
        <w:t>限位</w:t>
      </w:r>
      <w:r w:rsidRPr="00073478">
        <w:rPr>
          <w:rFonts w:asciiTheme="minorEastAsia" w:eastAsiaTheme="minorEastAsia" w:hAnsiTheme="minorEastAsia"/>
        </w:rPr>
        <w:t>]</w:t>
      </w:r>
      <w:r>
        <w:rPr>
          <w:rFonts w:asciiTheme="minorEastAsia" w:eastAsiaTheme="minorEastAsia" w:hAnsiTheme="minorEastAsia" w:hint="eastAsia"/>
        </w:rPr>
        <w:t>：</w:t>
      </w:r>
      <w:r w:rsidRPr="00DD35BF">
        <w:rPr>
          <w:rFonts w:asciiTheme="minorEastAsia" w:hAnsiTheme="minorEastAsia" w:hint="eastAsia"/>
          <w:szCs w:val="21"/>
        </w:rPr>
        <w:t>支架升降采用电动信号控制，并且需要上、下两个限位信号输入给仪表，用来判断支架是否上升、下降到位。</w:t>
      </w:r>
    </w:p>
    <w:p w14:paraId="3E4B5030" w14:textId="49080CB7" w:rsidR="00DD35BF" w:rsidRPr="00DD35BF" w:rsidRDefault="00DD35BF" w:rsidP="00073478">
      <w:pPr>
        <w:ind w:firstLine="420"/>
        <w:rPr>
          <w:rFonts w:asciiTheme="minorEastAsia" w:eastAsiaTheme="minorEastAsia" w:hAnsiTheme="minorEastAsia"/>
        </w:rPr>
      </w:pPr>
      <w:r>
        <w:rPr>
          <w:rFonts w:hint="eastAsia"/>
        </w:rPr>
        <w:t>上升时“</w:t>
      </w:r>
      <w:r w:rsidRPr="00DD35BF">
        <w:rPr>
          <w:rFonts w:asciiTheme="minorEastAsia" w:eastAsiaTheme="minorEastAsia" w:hAnsiTheme="minorEastAsia"/>
        </w:rPr>
        <w:t>Q33</w:t>
      </w:r>
      <w:r w:rsidRPr="00DD35BF">
        <w:rPr>
          <w:rFonts w:asciiTheme="minorEastAsia" w:eastAsiaTheme="minorEastAsia" w:hAnsiTheme="minorEastAsia" w:hint="eastAsia"/>
        </w:rPr>
        <w:t>支架上升（电动）”信号输出有效，控制支架上升，检测到</w:t>
      </w:r>
      <w:r w:rsidRPr="00DD35BF">
        <w:rPr>
          <w:rFonts w:asciiTheme="minorEastAsia" w:eastAsiaTheme="minorEastAsia" w:hAnsiTheme="minorEastAsia" w:hint="eastAsia"/>
          <w:szCs w:val="21"/>
        </w:rPr>
        <w:t>“I</w:t>
      </w:r>
      <w:r w:rsidRPr="00DD35BF">
        <w:rPr>
          <w:rFonts w:asciiTheme="minorEastAsia" w:eastAsiaTheme="minorEastAsia" w:hAnsiTheme="minorEastAsia"/>
          <w:szCs w:val="21"/>
        </w:rPr>
        <w:t>30</w:t>
      </w:r>
      <w:r w:rsidRPr="00DD35BF">
        <w:rPr>
          <w:rFonts w:asciiTheme="minorEastAsia" w:eastAsiaTheme="minorEastAsia" w:hAnsiTheme="minorEastAsia" w:hint="eastAsia"/>
          <w:szCs w:val="21"/>
        </w:rPr>
        <w:t>支架上限位”信号有效认为上升完毕，关闭</w:t>
      </w:r>
      <w:r w:rsidRPr="00DD35BF">
        <w:rPr>
          <w:rFonts w:asciiTheme="minorEastAsia" w:eastAsiaTheme="minorEastAsia" w:hAnsiTheme="minorEastAsia" w:hint="eastAsia"/>
        </w:rPr>
        <w:t>“</w:t>
      </w:r>
      <w:r w:rsidRPr="00DD35BF">
        <w:rPr>
          <w:rFonts w:asciiTheme="minorEastAsia" w:eastAsiaTheme="minorEastAsia" w:hAnsiTheme="minorEastAsia"/>
        </w:rPr>
        <w:t>Q33</w:t>
      </w:r>
      <w:r w:rsidRPr="00DD35BF">
        <w:rPr>
          <w:rFonts w:asciiTheme="minorEastAsia" w:eastAsiaTheme="minorEastAsia" w:hAnsiTheme="minorEastAsia" w:hint="eastAsia"/>
        </w:rPr>
        <w:t>支架上升（电动）”信号输出。</w:t>
      </w:r>
    </w:p>
    <w:p w14:paraId="54DC93B5" w14:textId="4141A0EE" w:rsidR="00DD35BF" w:rsidRPr="00DD35BF" w:rsidRDefault="00DD35BF" w:rsidP="00073478">
      <w:pPr>
        <w:ind w:firstLine="420"/>
      </w:pPr>
      <w:r w:rsidRPr="00DD35BF">
        <w:rPr>
          <w:rFonts w:asciiTheme="minorEastAsia" w:eastAsiaTheme="minorEastAsia" w:hAnsiTheme="minorEastAsia" w:hint="eastAsia"/>
        </w:rPr>
        <w:t>下降时“</w:t>
      </w:r>
      <w:r w:rsidRPr="00DD35BF">
        <w:rPr>
          <w:rFonts w:asciiTheme="minorEastAsia" w:eastAsiaTheme="minorEastAsia" w:hAnsiTheme="minorEastAsia"/>
        </w:rPr>
        <w:t>Q3</w:t>
      </w:r>
      <w:r>
        <w:rPr>
          <w:rFonts w:asciiTheme="minorEastAsia" w:eastAsiaTheme="minorEastAsia" w:hAnsiTheme="minorEastAsia"/>
        </w:rPr>
        <w:t>4</w:t>
      </w:r>
      <w:r w:rsidRPr="00DD35BF">
        <w:rPr>
          <w:rFonts w:asciiTheme="minorEastAsia" w:eastAsiaTheme="minorEastAsia" w:hAnsiTheme="minorEastAsia" w:hint="eastAsia"/>
        </w:rPr>
        <w:t>支架</w:t>
      </w:r>
      <w:r>
        <w:rPr>
          <w:rFonts w:asciiTheme="minorEastAsia" w:eastAsiaTheme="minorEastAsia" w:hAnsiTheme="minorEastAsia" w:hint="eastAsia"/>
        </w:rPr>
        <w:t>下降</w:t>
      </w:r>
      <w:r w:rsidRPr="00DD35BF">
        <w:rPr>
          <w:rFonts w:asciiTheme="minorEastAsia" w:eastAsiaTheme="minorEastAsia" w:hAnsiTheme="minorEastAsia" w:hint="eastAsia"/>
        </w:rPr>
        <w:t>（电动）”信号输出有效，控制支架</w:t>
      </w:r>
      <w:r>
        <w:rPr>
          <w:rFonts w:asciiTheme="minorEastAsia" w:eastAsiaTheme="minorEastAsia" w:hAnsiTheme="minorEastAsia" w:hint="eastAsia"/>
        </w:rPr>
        <w:t>下降</w:t>
      </w:r>
      <w:r w:rsidRPr="00DD35BF">
        <w:rPr>
          <w:rFonts w:asciiTheme="minorEastAsia" w:eastAsiaTheme="minorEastAsia" w:hAnsiTheme="minorEastAsia" w:hint="eastAsia"/>
        </w:rPr>
        <w:t>，检测到</w:t>
      </w:r>
      <w:r w:rsidRPr="00DD35BF">
        <w:rPr>
          <w:rFonts w:asciiTheme="minorEastAsia" w:eastAsiaTheme="minorEastAsia" w:hAnsiTheme="minorEastAsia" w:hint="eastAsia"/>
          <w:szCs w:val="21"/>
        </w:rPr>
        <w:t>“I</w:t>
      </w:r>
      <w:r w:rsidRPr="00DD35BF">
        <w:rPr>
          <w:rFonts w:asciiTheme="minorEastAsia" w:eastAsiaTheme="minorEastAsia" w:hAnsiTheme="minorEastAsia"/>
          <w:szCs w:val="21"/>
        </w:rPr>
        <w:t>3</w:t>
      </w:r>
      <w:r>
        <w:rPr>
          <w:rFonts w:asciiTheme="minorEastAsia" w:eastAsiaTheme="minorEastAsia" w:hAnsiTheme="minorEastAsia"/>
          <w:szCs w:val="21"/>
        </w:rPr>
        <w:t>1</w:t>
      </w:r>
      <w:r w:rsidRPr="00DD35BF">
        <w:rPr>
          <w:rFonts w:asciiTheme="minorEastAsia" w:eastAsiaTheme="minorEastAsia" w:hAnsiTheme="minorEastAsia" w:hint="eastAsia"/>
          <w:szCs w:val="21"/>
        </w:rPr>
        <w:t>支架</w:t>
      </w:r>
      <w:r>
        <w:rPr>
          <w:rFonts w:asciiTheme="minorEastAsia" w:eastAsiaTheme="minorEastAsia" w:hAnsiTheme="minorEastAsia" w:hint="eastAsia"/>
          <w:szCs w:val="21"/>
        </w:rPr>
        <w:t>下</w:t>
      </w:r>
      <w:r w:rsidRPr="00DD35BF">
        <w:rPr>
          <w:rFonts w:asciiTheme="minorEastAsia" w:eastAsiaTheme="minorEastAsia" w:hAnsiTheme="minorEastAsia" w:hint="eastAsia"/>
          <w:szCs w:val="21"/>
        </w:rPr>
        <w:t>限位”信号有效认为</w:t>
      </w:r>
      <w:r>
        <w:rPr>
          <w:rFonts w:asciiTheme="minorEastAsia" w:eastAsiaTheme="minorEastAsia" w:hAnsiTheme="minorEastAsia" w:hint="eastAsia"/>
          <w:szCs w:val="21"/>
        </w:rPr>
        <w:t>下降</w:t>
      </w:r>
      <w:r w:rsidRPr="00DD35BF">
        <w:rPr>
          <w:rFonts w:asciiTheme="minorEastAsia" w:eastAsiaTheme="minorEastAsia" w:hAnsiTheme="minorEastAsia" w:hint="eastAsia"/>
          <w:szCs w:val="21"/>
        </w:rPr>
        <w:t>完毕，关闭</w:t>
      </w:r>
      <w:r w:rsidRPr="00DD35BF">
        <w:rPr>
          <w:rFonts w:asciiTheme="minorEastAsia" w:eastAsiaTheme="minorEastAsia" w:hAnsiTheme="minorEastAsia" w:hint="eastAsia"/>
        </w:rPr>
        <w:t>“</w:t>
      </w:r>
      <w:r w:rsidRPr="00DD35BF">
        <w:rPr>
          <w:rFonts w:asciiTheme="minorEastAsia" w:eastAsiaTheme="minorEastAsia" w:hAnsiTheme="minorEastAsia"/>
        </w:rPr>
        <w:t>Q3</w:t>
      </w:r>
      <w:r>
        <w:rPr>
          <w:rFonts w:asciiTheme="minorEastAsia" w:eastAsiaTheme="minorEastAsia" w:hAnsiTheme="minorEastAsia"/>
        </w:rPr>
        <w:t>4</w:t>
      </w:r>
      <w:r>
        <w:rPr>
          <w:rFonts w:hint="eastAsia"/>
        </w:rPr>
        <w:t>支架下降（电动）”信号输出。</w:t>
      </w:r>
    </w:p>
    <w:p w14:paraId="1071E095" w14:textId="77777777" w:rsidR="00DD35BF" w:rsidRDefault="00DD35BF" w:rsidP="00073478">
      <w:pPr>
        <w:ind w:firstLine="420"/>
      </w:pPr>
    </w:p>
    <w:p w14:paraId="45DE5342" w14:textId="3146E3B8" w:rsidR="00DD35BF" w:rsidRDefault="00DD35BF" w:rsidP="00DD35BF">
      <w:pPr>
        <w:ind w:firstLine="420"/>
        <w:rPr>
          <w:rFonts w:asciiTheme="minorEastAsia" w:hAnsiTheme="minorEastAsia"/>
          <w:szCs w:val="21"/>
        </w:rPr>
      </w:pPr>
      <w:r>
        <w:rPr>
          <w:rFonts w:asciiTheme="minorEastAsia" w:eastAsiaTheme="minorEastAsia" w:hAnsiTheme="minorEastAsia" w:hint="eastAsia"/>
        </w:rPr>
        <w:t>③</w:t>
      </w:r>
      <w:r w:rsidRPr="00073478">
        <w:rPr>
          <w:rFonts w:asciiTheme="minorEastAsia" w:eastAsiaTheme="minorEastAsia" w:hAnsiTheme="minorEastAsia" w:hint="eastAsia"/>
        </w:rPr>
        <w:t>[气动-</w:t>
      </w:r>
      <w:r>
        <w:rPr>
          <w:rFonts w:asciiTheme="minorEastAsia" w:eastAsiaTheme="minorEastAsia" w:hAnsiTheme="minorEastAsia" w:hint="eastAsia"/>
        </w:rPr>
        <w:t>双</w:t>
      </w:r>
      <w:r w:rsidRPr="00073478">
        <w:rPr>
          <w:rFonts w:asciiTheme="minorEastAsia" w:eastAsiaTheme="minorEastAsia" w:hAnsiTheme="minorEastAsia" w:hint="eastAsia"/>
        </w:rPr>
        <w:t>限位</w:t>
      </w:r>
      <w:r w:rsidRPr="00073478">
        <w:rPr>
          <w:rFonts w:asciiTheme="minorEastAsia" w:eastAsiaTheme="minorEastAsia" w:hAnsiTheme="minorEastAsia"/>
        </w:rPr>
        <w:t>]</w:t>
      </w:r>
      <w:r>
        <w:rPr>
          <w:rFonts w:asciiTheme="minorEastAsia" w:eastAsiaTheme="minorEastAsia" w:hAnsiTheme="minorEastAsia" w:hint="eastAsia"/>
        </w:rPr>
        <w:t>：</w:t>
      </w:r>
      <w:r w:rsidRPr="00DD35BF">
        <w:rPr>
          <w:rFonts w:asciiTheme="minorEastAsia" w:hAnsiTheme="minorEastAsia" w:hint="eastAsia"/>
          <w:szCs w:val="21"/>
        </w:rPr>
        <w:t>支架升降采用气动信号控制</w:t>
      </w:r>
      <w:r>
        <w:rPr>
          <w:rFonts w:asciiTheme="minorEastAsia" w:hAnsiTheme="minorEastAsia" w:hint="eastAsia"/>
          <w:szCs w:val="21"/>
        </w:rPr>
        <w:t>。</w:t>
      </w:r>
      <w:r w:rsidR="00974561" w:rsidRPr="00DD35BF">
        <w:rPr>
          <w:rFonts w:asciiTheme="minorEastAsia" w:hAnsiTheme="minorEastAsia" w:hint="eastAsia"/>
          <w:szCs w:val="21"/>
        </w:rPr>
        <w:t>并且需要上、下两个限位信号输入给仪表，用来判断支架是否上升、下降到位。</w:t>
      </w:r>
    </w:p>
    <w:p w14:paraId="7D2CDD2B" w14:textId="65AD62DF" w:rsidR="00DD35BF" w:rsidRDefault="00DD35BF" w:rsidP="00DD35BF">
      <w:pPr>
        <w:ind w:firstLine="420"/>
        <w:rPr>
          <w:rFonts w:asciiTheme="minorEastAsia" w:hAnsiTheme="minorEastAsia"/>
          <w:szCs w:val="21"/>
        </w:rPr>
      </w:pPr>
      <w:r>
        <w:rPr>
          <w:rFonts w:asciiTheme="minorEastAsia" w:hAnsiTheme="minorEastAsia" w:hint="eastAsia"/>
          <w:szCs w:val="21"/>
        </w:rPr>
        <w:t>上升时</w:t>
      </w:r>
      <w:r w:rsidRPr="00DD35BF">
        <w:rPr>
          <w:rFonts w:asciiTheme="minorEastAsia" w:hAnsiTheme="minorEastAsia" w:hint="eastAsia"/>
          <w:szCs w:val="21"/>
        </w:rPr>
        <w:t>“Q3</w:t>
      </w:r>
      <w:r w:rsidRPr="00DD35BF">
        <w:rPr>
          <w:rFonts w:asciiTheme="minorEastAsia" w:hAnsiTheme="minorEastAsia"/>
          <w:szCs w:val="21"/>
        </w:rPr>
        <w:t>1.</w:t>
      </w:r>
      <w:r w:rsidRPr="00DD35BF">
        <w:rPr>
          <w:rFonts w:asciiTheme="minorEastAsia" w:hAnsiTheme="minorEastAsia" w:hint="eastAsia"/>
          <w:szCs w:val="21"/>
        </w:rPr>
        <w:t>气缸升降”信号</w:t>
      </w:r>
      <w:r>
        <w:rPr>
          <w:rFonts w:asciiTheme="minorEastAsia" w:hAnsiTheme="minorEastAsia" w:hint="eastAsia"/>
          <w:szCs w:val="21"/>
        </w:rPr>
        <w:t>输出有效，控制</w:t>
      </w:r>
      <w:r w:rsidRPr="00DD35BF">
        <w:rPr>
          <w:rFonts w:asciiTheme="minorEastAsia" w:hAnsiTheme="minorEastAsia" w:hint="eastAsia"/>
          <w:szCs w:val="21"/>
        </w:rPr>
        <w:t>支架上升，</w:t>
      </w:r>
      <w:r w:rsidR="00974561" w:rsidRPr="00DD35BF">
        <w:rPr>
          <w:rFonts w:asciiTheme="minorEastAsia" w:eastAsiaTheme="minorEastAsia" w:hAnsiTheme="minorEastAsia" w:hint="eastAsia"/>
        </w:rPr>
        <w:t>检测到</w:t>
      </w:r>
      <w:r w:rsidR="00974561" w:rsidRPr="00DD35BF">
        <w:rPr>
          <w:rFonts w:asciiTheme="minorEastAsia" w:eastAsiaTheme="minorEastAsia" w:hAnsiTheme="minorEastAsia" w:hint="eastAsia"/>
          <w:szCs w:val="21"/>
        </w:rPr>
        <w:t>“I</w:t>
      </w:r>
      <w:r w:rsidR="00974561" w:rsidRPr="00DD35BF">
        <w:rPr>
          <w:rFonts w:asciiTheme="minorEastAsia" w:eastAsiaTheme="minorEastAsia" w:hAnsiTheme="minorEastAsia"/>
          <w:szCs w:val="21"/>
        </w:rPr>
        <w:t>30</w:t>
      </w:r>
      <w:r w:rsidR="00974561" w:rsidRPr="00DD35BF">
        <w:rPr>
          <w:rFonts w:asciiTheme="minorEastAsia" w:eastAsiaTheme="minorEastAsia" w:hAnsiTheme="minorEastAsia" w:hint="eastAsia"/>
          <w:szCs w:val="21"/>
        </w:rPr>
        <w:t>支架上限位”信号有效认为上升完毕</w:t>
      </w:r>
      <w:r>
        <w:rPr>
          <w:rFonts w:asciiTheme="minorEastAsia" w:hAnsiTheme="minorEastAsia" w:hint="eastAsia"/>
          <w:szCs w:val="21"/>
        </w:rPr>
        <w:t>。</w:t>
      </w:r>
    </w:p>
    <w:p w14:paraId="3D2DC4CA" w14:textId="29B3BB0C" w:rsidR="00DD35BF" w:rsidRPr="00DD35BF" w:rsidRDefault="00DD35BF" w:rsidP="00DD35BF">
      <w:pPr>
        <w:ind w:firstLine="420"/>
        <w:rPr>
          <w:rFonts w:asciiTheme="minorEastAsia" w:eastAsiaTheme="minorEastAsia" w:hAnsiTheme="minorEastAsia"/>
        </w:rPr>
      </w:pPr>
      <w:r>
        <w:rPr>
          <w:rFonts w:asciiTheme="minorEastAsia" w:hAnsiTheme="minorEastAsia" w:hint="eastAsia"/>
          <w:szCs w:val="21"/>
        </w:rPr>
        <w:t>下降时</w:t>
      </w:r>
      <w:r w:rsidRPr="00DD35BF">
        <w:rPr>
          <w:rFonts w:asciiTheme="minorEastAsia" w:hAnsiTheme="minorEastAsia" w:hint="eastAsia"/>
          <w:szCs w:val="21"/>
        </w:rPr>
        <w:t>“Q3</w:t>
      </w:r>
      <w:r w:rsidRPr="00DD35BF">
        <w:rPr>
          <w:rFonts w:asciiTheme="minorEastAsia" w:hAnsiTheme="minorEastAsia"/>
          <w:szCs w:val="21"/>
        </w:rPr>
        <w:t>1</w:t>
      </w:r>
      <w:r w:rsidRPr="00DD35BF">
        <w:rPr>
          <w:rFonts w:asciiTheme="minorEastAsia" w:hAnsiTheme="minorEastAsia" w:hint="eastAsia"/>
          <w:szCs w:val="21"/>
        </w:rPr>
        <w:t>气缸升降”信号</w:t>
      </w:r>
      <w:r>
        <w:rPr>
          <w:rFonts w:asciiTheme="minorEastAsia" w:hAnsiTheme="minorEastAsia" w:hint="eastAsia"/>
          <w:szCs w:val="21"/>
        </w:rPr>
        <w:t>输出</w:t>
      </w:r>
      <w:r w:rsidRPr="00DD35BF">
        <w:rPr>
          <w:rFonts w:asciiTheme="minorEastAsia" w:hAnsiTheme="minorEastAsia" w:hint="eastAsia"/>
          <w:szCs w:val="21"/>
        </w:rPr>
        <w:t>无效</w:t>
      </w:r>
      <w:r>
        <w:rPr>
          <w:rFonts w:asciiTheme="minorEastAsia" w:hAnsiTheme="minorEastAsia" w:hint="eastAsia"/>
          <w:szCs w:val="21"/>
        </w:rPr>
        <w:t>，控制</w:t>
      </w:r>
      <w:r w:rsidRPr="00DD35BF">
        <w:rPr>
          <w:rFonts w:asciiTheme="minorEastAsia" w:hAnsiTheme="minorEastAsia" w:hint="eastAsia"/>
          <w:szCs w:val="21"/>
        </w:rPr>
        <w:t>支架下降</w:t>
      </w:r>
      <w:r>
        <w:rPr>
          <w:rFonts w:asciiTheme="minorEastAsia" w:hAnsiTheme="minorEastAsia" w:hint="eastAsia"/>
          <w:szCs w:val="21"/>
        </w:rPr>
        <w:t>，</w:t>
      </w:r>
      <w:r w:rsidR="00974561" w:rsidRPr="00DD35BF">
        <w:rPr>
          <w:rFonts w:asciiTheme="minorEastAsia" w:eastAsiaTheme="minorEastAsia" w:hAnsiTheme="minorEastAsia" w:hint="eastAsia"/>
        </w:rPr>
        <w:t>检测到</w:t>
      </w:r>
      <w:r w:rsidR="00974561" w:rsidRPr="00DD35BF">
        <w:rPr>
          <w:rFonts w:asciiTheme="minorEastAsia" w:eastAsiaTheme="minorEastAsia" w:hAnsiTheme="minorEastAsia" w:hint="eastAsia"/>
          <w:szCs w:val="21"/>
        </w:rPr>
        <w:t>“I</w:t>
      </w:r>
      <w:r w:rsidR="00974561" w:rsidRPr="00DD35BF">
        <w:rPr>
          <w:rFonts w:asciiTheme="minorEastAsia" w:eastAsiaTheme="minorEastAsia" w:hAnsiTheme="minorEastAsia"/>
          <w:szCs w:val="21"/>
        </w:rPr>
        <w:t>3</w:t>
      </w:r>
      <w:r w:rsidR="00974561">
        <w:rPr>
          <w:rFonts w:asciiTheme="minorEastAsia" w:eastAsiaTheme="minorEastAsia" w:hAnsiTheme="minorEastAsia"/>
          <w:szCs w:val="21"/>
        </w:rPr>
        <w:t>1</w:t>
      </w:r>
      <w:r w:rsidR="00974561" w:rsidRPr="00DD35BF">
        <w:rPr>
          <w:rFonts w:asciiTheme="minorEastAsia" w:eastAsiaTheme="minorEastAsia" w:hAnsiTheme="minorEastAsia" w:hint="eastAsia"/>
          <w:szCs w:val="21"/>
        </w:rPr>
        <w:t>支架</w:t>
      </w:r>
      <w:r w:rsidR="00974561">
        <w:rPr>
          <w:rFonts w:asciiTheme="minorEastAsia" w:eastAsiaTheme="minorEastAsia" w:hAnsiTheme="minorEastAsia" w:hint="eastAsia"/>
          <w:szCs w:val="21"/>
        </w:rPr>
        <w:t>下</w:t>
      </w:r>
      <w:r w:rsidR="00974561" w:rsidRPr="00DD35BF">
        <w:rPr>
          <w:rFonts w:asciiTheme="minorEastAsia" w:eastAsiaTheme="minorEastAsia" w:hAnsiTheme="minorEastAsia" w:hint="eastAsia"/>
          <w:szCs w:val="21"/>
        </w:rPr>
        <w:t>限位”信号有效认为</w:t>
      </w:r>
      <w:r w:rsidR="00974561">
        <w:rPr>
          <w:rFonts w:asciiTheme="minorEastAsia" w:eastAsiaTheme="minorEastAsia" w:hAnsiTheme="minorEastAsia" w:hint="eastAsia"/>
          <w:szCs w:val="21"/>
        </w:rPr>
        <w:t>下降</w:t>
      </w:r>
      <w:r w:rsidR="00974561" w:rsidRPr="00DD35BF">
        <w:rPr>
          <w:rFonts w:asciiTheme="minorEastAsia" w:eastAsiaTheme="minorEastAsia" w:hAnsiTheme="minorEastAsia" w:hint="eastAsia"/>
          <w:szCs w:val="21"/>
        </w:rPr>
        <w:t>完毕</w:t>
      </w:r>
      <w:r w:rsidRPr="00DD35BF">
        <w:rPr>
          <w:rFonts w:asciiTheme="minorEastAsia" w:hAnsiTheme="minorEastAsia" w:hint="eastAsia"/>
          <w:szCs w:val="21"/>
        </w:rPr>
        <w:t>。</w:t>
      </w:r>
    </w:p>
    <w:p w14:paraId="6B29DA30" w14:textId="2A10AB68" w:rsidR="00DD35BF" w:rsidRDefault="00974561" w:rsidP="00974561">
      <w:pPr>
        <w:pStyle w:val="3"/>
        <w:numPr>
          <w:ilvl w:val="2"/>
          <w:numId w:val="13"/>
        </w:numPr>
      </w:pPr>
      <w:bookmarkStart w:id="81" w:name="_Toc72919270"/>
      <w:r>
        <w:rPr>
          <w:rFonts w:hint="eastAsia"/>
        </w:rPr>
        <w:t>料位设置</w:t>
      </w:r>
      <w:bookmarkEnd w:id="81"/>
    </w:p>
    <w:p w14:paraId="0B33A85F" w14:textId="71E9AB53" w:rsidR="00974561" w:rsidRDefault="00974561" w:rsidP="00974561">
      <w:pPr>
        <w:pStyle w:val="a7"/>
        <w:ind w:left="425" w:firstLineChars="0" w:firstLine="0"/>
      </w:pPr>
      <w:r w:rsidRPr="004C47FD">
        <w:rPr>
          <w:rFonts w:hint="eastAsia"/>
        </w:rPr>
        <w:t>设置料位器</w:t>
      </w:r>
      <w:r>
        <w:rPr>
          <w:rFonts w:hint="eastAsia"/>
        </w:rPr>
        <w:t>信号输入和供料</w:t>
      </w:r>
      <w:r w:rsidR="000B36CA">
        <w:rPr>
          <w:rFonts w:hint="eastAsia"/>
        </w:rPr>
        <w:t>输出</w:t>
      </w:r>
      <w:r w:rsidRPr="004C47FD">
        <w:rPr>
          <w:rFonts w:hint="eastAsia"/>
        </w:rPr>
        <w:t>相关功能参数。</w:t>
      </w:r>
    </w:p>
    <w:p w14:paraId="5C8C7106" w14:textId="0402F6B9" w:rsidR="00974561" w:rsidRPr="00974561" w:rsidRDefault="00974561" w:rsidP="00974561">
      <w:r>
        <w:rPr>
          <w:noProof/>
        </w:rPr>
        <w:drawing>
          <wp:inline distT="0" distB="0" distL="0" distR="0" wp14:anchorId="6DA065C5" wp14:editId="4863647A">
            <wp:extent cx="3766185" cy="2259965"/>
            <wp:effectExtent l="0" t="0" r="571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974561" w:rsidRPr="00E1224D" w14:paraId="5F177957" w14:textId="77777777" w:rsidTr="0057133A">
        <w:tc>
          <w:tcPr>
            <w:tcW w:w="678" w:type="dxa"/>
            <w:vAlign w:val="center"/>
          </w:tcPr>
          <w:p w14:paraId="6423A347" w14:textId="3AFC264A" w:rsidR="00974561" w:rsidRPr="00CC5E37" w:rsidRDefault="00974561"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.1</w:t>
            </w:r>
          </w:p>
        </w:tc>
        <w:tc>
          <w:tcPr>
            <w:tcW w:w="1309" w:type="dxa"/>
            <w:vAlign w:val="center"/>
          </w:tcPr>
          <w:p w14:paraId="463BBB00" w14:textId="77777777" w:rsidR="00974561" w:rsidRPr="00814FA4"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料位模式设置</w:t>
            </w:r>
          </w:p>
        </w:tc>
        <w:tc>
          <w:tcPr>
            <w:tcW w:w="3934" w:type="dxa"/>
          </w:tcPr>
          <w:p w14:paraId="7C81D187" w14:textId="3D9FE14C" w:rsidR="00974561" w:rsidRPr="002C68ED"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Pr="002C68ED">
              <w:rPr>
                <w:rFonts w:asciiTheme="minorEastAsia" w:eastAsiaTheme="minorEastAsia" w:hAnsiTheme="minorEastAsia" w:hint="eastAsia"/>
                <w:sz w:val="18"/>
                <w:szCs w:val="18"/>
              </w:rPr>
              <w:t>[无料位器]：没有料位器。</w:t>
            </w:r>
          </w:p>
          <w:p w14:paraId="1B5022C7" w14:textId="5F21DBAA" w:rsidR="00974561" w:rsidRPr="002C68ED"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Pr="002C68ED">
              <w:rPr>
                <w:rFonts w:asciiTheme="minorEastAsia" w:eastAsiaTheme="minorEastAsia" w:hAnsiTheme="minorEastAsia" w:hint="eastAsia"/>
                <w:sz w:val="18"/>
                <w:szCs w:val="18"/>
              </w:rPr>
              <w:t>[单</w:t>
            </w:r>
            <w:r>
              <w:rPr>
                <w:rFonts w:asciiTheme="minorEastAsia" w:eastAsiaTheme="minorEastAsia" w:hAnsiTheme="minorEastAsia" w:hint="eastAsia"/>
                <w:sz w:val="18"/>
                <w:szCs w:val="18"/>
              </w:rPr>
              <w:t>下料位</w:t>
            </w:r>
            <w:r w:rsidRPr="002C68ED">
              <w:rPr>
                <w:rFonts w:asciiTheme="minorEastAsia" w:eastAsiaTheme="minorEastAsia" w:hAnsiTheme="minorEastAsia" w:hint="eastAsia"/>
                <w:sz w:val="18"/>
                <w:szCs w:val="18"/>
              </w:rPr>
              <w:t>]：有1个料位器（</w:t>
            </w:r>
            <w:r>
              <w:rPr>
                <w:rFonts w:asciiTheme="minorEastAsia" w:eastAsiaTheme="minorEastAsia" w:hAnsiTheme="minorEastAsia" w:hint="eastAsia"/>
                <w:sz w:val="18"/>
                <w:szCs w:val="18"/>
              </w:rPr>
              <w:t>下</w:t>
            </w:r>
            <w:r w:rsidRPr="002C68ED">
              <w:rPr>
                <w:rFonts w:asciiTheme="minorEastAsia" w:eastAsiaTheme="minorEastAsia" w:hAnsiTheme="minorEastAsia" w:hint="eastAsia"/>
                <w:sz w:val="18"/>
                <w:szCs w:val="18"/>
              </w:rPr>
              <w:t xml:space="preserve">料位）。 </w:t>
            </w:r>
          </w:p>
          <w:p w14:paraId="6C52F426" w14:textId="7ABBE876"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上下料位</w:t>
            </w:r>
            <w:r w:rsidRPr="002C68ED">
              <w:rPr>
                <w:rFonts w:asciiTheme="minorEastAsia" w:eastAsiaTheme="minorEastAsia" w:hAnsiTheme="minorEastAsia" w:hint="eastAsia"/>
                <w:sz w:val="18"/>
                <w:szCs w:val="18"/>
              </w:rPr>
              <w:t>]：有2个料位器（下料位、上料位）。</w:t>
            </w:r>
          </w:p>
          <w:p w14:paraId="456D3710" w14:textId="1A2C7517"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④</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单上料位</w:t>
            </w:r>
            <w:r w:rsidRPr="002C68ED">
              <w:rPr>
                <w:rFonts w:asciiTheme="minorEastAsia" w:eastAsiaTheme="minorEastAsia" w:hAnsiTheme="minorEastAsia" w:hint="eastAsia"/>
                <w:sz w:val="18"/>
                <w:szCs w:val="18"/>
              </w:rPr>
              <w:t>]：有</w:t>
            </w:r>
            <w:r>
              <w:rPr>
                <w:rFonts w:asciiTheme="minorEastAsia" w:eastAsiaTheme="minorEastAsia" w:hAnsiTheme="minorEastAsia" w:hint="eastAsia"/>
                <w:sz w:val="18"/>
                <w:szCs w:val="18"/>
              </w:rPr>
              <w:t>1</w:t>
            </w:r>
            <w:r w:rsidRPr="002C68ED">
              <w:rPr>
                <w:rFonts w:asciiTheme="minorEastAsia" w:eastAsiaTheme="minorEastAsia" w:hAnsiTheme="minorEastAsia" w:hint="eastAsia"/>
                <w:sz w:val="18"/>
                <w:szCs w:val="18"/>
              </w:rPr>
              <w:t>个料位器（</w:t>
            </w:r>
            <w:r>
              <w:rPr>
                <w:rFonts w:asciiTheme="minorEastAsia" w:eastAsiaTheme="minorEastAsia" w:hAnsiTheme="minorEastAsia" w:hint="eastAsia"/>
                <w:sz w:val="18"/>
                <w:szCs w:val="18"/>
              </w:rPr>
              <w:t>上</w:t>
            </w:r>
            <w:r w:rsidRPr="002C68ED">
              <w:rPr>
                <w:rFonts w:asciiTheme="minorEastAsia" w:eastAsiaTheme="minorEastAsia" w:hAnsiTheme="minorEastAsia" w:hint="eastAsia"/>
                <w:sz w:val="18"/>
                <w:szCs w:val="18"/>
              </w:rPr>
              <w:t>料位）。</w:t>
            </w:r>
          </w:p>
          <w:p w14:paraId="09E631F7" w14:textId="77777777" w:rsidR="00974561" w:rsidRPr="005E355D" w:rsidRDefault="00974561" w:rsidP="0057133A">
            <w:pPr>
              <w:rPr>
                <w:rFonts w:ascii="等线" w:eastAsia="等线" w:hAnsi="等线"/>
                <w:b/>
                <w:bCs/>
                <w:sz w:val="18"/>
                <w:szCs w:val="18"/>
              </w:rPr>
            </w:pPr>
            <w:r w:rsidRPr="005E355D">
              <w:rPr>
                <w:rFonts w:ascii="等线" w:eastAsia="等线" w:hAnsi="等线" w:hint="eastAsia"/>
                <w:b/>
                <w:bCs/>
                <w:sz w:val="18"/>
                <w:szCs w:val="18"/>
              </w:rPr>
              <w:t>注意：如选择了包含下料位的模式，则下料位信</w:t>
            </w:r>
            <w:r w:rsidRPr="005E355D">
              <w:rPr>
                <w:rFonts w:ascii="等线" w:eastAsia="等线" w:hAnsi="等线" w:hint="eastAsia"/>
                <w:b/>
                <w:bCs/>
                <w:sz w:val="18"/>
                <w:szCs w:val="18"/>
              </w:rPr>
              <w:lastRenderedPageBreak/>
              <w:t>号输入无效时不会启动加料。</w:t>
            </w:r>
          </w:p>
        </w:tc>
      </w:tr>
      <w:tr w:rsidR="00974561" w:rsidRPr="00687D81" w14:paraId="7C496EE6" w14:textId="77777777" w:rsidTr="0057133A">
        <w:trPr>
          <w:trHeight w:val="281"/>
        </w:trPr>
        <w:tc>
          <w:tcPr>
            <w:tcW w:w="678" w:type="dxa"/>
            <w:vAlign w:val="center"/>
          </w:tcPr>
          <w:p w14:paraId="2296E9AE" w14:textId="4ED3BB4C" w:rsidR="00974561" w:rsidRPr="00CC5E37" w:rsidRDefault="00974561"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lastRenderedPageBreak/>
              <w:t>3.</w:t>
            </w: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.2</w:t>
            </w:r>
          </w:p>
        </w:tc>
        <w:tc>
          <w:tcPr>
            <w:tcW w:w="1309" w:type="dxa"/>
            <w:vAlign w:val="center"/>
          </w:tcPr>
          <w:p w14:paraId="128F8158" w14:textId="77777777" w:rsidR="00974561" w:rsidRPr="00814FA4"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供料触发设置</w:t>
            </w:r>
          </w:p>
        </w:tc>
        <w:tc>
          <w:tcPr>
            <w:tcW w:w="3934" w:type="dxa"/>
          </w:tcPr>
          <w:p w14:paraId="2661CB3C" w14:textId="6B8D0C30" w:rsidR="00974561" w:rsidRPr="00352FE9"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Pr="00352FE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关闭</w:t>
            </w:r>
            <w:r w:rsidRPr="00352FE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关闭供料输出功能。</w:t>
            </w:r>
          </w:p>
          <w:p w14:paraId="10BE9477" w14:textId="539F2C9F"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Pr="00352FE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下料位触发</w:t>
            </w:r>
            <w:r w:rsidRPr="00352FE9">
              <w:rPr>
                <w:rFonts w:asciiTheme="minorEastAsia" w:eastAsiaTheme="minorEastAsia" w:hAnsiTheme="minorEastAsia" w:hint="eastAsia"/>
                <w:sz w:val="18"/>
                <w:szCs w:val="18"/>
              </w:rPr>
              <w:t>]：</w:t>
            </w:r>
            <w:r w:rsidR="005E355D">
              <w:rPr>
                <w:rFonts w:asciiTheme="minorEastAsia" w:eastAsiaTheme="minorEastAsia" w:hAnsiTheme="minorEastAsia" w:hint="eastAsia"/>
                <w:sz w:val="18"/>
                <w:szCs w:val="18"/>
              </w:rPr>
              <w:t>“I</w:t>
            </w:r>
            <w:r w:rsidR="005E355D">
              <w:rPr>
                <w:rFonts w:asciiTheme="minorEastAsia" w:eastAsiaTheme="minorEastAsia" w:hAnsiTheme="minorEastAsia"/>
                <w:sz w:val="18"/>
                <w:szCs w:val="18"/>
              </w:rPr>
              <w:t>11</w:t>
            </w:r>
            <w:r w:rsidR="005E355D">
              <w:rPr>
                <w:rFonts w:asciiTheme="minorEastAsia" w:eastAsiaTheme="minorEastAsia" w:hAnsiTheme="minorEastAsia" w:hint="eastAsia"/>
                <w:sz w:val="18"/>
                <w:szCs w:val="18"/>
              </w:rPr>
              <w:t>下料位”</w:t>
            </w:r>
            <w:r w:rsidR="0099366B">
              <w:rPr>
                <w:rFonts w:asciiTheme="minorEastAsia" w:eastAsiaTheme="minorEastAsia" w:hAnsiTheme="minorEastAsia" w:hint="eastAsia"/>
                <w:sz w:val="18"/>
                <w:szCs w:val="18"/>
              </w:rPr>
              <w:t>信号</w:t>
            </w:r>
            <w:r>
              <w:rPr>
                <w:rFonts w:asciiTheme="minorEastAsia" w:eastAsiaTheme="minorEastAsia" w:hAnsiTheme="minorEastAsia" w:hint="eastAsia"/>
                <w:sz w:val="18"/>
                <w:szCs w:val="18"/>
              </w:rPr>
              <w:t>输入无效时触发供料功能。</w:t>
            </w:r>
          </w:p>
          <w:p w14:paraId="7A5260A2" w14:textId="7580126F" w:rsidR="00974561" w:rsidRDefault="00974561" w:rsidP="0057133A">
            <w:pPr>
              <w:rPr>
                <w:rFonts w:asciiTheme="minorEastAsia" w:eastAsiaTheme="minorEastAsia" w:hAnsiTheme="minorEastAsia"/>
                <w:b/>
                <w:bCs/>
                <w:sz w:val="18"/>
                <w:szCs w:val="18"/>
              </w:rPr>
            </w:pPr>
            <w:r>
              <w:rPr>
                <w:rFonts w:asciiTheme="minorEastAsia" w:eastAsiaTheme="minorEastAsia" w:hAnsiTheme="minorEastAsia" w:hint="eastAsia"/>
                <w:sz w:val="18"/>
                <w:szCs w:val="18"/>
              </w:rPr>
              <w:t>③</w:t>
            </w:r>
            <w:r>
              <w:rPr>
                <w:rFonts w:asciiTheme="minorEastAsia" w:eastAsiaTheme="minorEastAsia" w:hAnsiTheme="minorEastAsia"/>
                <w:sz w:val="18"/>
                <w:szCs w:val="18"/>
              </w:rPr>
              <w:t>[</w:t>
            </w:r>
            <w:r>
              <w:rPr>
                <w:rFonts w:asciiTheme="minorEastAsia" w:eastAsiaTheme="minorEastAsia" w:hAnsiTheme="minorEastAsia" w:hint="eastAsia"/>
                <w:sz w:val="18"/>
                <w:szCs w:val="18"/>
              </w:rPr>
              <w:t>上料位触发</w:t>
            </w:r>
            <w:r>
              <w:rPr>
                <w:rFonts w:asciiTheme="minorEastAsia" w:eastAsiaTheme="minorEastAsia" w:hAnsiTheme="minorEastAsia"/>
                <w:sz w:val="18"/>
                <w:szCs w:val="18"/>
              </w:rPr>
              <w:t>]</w:t>
            </w:r>
            <w:r>
              <w:rPr>
                <w:rFonts w:asciiTheme="minorEastAsia" w:eastAsiaTheme="minorEastAsia" w:hAnsiTheme="minorEastAsia" w:hint="eastAsia"/>
                <w:sz w:val="18"/>
                <w:szCs w:val="18"/>
              </w:rPr>
              <w:t>：</w:t>
            </w:r>
            <w:r w:rsidR="0099366B">
              <w:rPr>
                <w:rFonts w:asciiTheme="minorEastAsia" w:eastAsiaTheme="minorEastAsia" w:hAnsiTheme="minorEastAsia" w:hint="eastAsia"/>
                <w:sz w:val="18"/>
                <w:szCs w:val="18"/>
              </w:rPr>
              <w:t>“I</w:t>
            </w:r>
            <w:r w:rsidR="0099366B">
              <w:rPr>
                <w:rFonts w:asciiTheme="minorEastAsia" w:eastAsiaTheme="minorEastAsia" w:hAnsiTheme="minorEastAsia"/>
                <w:sz w:val="18"/>
                <w:szCs w:val="18"/>
              </w:rPr>
              <w:t>9</w:t>
            </w:r>
            <w:r w:rsidR="0099366B">
              <w:rPr>
                <w:rFonts w:asciiTheme="minorEastAsia" w:eastAsiaTheme="minorEastAsia" w:hAnsiTheme="minorEastAsia" w:hint="eastAsia"/>
                <w:sz w:val="18"/>
                <w:szCs w:val="18"/>
              </w:rPr>
              <w:t>上料位”</w:t>
            </w:r>
            <w:r>
              <w:rPr>
                <w:rFonts w:asciiTheme="minorEastAsia" w:eastAsiaTheme="minorEastAsia" w:hAnsiTheme="minorEastAsia" w:hint="eastAsia"/>
                <w:sz w:val="18"/>
                <w:szCs w:val="18"/>
              </w:rPr>
              <w:t>输入无效时触发供料功能。</w:t>
            </w:r>
            <w:r w:rsidRPr="00687D81">
              <w:rPr>
                <w:rFonts w:asciiTheme="minorEastAsia" w:eastAsiaTheme="minorEastAsia" w:hAnsiTheme="minorEastAsia" w:hint="eastAsia"/>
                <w:b/>
                <w:bCs/>
                <w:sz w:val="18"/>
                <w:szCs w:val="18"/>
              </w:rPr>
              <w:t xml:space="preserve"> </w:t>
            </w:r>
          </w:p>
          <w:p w14:paraId="45522B06" w14:textId="71CB7C38" w:rsidR="00974561" w:rsidRPr="005E355D" w:rsidRDefault="00974561" w:rsidP="0057133A">
            <w:pPr>
              <w:rPr>
                <w:rFonts w:ascii="等线" w:eastAsia="等线" w:hAnsi="等线"/>
                <w:b/>
                <w:bCs/>
                <w:sz w:val="18"/>
                <w:szCs w:val="18"/>
              </w:rPr>
            </w:pPr>
            <w:r w:rsidRPr="005E355D">
              <w:rPr>
                <w:rFonts w:ascii="等线" w:eastAsia="等线" w:hAnsi="等线" w:hint="eastAsia"/>
                <w:b/>
                <w:bCs/>
                <w:sz w:val="18"/>
                <w:szCs w:val="18"/>
              </w:rPr>
              <w:t>注意：料位模式设置为[上下料位</w:t>
            </w:r>
            <w:r w:rsidRPr="005E355D">
              <w:rPr>
                <w:rFonts w:ascii="等线" w:eastAsia="等线" w:hAnsi="等线"/>
                <w:b/>
                <w:bCs/>
                <w:sz w:val="18"/>
                <w:szCs w:val="18"/>
              </w:rPr>
              <w:t>]</w:t>
            </w:r>
            <w:r w:rsidRPr="005E355D">
              <w:rPr>
                <w:rFonts w:ascii="等线" w:eastAsia="等线" w:hAnsi="等线" w:hint="eastAsia"/>
                <w:b/>
                <w:bCs/>
                <w:sz w:val="18"/>
                <w:szCs w:val="18"/>
              </w:rPr>
              <w:t>时，供料</w:t>
            </w:r>
            <w:r w:rsidR="00D61EE2">
              <w:rPr>
                <w:rFonts w:ascii="等线" w:eastAsia="等线" w:hAnsi="等线" w:hint="eastAsia"/>
                <w:b/>
                <w:bCs/>
                <w:sz w:val="18"/>
                <w:szCs w:val="18"/>
              </w:rPr>
              <w:t>输出</w:t>
            </w:r>
            <w:r w:rsidRPr="005E355D">
              <w:rPr>
                <w:rFonts w:ascii="等线" w:eastAsia="等线" w:hAnsi="等线" w:hint="eastAsia"/>
                <w:b/>
                <w:bCs/>
                <w:sz w:val="18"/>
                <w:szCs w:val="18"/>
              </w:rPr>
              <w:t>持续到上料位信号有效后结束。</w:t>
            </w:r>
          </w:p>
        </w:tc>
      </w:tr>
      <w:tr w:rsidR="00974561" w:rsidRPr="00C55CAC" w14:paraId="525512CA" w14:textId="77777777" w:rsidTr="0057133A">
        <w:trPr>
          <w:trHeight w:val="336"/>
        </w:trPr>
        <w:tc>
          <w:tcPr>
            <w:tcW w:w="678" w:type="dxa"/>
            <w:vAlign w:val="center"/>
          </w:tcPr>
          <w:p w14:paraId="28307913" w14:textId="47947A72" w:rsidR="00974561" w:rsidRPr="00CC5E37" w:rsidRDefault="00974561" w:rsidP="0057133A">
            <w:pPr>
              <w:rPr>
                <w:rFonts w:asciiTheme="minorHAnsi" w:eastAsiaTheme="minorEastAsia" w:hAnsiTheme="minorHAnsi" w:cstheme="minorHAnsi"/>
                <w:b/>
                <w:bCs/>
                <w:sz w:val="18"/>
                <w:szCs w:val="18"/>
              </w:rPr>
            </w:pPr>
            <w:r w:rsidRPr="00CC5E37">
              <w:rPr>
                <w:rFonts w:asciiTheme="minorHAnsi" w:eastAsiaTheme="minorEastAsia" w:hAnsiTheme="minorHAnsi" w:cstheme="minorHAnsi"/>
                <w:b/>
                <w:bCs/>
                <w:sz w:val="18"/>
                <w:szCs w:val="18"/>
              </w:rPr>
              <w:t>3.</w:t>
            </w: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.3</w:t>
            </w:r>
          </w:p>
        </w:tc>
        <w:tc>
          <w:tcPr>
            <w:tcW w:w="1309" w:type="dxa"/>
            <w:vAlign w:val="center"/>
          </w:tcPr>
          <w:p w14:paraId="66A189C5" w14:textId="77777777"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供料启动延时时间</w:t>
            </w:r>
          </w:p>
        </w:tc>
        <w:tc>
          <w:tcPr>
            <w:tcW w:w="3934" w:type="dxa"/>
          </w:tcPr>
          <w:p w14:paraId="5E2F296D" w14:textId="66D6C905" w:rsidR="00974561" w:rsidRPr="00C55CAC"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供料功能触发后，延时此时间后再输出</w:t>
            </w:r>
            <w:r w:rsidR="005E355D">
              <w:rPr>
                <w:rFonts w:asciiTheme="minorEastAsia" w:eastAsiaTheme="minorEastAsia" w:hAnsiTheme="minorEastAsia" w:hint="eastAsia"/>
                <w:sz w:val="18"/>
                <w:szCs w:val="18"/>
              </w:rPr>
              <w:t>“Q</w:t>
            </w:r>
            <w:r w:rsidR="005E355D">
              <w:rPr>
                <w:rFonts w:asciiTheme="minorEastAsia" w:eastAsiaTheme="minorEastAsia" w:hAnsiTheme="minorEastAsia"/>
                <w:sz w:val="18"/>
                <w:szCs w:val="18"/>
              </w:rPr>
              <w:t>13</w:t>
            </w:r>
            <w:r w:rsidR="005E355D">
              <w:rPr>
                <w:rFonts w:asciiTheme="minorEastAsia" w:eastAsiaTheme="minorEastAsia" w:hAnsiTheme="minorEastAsia" w:hint="eastAsia"/>
                <w:sz w:val="18"/>
                <w:szCs w:val="18"/>
              </w:rPr>
              <w:t>供料”</w:t>
            </w:r>
            <w:r>
              <w:rPr>
                <w:rFonts w:asciiTheme="minorEastAsia" w:eastAsiaTheme="minorEastAsia" w:hAnsiTheme="minorEastAsia" w:hint="eastAsia"/>
                <w:sz w:val="18"/>
                <w:szCs w:val="18"/>
              </w:rPr>
              <w:t>信号。</w:t>
            </w:r>
          </w:p>
        </w:tc>
      </w:tr>
      <w:tr w:rsidR="00974561" w:rsidRPr="00CC5E37" w14:paraId="47308C04" w14:textId="77777777" w:rsidTr="0057133A">
        <w:trPr>
          <w:trHeight w:val="660"/>
        </w:trPr>
        <w:tc>
          <w:tcPr>
            <w:tcW w:w="678" w:type="dxa"/>
            <w:vAlign w:val="center"/>
          </w:tcPr>
          <w:p w14:paraId="24BEA135" w14:textId="411E495E" w:rsidR="00974561" w:rsidRPr="00CC5E37" w:rsidRDefault="00974561"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.8.4</w:t>
            </w:r>
          </w:p>
        </w:tc>
        <w:tc>
          <w:tcPr>
            <w:tcW w:w="1309" w:type="dxa"/>
            <w:vAlign w:val="center"/>
          </w:tcPr>
          <w:p w14:paraId="403B2F38" w14:textId="77777777"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供料结束延时时间</w:t>
            </w:r>
          </w:p>
        </w:tc>
        <w:tc>
          <w:tcPr>
            <w:tcW w:w="3934" w:type="dxa"/>
          </w:tcPr>
          <w:p w14:paraId="398F3D54" w14:textId="49E4AACB" w:rsidR="00974561" w:rsidRPr="00CC5E37"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供料结束后，延时此时间后再关闭</w:t>
            </w:r>
            <w:r w:rsidR="005E355D">
              <w:rPr>
                <w:rFonts w:asciiTheme="minorEastAsia" w:eastAsiaTheme="minorEastAsia" w:hAnsiTheme="minorEastAsia" w:hint="eastAsia"/>
                <w:sz w:val="18"/>
                <w:szCs w:val="18"/>
              </w:rPr>
              <w:t>“Q</w:t>
            </w:r>
            <w:r w:rsidR="005E355D">
              <w:rPr>
                <w:rFonts w:asciiTheme="minorEastAsia" w:eastAsiaTheme="minorEastAsia" w:hAnsiTheme="minorEastAsia"/>
                <w:sz w:val="18"/>
                <w:szCs w:val="18"/>
              </w:rPr>
              <w:t>13</w:t>
            </w:r>
            <w:r w:rsidR="005E355D">
              <w:rPr>
                <w:rFonts w:asciiTheme="minorEastAsia" w:eastAsiaTheme="minorEastAsia" w:hAnsiTheme="minorEastAsia" w:hint="eastAsia"/>
                <w:sz w:val="18"/>
                <w:szCs w:val="18"/>
              </w:rPr>
              <w:t>供料”</w:t>
            </w:r>
            <w:r>
              <w:rPr>
                <w:rFonts w:asciiTheme="minorEastAsia" w:eastAsiaTheme="minorEastAsia" w:hAnsiTheme="minorEastAsia" w:hint="eastAsia"/>
                <w:sz w:val="18"/>
                <w:szCs w:val="18"/>
              </w:rPr>
              <w:t>信号输出。</w:t>
            </w:r>
          </w:p>
        </w:tc>
      </w:tr>
      <w:tr w:rsidR="00974561" w:rsidRPr="009B539B" w14:paraId="75B83CE7" w14:textId="77777777" w:rsidTr="0057133A">
        <w:trPr>
          <w:trHeight w:val="280"/>
        </w:trPr>
        <w:tc>
          <w:tcPr>
            <w:tcW w:w="678" w:type="dxa"/>
            <w:vAlign w:val="center"/>
          </w:tcPr>
          <w:p w14:paraId="2C7860C1" w14:textId="670AE09D" w:rsidR="00974561" w:rsidRDefault="00974561" w:rsidP="0057133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.8.5</w:t>
            </w:r>
          </w:p>
        </w:tc>
        <w:tc>
          <w:tcPr>
            <w:tcW w:w="1309" w:type="dxa"/>
            <w:vAlign w:val="center"/>
          </w:tcPr>
          <w:p w14:paraId="212483CA" w14:textId="77777777" w:rsidR="00974561"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供料功能作用时刻</w:t>
            </w:r>
          </w:p>
        </w:tc>
        <w:tc>
          <w:tcPr>
            <w:tcW w:w="3934" w:type="dxa"/>
          </w:tcPr>
          <w:p w14:paraId="10E08E4A" w14:textId="33F009E6" w:rsidR="00974561" w:rsidRPr="009B539B"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Pr="009B539B">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运行和停止时都供料</w:t>
            </w:r>
            <w:r w:rsidRPr="009B539B">
              <w:rPr>
                <w:rFonts w:asciiTheme="minorEastAsia" w:eastAsiaTheme="minorEastAsia" w:hAnsiTheme="minorEastAsia" w:hint="eastAsia"/>
                <w:sz w:val="18"/>
                <w:szCs w:val="18"/>
              </w:rPr>
              <w:t>]。</w:t>
            </w:r>
          </w:p>
          <w:p w14:paraId="11BF5F50" w14:textId="137BE673" w:rsidR="00974561" w:rsidRPr="009B539B" w:rsidRDefault="00974561" w:rsidP="0057133A">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Pr="009B539B">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只运行时供料</w:t>
            </w:r>
            <w:r w:rsidRPr="009B539B">
              <w:rPr>
                <w:rFonts w:asciiTheme="minorEastAsia" w:eastAsiaTheme="minorEastAsia" w:hAnsiTheme="minorEastAsia" w:hint="eastAsia"/>
                <w:sz w:val="18"/>
                <w:szCs w:val="18"/>
              </w:rPr>
              <w:t>]。</w:t>
            </w:r>
          </w:p>
        </w:tc>
      </w:tr>
    </w:tbl>
    <w:p w14:paraId="00FD0E75" w14:textId="77777777" w:rsidR="00A83BA0" w:rsidRDefault="00A83BA0" w:rsidP="00A83BA0">
      <w:pPr>
        <w:pStyle w:val="4"/>
        <w:numPr>
          <w:ilvl w:val="3"/>
          <w:numId w:val="13"/>
        </w:numPr>
      </w:pPr>
      <w:bookmarkStart w:id="82" w:name="_Ref58493986"/>
      <w:r>
        <w:rPr>
          <w:rFonts w:hint="eastAsia"/>
        </w:rPr>
        <w:t>供料功能详细说明</w:t>
      </w:r>
      <w:bookmarkEnd w:id="82"/>
    </w:p>
    <w:p w14:paraId="07204180" w14:textId="77777777" w:rsidR="00A83BA0" w:rsidRDefault="00A83BA0" w:rsidP="00A83BA0">
      <w:pPr>
        <w:pStyle w:val="a7"/>
        <w:numPr>
          <w:ilvl w:val="0"/>
          <w:numId w:val="23"/>
        </w:numPr>
        <w:ind w:firstLineChars="0"/>
      </w:pPr>
      <w:r>
        <w:rPr>
          <w:rFonts w:hint="eastAsia"/>
        </w:rPr>
        <w:t>料位模式：</w:t>
      </w:r>
      <w:r w:rsidRPr="00D76E24">
        <w:rPr>
          <w:rFonts w:hint="eastAsia"/>
        </w:rPr>
        <w:t>单下料位</w:t>
      </w:r>
      <w:r>
        <w:rPr>
          <w:rFonts w:hint="eastAsia"/>
        </w:rPr>
        <w:t>；供料触发：下料位触发。</w:t>
      </w:r>
    </w:p>
    <w:p w14:paraId="7B7D784E" w14:textId="77777777" w:rsidR="00A83BA0" w:rsidRPr="00D76E24" w:rsidRDefault="00A83BA0" w:rsidP="00A83BA0">
      <w:pPr>
        <w:pStyle w:val="a7"/>
        <w:ind w:left="420" w:firstLineChars="0" w:firstLine="0"/>
      </w:pPr>
      <w:r>
        <w:rPr>
          <w:rFonts w:hint="eastAsia"/>
        </w:rPr>
        <w:t>时序图如下：</w:t>
      </w:r>
    </w:p>
    <w:p w14:paraId="177D4582" w14:textId="1892E87C" w:rsidR="00A83BA0" w:rsidRDefault="00BD664E" w:rsidP="00A83BA0">
      <w:r>
        <w:object w:dxaOrig="12810" w:dyaOrig="6650" w14:anchorId="6ED6290D">
          <v:shape id="_x0000_i1041" type="#_x0000_t75" style="width:296.25pt;height:153.7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Visio.Drawing.15" ShapeID="_x0000_i1041" DrawAspect="Content" ObjectID="_1704010814" r:id="rId58"/>
        </w:object>
      </w:r>
    </w:p>
    <w:p w14:paraId="3BE03D28" w14:textId="77777777" w:rsidR="00A83BA0" w:rsidRDefault="00A83BA0" w:rsidP="00A83BA0">
      <w:pPr>
        <w:pStyle w:val="a7"/>
        <w:widowControl/>
        <w:numPr>
          <w:ilvl w:val="0"/>
          <w:numId w:val="23"/>
        </w:numPr>
        <w:ind w:firstLineChars="0"/>
        <w:jc w:val="left"/>
      </w:pPr>
      <w:r>
        <w:rPr>
          <w:rFonts w:hint="eastAsia"/>
        </w:rPr>
        <w:t>料位模式：上</w:t>
      </w:r>
      <w:r w:rsidRPr="00D76E24">
        <w:rPr>
          <w:rFonts w:hint="eastAsia"/>
        </w:rPr>
        <w:t>下料位</w:t>
      </w:r>
      <w:r>
        <w:rPr>
          <w:rFonts w:hint="eastAsia"/>
        </w:rPr>
        <w:t>；供料触发：下料位触发。</w:t>
      </w:r>
    </w:p>
    <w:p w14:paraId="2496F276" w14:textId="77777777" w:rsidR="00A83BA0" w:rsidRDefault="00A83BA0" w:rsidP="00A83BA0">
      <w:pPr>
        <w:pStyle w:val="a7"/>
        <w:ind w:left="420" w:firstLineChars="0" w:firstLine="0"/>
      </w:pPr>
      <w:r>
        <w:rPr>
          <w:rFonts w:hint="eastAsia"/>
        </w:rPr>
        <w:t>时序图如下：</w:t>
      </w:r>
    </w:p>
    <w:p w14:paraId="4DE064EB" w14:textId="22D78E62" w:rsidR="00A83BA0" w:rsidRDefault="00BD664E" w:rsidP="00A83BA0">
      <w:r>
        <w:object w:dxaOrig="12810" w:dyaOrig="8630" w14:anchorId="42832104">
          <v:shape id="_x0000_i1042" type="#_x0000_t75" style="width:296.25pt;height:199.5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Visio.Drawing.15" ShapeID="_x0000_i1042" DrawAspect="Content" ObjectID="_1704010815" r:id="rId60"/>
        </w:object>
      </w:r>
    </w:p>
    <w:p w14:paraId="348C7339" w14:textId="77777777" w:rsidR="00A83BA0" w:rsidRDefault="00A83BA0" w:rsidP="00A83BA0">
      <w:pPr>
        <w:pStyle w:val="a7"/>
        <w:numPr>
          <w:ilvl w:val="0"/>
          <w:numId w:val="23"/>
        </w:numPr>
        <w:ind w:firstLineChars="0"/>
      </w:pPr>
      <w:r>
        <w:rPr>
          <w:rFonts w:hint="eastAsia"/>
        </w:rPr>
        <w:t>料位模式：上</w:t>
      </w:r>
      <w:r w:rsidRPr="00D76E24">
        <w:rPr>
          <w:rFonts w:hint="eastAsia"/>
        </w:rPr>
        <w:t>下料位</w:t>
      </w:r>
      <w:r>
        <w:rPr>
          <w:rFonts w:hint="eastAsia"/>
        </w:rPr>
        <w:t>；供料触发：上料位触发。</w:t>
      </w:r>
    </w:p>
    <w:p w14:paraId="0B2D221C" w14:textId="77777777" w:rsidR="00A83BA0" w:rsidRDefault="00A83BA0" w:rsidP="00A83BA0">
      <w:pPr>
        <w:pStyle w:val="a7"/>
        <w:ind w:left="420" w:firstLineChars="0" w:firstLine="0"/>
      </w:pPr>
      <w:r>
        <w:rPr>
          <w:rFonts w:hint="eastAsia"/>
        </w:rPr>
        <w:t>时序图如下：</w:t>
      </w:r>
    </w:p>
    <w:p w14:paraId="5D823BD3" w14:textId="268A4D18" w:rsidR="00A83BA0" w:rsidRDefault="00BD664E" w:rsidP="00A83BA0">
      <w:r>
        <w:object w:dxaOrig="12810" w:dyaOrig="8630" w14:anchorId="133311CC">
          <v:shape id="_x0000_i1043" type="#_x0000_t75" style="width:296.25pt;height:199.5pt" o:ole="" o:bordertopcolor="this" o:borderleftcolor="this" o:borderbottomcolor="this" o:borderrightcolor="this">
            <v:imagedata r:id="rId61" o:title=""/>
            <w10:bordertop type="single" width="4"/>
            <w10:borderleft type="single" width="4"/>
            <w10:borderbottom type="single" width="4"/>
            <w10:borderright type="single" width="4"/>
          </v:shape>
          <o:OLEObject Type="Embed" ProgID="Visio.Drawing.15" ShapeID="_x0000_i1043" DrawAspect="Content" ObjectID="_1704010816" r:id="rId62"/>
        </w:object>
      </w:r>
    </w:p>
    <w:p w14:paraId="683DFB92" w14:textId="77777777" w:rsidR="00A83BA0" w:rsidRDefault="00A83BA0" w:rsidP="00A83BA0">
      <w:pPr>
        <w:pStyle w:val="a7"/>
        <w:numPr>
          <w:ilvl w:val="0"/>
          <w:numId w:val="23"/>
        </w:numPr>
        <w:ind w:firstLineChars="0"/>
      </w:pPr>
      <w:r>
        <w:rPr>
          <w:rFonts w:hint="eastAsia"/>
        </w:rPr>
        <w:t>料位模式：单上</w:t>
      </w:r>
      <w:r w:rsidRPr="00D76E24">
        <w:rPr>
          <w:rFonts w:hint="eastAsia"/>
        </w:rPr>
        <w:t>料位</w:t>
      </w:r>
      <w:r>
        <w:rPr>
          <w:rFonts w:hint="eastAsia"/>
        </w:rPr>
        <w:t>；供料触发：上料位触发。</w:t>
      </w:r>
    </w:p>
    <w:p w14:paraId="2CE8FBCA" w14:textId="77777777" w:rsidR="00A83BA0" w:rsidRDefault="00A83BA0" w:rsidP="00A83BA0">
      <w:pPr>
        <w:pStyle w:val="a7"/>
        <w:ind w:left="420" w:firstLineChars="0" w:firstLine="0"/>
      </w:pPr>
      <w:r>
        <w:rPr>
          <w:rFonts w:hint="eastAsia"/>
        </w:rPr>
        <w:t>时序图如下：</w:t>
      </w:r>
    </w:p>
    <w:p w14:paraId="7EABEC48" w14:textId="4BF00C1A" w:rsidR="002C68ED" w:rsidRPr="002C68ED" w:rsidRDefault="00BD664E" w:rsidP="002C68ED">
      <w:r>
        <w:object w:dxaOrig="12810" w:dyaOrig="5230" w14:anchorId="70AF3315">
          <v:shape id="_x0000_i1044" type="#_x0000_t75" style="width:296.25pt;height:120.75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Visio.Drawing.15" ShapeID="_x0000_i1044" DrawAspect="Content" ObjectID="_1704010817" r:id="rId64"/>
        </w:object>
      </w:r>
    </w:p>
    <w:bookmarkEnd w:id="71"/>
    <w:p w14:paraId="25F1C1E7" w14:textId="371EB50E" w:rsidR="00FE7F9A" w:rsidRPr="00D9244B" w:rsidRDefault="00FE7F9A" w:rsidP="00860C8D">
      <w:pPr>
        <w:ind w:firstLine="420"/>
        <w:rPr>
          <w:rFonts w:asciiTheme="minorEastAsia" w:eastAsiaTheme="minorEastAsia" w:hAnsiTheme="minorEastAsia"/>
          <w:b/>
          <w:bCs/>
          <w:kern w:val="44"/>
          <w:sz w:val="44"/>
          <w:szCs w:val="44"/>
        </w:rPr>
      </w:pPr>
      <w:r w:rsidRPr="00D9244B">
        <w:rPr>
          <w:rFonts w:asciiTheme="minorEastAsia" w:eastAsiaTheme="minorEastAsia" w:hAnsiTheme="minorEastAsia"/>
        </w:rPr>
        <w:br w:type="page"/>
      </w:r>
    </w:p>
    <w:p w14:paraId="46A8919C" w14:textId="0F56FFA2" w:rsidR="00A94159" w:rsidRDefault="00A94159" w:rsidP="00B70B4A">
      <w:pPr>
        <w:pStyle w:val="2"/>
        <w:numPr>
          <w:ilvl w:val="1"/>
          <w:numId w:val="13"/>
        </w:numPr>
      </w:pPr>
      <w:bookmarkStart w:id="83" w:name="_Toc72919271"/>
      <w:r w:rsidRPr="00D9244B">
        <w:rPr>
          <w:rFonts w:hint="eastAsia"/>
        </w:rPr>
        <w:lastRenderedPageBreak/>
        <w:t>配方</w:t>
      </w:r>
      <w:r w:rsidR="00B70B4A">
        <w:rPr>
          <w:rFonts w:hint="eastAsia"/>
        </w:rPr>
        <w:t>参数</w:t>
      </w:r>
      <w:bookmarkEnd w:id="83"/>
    </w:p>
    <w:p w14:paraId="1799B336" w14:textId="78B7D79A" w:rsidR="00B70B4A" w:rsidRDefault="00B70B4A" w:rsidP="00B70B4A">
      <w:pPr>
        <w:ind w:firstLine="420"/>
      </w:pPr>
      <w:r>
        <w:rPr>
          <w:rFonts w:hint="eastAsia"/>
        </w:rPr>
        <w:t>控制器有</w:t>
      </w:r>
      <w:r>
        <w:rPr>
          <w:rFonts w:hint="eastAsia"/>
        </w:rPr>
        <w:t>2</w:t>
      </w:r>
      <w:r>
        <w:t>0</w:t>
      </w:r>
      <w:r>
        <w:rPr>
          <w:rFonts w:hint="eastAsia"/>
        </w:rPr>
        <w:t>组配方参数可供设置，用户可将常用的配方参数提前设置好，并在使用时切换为对应的配方即可。</w:t>
      </w:r>
    </w:p>
    <w:p w14:paraId="753533C9" w14:textId="530D1776" w:rsidR="00C76F00" w:rsidRDefault="00B70B4A" w:rsidP="00B70B4A">
      <w:pPr>
        <w:pStyle w:val="3"/>
        <w:numPr>
          <w:ilvl w:val="2"/>
          <w:numId w:val="13"/>
        </w:numPr>
      </w:pPr>
      <w:bookmarkStart w:id="84" w:name="_Toc72919272"/>
      <w:r>
        <w:rPr>
          <w:rFonts w:hint="eastAsia"/>
        </w:rPr>
        <w:t>配方</w:t>
      </w:r>
      <w:bookmarkEnd w:id="84"/>
    </w:p>
    <w:p w14:paraId="14AFE495" w14:textId="7AA176B8" w:rsidR="00B01D77" w:rsidRDefault="00BD664E" w:rsidP="00B01D77">
      <w:r>
        <w:rPr>
          <w:noProof/>
        </w:rPr>
        <w:drawing>
          <wp:inline distT="0" distB="0" distL="0" distR="0" wp14:anchorId="47970C7A" wp14:editId="0DA7D4F5">
            <wp:extent cx="3766185" cy="2259965"/>
            <wp:effectExtent l="0" t="0" r="571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01D77" w:rsidRPr="00FA54C9" w14:paraId="51069A2F" w14:textId="77777777" w:rsidTr="00BB677A">
        <w:tc>
          <w:tcPr>
            <w:tcW w:w="678" w:type="dxa"/>
            <w:vAlign w:val="center"/>
          </w:tcPr>
          <w:p w14:paraId="64ABFDAA" w14:textId="1B96D7E1"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.1</w:t>
            </w:r>
          </w:p>
        </w:tc>
        <w:tc>
          <w:tcPr>
            <w:tcW w:w="1309" w:type="dxa"/>
            <w:vAlign w:val="center"/>
          </w:tcPr>
          <w:p w14:paraId="352F3FE5" w14:textId="461CECEA" w:rsidR="00B01D77" w:rsidRPr="00814FA4"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配方号</w:t>
            </w:r>
          </w:p>
        </w:tc>
        <w:tc>
          <w:tcPr>
            <w:tcW w:w="3934" w:type="dxa"/>
          </w:tcPr>
          <w:p w14:paraId="336F546D" w14:textId="488EA3E8" w:rsidR="00B01D77" w:rsidRPr="00B01D77" w:rsidRDefault="00B01D77" w:rsidP="00BB677A">
            <w:pPr>
              <w:rPr>
                <w:rFonts w:asciiTheme="minorEastAsia" w:eastAsiaTheme="minorEastAsia" w:hAnsiTheme="minorEastAsia"/>
                <w:sz w:val="18"/>
                <w:szCs w:val="18"/>
              </w:rPr>
            </w:pPr>
            <w:r w:rsidRPr="00B01D77">
              <w:rPr>
                <w:rFonts w:asciiTheme="minorEastAsia" w:eastAsiaTheme="minorEastAsia" w:hAnsiTheme="minorEastAsia" w:hint="eastAsia"/>
                <w:sz w:val="18"/>
                <w:szCs w:val="18"/>
              </w:rPr>
              <w:t>设置当前使用的配方号。</w:t>
            </w:r>
          </w:p>
        </w:tc>
      </w:tr>
      <w:tr w:rsidR="00B01D77" w:rsidRPr="00687D81" w14:paraId="45C6A64A" w14:textId="77777777" w:rsidTr="00BB677A">
        <w:trPr>
          <w:trHeight w:val="660"/>
        </w:trPr>
        <w:tc>
          <w:tcPr>
            <w:tcW w:w="678" w:type="dxa"/>
            <w:vAlign w:val="center"/>
          </w:tcPr>
          <w:p w14:paraId="0555ECF2" w14:textId="261BD9FF"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.2</w:t>
            </w:r>
          </w:p>
        </w:tc>
        <w:tc>
          <w:tcPr>
            <w:tcW w:w="1309" w:type="dxa"/>
            <w:vAlign w:val="center"/>
          </w:tcPr>
          <w:p w14:paraId="4C6FBAA8" w14:textId="5E878E91" w:rsidR="00B01D77" w:rsidRPr="00814FA4"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配方号可选</w:t>
            </w:r>
          </w:p>
        </w:tc>
        <w:tc>
          <w:tcPr>
            <w:tcW w:w="3934" w:type="dxa"/>
          </w:tcPr>
          <w:p w14:paraId="7A2A59DF" w14:textId="21B58CF6" w:rsidR="00B01D77" w:rsidRPr="00B01D77" w:rsidRDefault="00B01D77" w:rsidP="00BB677A">
            <w:pPr>
              <w:rPr>
                <w:rFonts w:asciiTheme="minorEastAsia" w:eastAsiaTheme="minorEastAsia" w:hAnsiTheme="minorEastAsia"/>
                <w:sz w:val="18"/>
                <w:szCs w:val="18"/>
              </w:rPr>
            </w:pPr>
            <w:r w:rsidRPr="00B01D77">
              <w:rPr>
                <w:rFonts w:asciiTheme="minorEastAsia" w:eastAsiaTheme="minorEastAsia" w:hAnsiTheme="minorEastAsia" w:hint="eastAsia"/>
                <w:sz w:val="18"/>
                <w:szCs w:val="18"/>
              </w:rPr>
              <w:t>开启后，在主界面点击配方号位置进行配方号的选择时，该配方将处于可选状态。</w:t>
            </w:r>
          </w:p>
        </w:tc>
      </w:tr>
      <w:tr w:rsidR="00B01D77" w:rsidRPr="00C55CAC" w14:paraId="67369721" w14:textId="77777777" w:rsidTr="00BB677A">
        <w:trPr>
          <w:trHeight w:val="336"/>
        </w:trPr>
        <w:tc>
          <w:tcPr>
            <w:tcW w:w="678" w:type="dxa"/>
            <w:vAlign w:val="center"/>
          </w:tcPr>
          <w:p w14:paraId="70E63C79" w14:textId="29DE0461"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.3</w:t>
            </w:r>
          </w:p>
        </w:tc>
        <w:tc>
          <w:tcPr>
            <w:tcW w:w="1309" w:type="dxa"/>
            <w:vAlign w:val="center"/>
          </w:tcPr>
          <w:p w14:paraId="4BAAD4C2" w14:textId="5AB8A6A1" w:rsidR="00B01D77"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配方名</w:t>
            </w:r>
          </w:p>
        </w:tc>
        <w:tc>
          <w:tcPr>
            <w:tcW w:w="3934" w:type="dxa"/>
          </w:tcPr>
          <w:p w14:paraId="73B0F868" w14:textId="2590D3DA" w:rsidR="00B01D77" w:rsidRPr="00C55CAC"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可</w:t>
            </w:r>
            <w:r w:rsidR="00A73FAD">
              <w:rPr>
                <w:rFonts w:asciiTheme="minorEastAsia" w:eastAsiaTheme="minorEastAsia" w:hAnsiTheme="minorEastAsia" w:hint="eastAsia"/>
                <w:sz w:val="18"/>
                <w:szCs w:val="18"/>
              </w:rPr>
              <w:t>输入</w:t>
            </w:r>
            <w:r>
              <w:rPr>
                <w:rFonts w:asciiTheme="minorEastAsia" w:eastAsiaTheme="minorEastAsia" w:hAnsiTheme="minorEastAsia" w:hint="eastAsia"/>
                <w:sz w:val="18"/>
                <w:szCs w:val="18"/>
              </w:rPr>
              <w:t>该配方的配方名称，便于记忆。设置后将在主界面配方号位置显示对应的配方名称。</w:t>
            </w:r>
          </w:p>
        </w:tc>
      </w:tr>
    </w:tbl>
    <w:p w14:paraId="5F09FDA9" w14:textId="26CCF6DD" w:rsidR="00C76F00" w:rsidRPr="00D9244B" w:rsidRDefault="00B01D77" w:rsidP="00B01D77">
      <w:pPr>
        <w:pStyle w:val="3"/>
        <w:numPr>
          <w:ilvl w:val="2"/>
          <w:numId w:val="13"/>
        </w:numPr>
      </w:pPr>
      <w:bookmarkStart w:id="85" w:name="_Toc72919273"/>
      <w:r>
        <w:rPr>
          <w:rFonts w:hint="eastAsia"/>
        </w:rPr>
        <w:lastRenderedPageBreak/>
        <w:t>目标值</w:t>
      </w:r>
      <w:bookmarkEnd w:id="85"/>
    </w:p>
    <w:p w14:paraId="4C791417" w14:textId="44EA6BE4" w:rsidR="00B01D77" w:rsidRDefault="00B01D77" w:rsidP="00C76F00">
      <w:pPr>
        <w:ind w:firstLine="420"/>
        <w:rPr>
          <w:rFonts w:asciiTheme="minorEastAsia" w:eastAsiaTheme="minorEastAsia" w:hAnsiTheme="minorEastAsia"/>
          <w:szCs w:val="21"/>
        </w:rPr>
      </w:pPr>
      <w:bookmarkStart w:id="86" w:name="_Hlk525982925"/>
      <w:r>
        <w:rPr>
          <w:rFonts w:asciiTheme="minorEastAsia" w:eastAsiaTheme="minorEastAsia" w:hAnsiTheme="minorEastAsia" w:hint="eastAsia"/>
          <w:szCs w:val="21"/>
        </w:rPr>
        <w:t>此界面设置该配方号的目标值等配方参数。</w:t>
      </w:r>
    </w:p>
    <w:p w14:paraId="2B8B525B" w14:textId="0B57E751" w:rsidR="00B01D77" w:rsidRDefault="00D35316" w:rsidP="00B01D77">
      <w:pPr>
        <w:rPr>
          <w:rFonts w:asciiTheme="minorEastAsia" w:eastAsiaTheme="minorEastAsia" w:hAnsiTheme="minorEastAsia"/>
          <w:szCs w:val="21"/>
        </w:rPr>
      </w:pPr>
      <w:r>
        <w:rPr>
          <w:noProof/>
        </w:rPr>
        <w:drawing>
          <wp:inline distT="0" distB="0" distL="0" distR="0" wp14:anchorId="32510774" wp14:editId="6F6185D3">
            <wp:extent cx="3766185" cy="2259965"/>
            <wp:effectExtent l="0" t="0" r="571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01D77" w:rsidRPr="00FA54C9" w14:paraId="0E443017" w14:textId="77777777" w:rsidTr="00BB677A">
        <w:tc>
          <w:tcPr>
            <w:tcW w:w="678" w:type="dxa"/>
            <w:vAlign w:val="center"/>
          </w:tcPr>
          <w:bookmarkEnd w:id="86"/>
          <w:p w14:paraId="60AD884C" w14:textId="19F12797"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.1</w:t>
            </w:r>
          </w:p>
        </w:tc>
        <w:tc>
          <w:tcPr>
            <w:tcW w:w="1309" w:type="dxa"/>
            <w:vAlign w:val="center"/>
          </w:tcPr>
          <w:p w14:paraId="7C52C464" w14:textId="3A9482FE" w:rsidR="00B01D77" w:rsidRPr="00814FA4"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目标值</w:t>
            </w:r>
          </w:p>
        </w:tc>
        <w:tc>
          <w:tcPr>
            <w:tcW w:w="3934" w:type="dxa"/>
          </w:tcPr>
          <w:p w14:paraId="0E45290A" w14:textId="15B5D0AB" w:rsidR="00B01D77" w:rsidRPr="00B01D77"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设置包装所要得到的目标重量。</w:t>
            </w:r>
          </w:p>
        </w:tc>
      </w:tr>
      <w:tr w:rsidR="00B01D77" w:rsidRPr="00687D81" w14:paraId="262C77A3" w14:textId="77777777" w:rsidTr="00BB677A">
        <w:trPr>
          <w:trHeight w:val="660"/>
        </w:trPr>
        <w:tc>
          <w:tcPr>
            <w:tcW w:w="678" w:type="dxa"/>
            <w:vAlign w:val="center"/>
          </w:tcPr>
          <w:p w14:paraId="68F59275" w14:textId="50E67CE1" w:rsidR="00B01D77" w:rsidRPr="00CC5E37" w:rsidRDefault="00B01D77"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.2</w:t>
            </w:r>
          </w:p>
        </w:tc>
        <w:tc>
          <w:tcPr>
            <w:tcW w:w="1309" w:type="dxa"/>
            <w:vAlign w:val="center"/>
          </w:tcPr>
          <w:p w14:paraId="300083DF" w14:textId="1FBAAA5C" w:rsidR="00B01D77" w:rsidRPr="00814FA4" w:rsidRDefault="00B01D77"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大投提前量</w:t>
            </w:r>
          </w:p>
        </w:tc>
        <w:tc>
          <w:tcPr>
            <w:tcW w:w="3934" w:type="dxa"/>
          </w:tcPr>
          <w:p w14:paraId="2A890564" w14:textId="77777777" w:rsidR="004C1AD0" w:rsidRDefault="00B01D77" w:rsidP="004C1AD0">
            <w:pPr>
              <w:rPr>
                <w:rFonts w:asciiTheme="minorEastAsia" w:hAnsiTheme="minorEastAsia"/>
                <w:sz w:val="18"/>
                <w:szCs w:val="18"/>
              </w:rPr>
            </w:pPr>
            <w:r>
              <w:rPr>
                <w:rFonts w:asciiTheme="minorEastAsia" w:eastAsiaTheme="minorEastAsia" w:hAnsiTheme="minorEastAsia" w:hint="eastAsia"/>
                <w:sz w:val="18"/>
                <w:szCs w:val="18"/>
              </w:rPr>
              <w:t>加料时</w:t>
            </w:r>
            <w:r w:rsidRPr="00B01D77">
              <w:rPr>
                <w:rFonts w:asciiTheme="minorEastAsia" w:eastAsiaTheme="minorEastAsia" w:hAnsiTheme="minorEastAsia" w:hint="eastAsia"/>
                <w:sz w:val="18"/>
                <w:szCs w:val="18"/>
              </w:rPr>
              <w:t>当重量值≥目标值-大投提前量时，关闭大投；</w:t>
            </w:r>
          </w:p>
          <w:p w14:paraId="1ECFD509" w14:textId="65A0A298" w:rsidR="00B01D77" w:rsidRPr="00B01D77" w:rsidRDefault="004C1AD0" w:rsidP="004C1AD0">
            <w:pPr>
              <w:rPr>
                <w:rFonts w:asciiTheme="minorEastAsia" w:eastAsiaTheme="minorEastAsia" w:hAnsiTheme="minorEastAsia"/>
                <w:sz w:val="18"/>
                <w:szCs w:val="18"/>
              </w:rPr>
            </w:pPr>
            <w:r w:rsidRPr="00621A01">
              <w:rPr>
                <w:rFonts w:ascii="等线" w:eastAsia="等线" w:hAnsi="等线" w:cstheme="minorHAnsi"/>
                <w:b/>
                <w:bCs/>
                <w:sz w:val="18"/>
                <w:szCs w:val="18"/>
              </w:rPr>
              <w:t>设置为0时表示不启动大投输出</w:t>
            </w:r>
            <w:r>
              <w:rPr>
                <w:rFonts w:ascii="等线" w:eastAsia="等线" w:hAnsi="等线" w:cstheme="minorHAnsi" w:hint="eastAsia"/>
                <w:b/>
                <w:bCs/>
                <w:sz w:val="18"/>
                <w:szCs w:val="18"/>
              </w:rPr>
              <w:t>过程</w:t>
            </w:r>
            <w:r w:rsidRPr="00621A01">
              <w:rPr>
                <w:rFonts w:ascii="等线" w:eastAsia="等线" w:hAnsi="等线" w:cstheme="minorHAnsi"/>
                <w:b/>
                <w:bCs/>
                <w:sz w:val="18"/>
                <w:szCs w:val="18"/>
              </w:rPr>
              <w:t>。</w:t>
            </w:r>
          </w:p>
        </w:tc>
      </w:tr>
      <w:tr w:rsidR="008E1207" w:rsidRPr="00C55CAC" w14:paraId="1510CD57" w14:textId="77777777" w:rsidTr="00BB677A">
        <w:trPr>
          <w:trHeight w:val="336"/>
        </w:trPr>
        <w:tc>
          <w:tcPr>
            <w:tcW w:w="678" w:type="dxa"/>
            <w:vAlign w:val="center"/>
          </w:tcPr>
          <w:p w14:paraId="12F678FE" w14:textId="52E25E5F" w:rsidR="008E1207" w:rsidRPr="00CC5E37" w:rsidRDefault="008E1207" w:rsidP="008E1207">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2</w:t>
            </w:r>
            <w:r w:rsidRPr="00CC5E37">
              <w:rPr>
                <w:rFonts w:asciiTheme="minorHAnsi" w:eastAsiaTheme="minorEastAsia" w:hAnsiTheme="minorHAnsi" w:cstheme="minorHAnsi"/>
                <w:b/>
                <w:bCs/>
                <w:sz w:val="18"/>
                <w:szCs w:val="18"/>
              </w:rPr>
              <w:t>.3</w:t>
            </w:r>
          </w:p>
        </w:tc>
        <w:tc>
          <w:tcPr>
            <w:tcW w:w="1309" w:type="dxa"/>
            <w:vAlign w:val="center"/>
          </w:tcPr>
          <w:p w14:paraId="148C5469" w14:textId="78165662" w:rsidR="008E1207" w:rsidRDefault="008E1207"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中投提前量</w:t>
            </w:r>
          </w:p>
        </w:tc>
        <w:tc>
          <w:tcPr>
            <w:tcW w:w="3934" w:type="dxa"/>
          </w:tcPr>
          <w:p w14:paraId="6A06985A" w14:textId="77777777" w:rsidR="004C1AD0" w:rsidRDefault="008E1207" w:rsidP="004C1AD0">
            <w:pPr>
              <w:rPr>
                <w:rFonts w:asciiTheme="minorEastAsia" w:hAnsiTheme="minorEastAsia"/>
                <w:sz w:val="18"/>
                <w:szCs w:val="18"/>
              </w:rPr>
            </w:pPr>
            <w:r>
              <w:rPr>
                <w:rFonts w:asciiTheme="minorEastAsia" w:eastAsiaTheme="minorEastAsia" w:hAnsiTheme="minorEastAsia" w:hint="eastAsia"/>
                <w:sz w:val="18"/>
                <w:szCs w:val="18"/>
              </w:rPr>
              <w:t>加料时</w:t>
            </w:r>
            <w:r w:rsidRPr="00B01D77">
              <w:rPr>
                <w:rFonts w:asciiTheme="minorEastAsia" w:eastAsiaTheme="minorEastAsia" w:hAnsiTheme="minorEastAsia" w:hint="eastAsia"/>
                <w:sz w:val="18"/>
                <w:szCs w:val="18"/>
              </w:rPr>
              <w:t>当重量值≥目标值-</w:t>
            </w:r>
            <w:r>
              <w:rPr>
                <w:rFonts w:asciiTheme="minorEastAsia" w:eastAsiaTheme="minorEastAsia" w:hAnsiTheme="minorEastAsia" w:hint="eastAsia"/>
                <w:sz w:val="18"/>
                <w:szCs w:val="18"/>
              </w:rPr>
              <w:t>中投</w:t>
            </w:r>
            <w:r w:rsidRPr="00B01D77">
              <w:rPr>
                <w:rFonts w:asciiTheme="minorEastAsia" w:eastAsiaTheme="minorEastAsia" w:hAnsiTheme="minorEastAsia" w:hint="eastAsia"/>
                <w:sz w:val="18"/>
                <w:szCs w:val="18"/>
              </w:rPr>
              <w:t>提前量时，关闭</w:t>
            </w:r>
            <w:r>
              <w:rPr>
                <w:rFonts w:asciiTheme="minorEastAsia" w:eastAsiaTheme="minorEastAsia" w:hAnsiTheme="minorEastAsia" w:hint="eastAsia"/>
                <w:sz w:val="18"/>
                <w:szCs w:val="18"/>
              </w:rPr>
              <w:t>中投</w:t>
            </w:r>
            <w:r w:rsidRPr="00B01D77">
              <w:rPr>
                <w:rFonts w:asciiTheme="minorEastAsia" w:eastAsiaTheme="minorEastAsia" w:hAnsiTheme="minorEastAsia" w:hint="eastAsia"/>
                <w:sz w:val="18"/>
                <w:szCs w:val="18"/>
              </w:rPr>
              <w:t>；</w:t>
            </w:r>
          </w:p>
          <w:p w14:paraId="668EF318" w14:textId="1A0F9821" w:rsidR="008E1207" w:rsidRPr="00C55CAC" w:rsidRDefault="004C1AD0" w:rsidP="004C1AD0">
            <w:pPr>
              <w:rPr>
                <w:rFonts w:asciiTheme="minorEastAsia" w:eastAsiaTheme="minorEastAsia" w:hAnsiTheme="minorEastAsia"/>
                <w:sz w:val="18"/>
                <w:szCs w:val="18"/>
              </w:rPr>
            </w:pPr>
            <w:r w:rsidRPr="00621A01">
              <w:rPr>
                <w:rFonts w:ascii="等线" w:eastAsia="等线" w:hAnsi="等线" w:cstheme="minorHAnsi"/>
                <w:b/>
                <w:bCs/>
                <w:sz w:val="18"/>
                <w:szCs w:val="18"/>
              </w:rPr>
              <w:t>设置为0时表示不启动</w:t>
            </w:r>
            <w:r>
              <w:rPr>
                <w:rFonts w:ascii="等线" w:eastAsia="等线" w:hAnsi="等线" w:cstheme="minorHAnsi" w:hint="eastAsia"/>
                <w:b/>
                <w:bCs/>
                <w:sz w:val="18"/>
                <w:szCs w:val="18"/>
              </w:rPr>
              <w:t>中</w:t>
            </w:r>
            <w:r w:rsidRPr="00621A01">
              <w:rPr>
                <w:rFonts w:ascii="等线" w:eastAsia="等线" w:hAnsi="等线" w:cstheme="minorHAnsi"/>
                <w:b/>
                <w:bCs/>
                <w:sz w:val="18"/>
                <w:szCs w:val="18"/>
              </w:rPr>
              <w:t>投输出</w:t>
            </w:r>
            <w:r>
              <w:rPr>
                <w:rFonts w:ascii="等线" w:eastAsia="等线" w:hAnsi="等线" w:cstheme="minorHAnsi" w:hint="eastAsia"/>
                <w:b/>
                <w:bCs/>
                <w:sz w:val="18"/>
                <w:szCs w:val="18"/>
              </w:rPr>
              <w:t>过程</w:t>
            </w:r>
            <w:r w:rsidRPr="00621A01">
              <w:rPr>
                <w:rFonts w:ascii="等线" w:eastAsia="等线" w:hAnsi="等线" w:cstheme="minorHAnsi"/>
                <w:b/>
                <w:bCs/>
                <w:sz w:val="18"/>
                <w:szCs w:val="18"/>
              </w:rPr>
              <w:t>。</w:t>
            </w:r>
          </w:p>
        </w:tc>
      </w:tr>
      <w:tr w:rsidR="008E1207" w:rsidRPr="00C55CAC" w14:paraId="3769CAE2" w14:textId="77777777" w:rsidTr="00BB677A">
        <w:trPr>
          <w:trHeight w:val="336"/>
        </w:trPr>
        <w:tc>
          <w:tcPr>
            <w:tcW w:w="678" w:type="dxa"/>
            <w:vAlign w:val="center"/>
          </w:tcPr>
          <w:p w14:paraId="650D340B" w14:textId="0D19C27C" w:rsidR="008E1207" w:rsidRDefault="008E1207" w:rsidP="008E1207">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.2.4</w:t>
            </w:r>
          </w:p>
        </w:tc>
        <w:tc>
          <w:tcPr>
            <w:tcW w:w="1309" w:type="dxa"/>
            <w:vAlign w:val="center"/>
          </w:tcPr>
          <w:p w14:paraId="4692840E" w14:textId="7C47ABCF" w:rsidR="008E1207" w:rsidRDefault="008E1207"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小投</w:t>
            </w:r>
            <w:r w:rsidR="0083375A">
              <w:rPr>
                <w:rFonts w:asciiTheme="minorEastAsia" w:eastAsiaTheme="minorEastAsia" w:hAnsiTheme="minorEastAsia" w:hint="eastAsia"/>
                <w:sz w:val="18"/>
                <w:szCs w:val="18"/>
              </w:rPr>
              <w:t>落差值</w:t>
            </w:r>
          </w:p>
        </w:tc>
        <w:tc>
          <w:tcPr>
            <w:tcW w:w="3934" w:type="dxa"/>
          </w:tcPr>
          <w:p w14:paraId="7DE0E2CD" w14:textId="41F23B5D" w:rsidR="008E1207" w:rsidRDefault="008E1207"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加料时</w:t>
            </w:r>
            <w:r w:rsidRPr="00B01D77">
              <w:rPr>
                <w:rFonts w:asciiTheme="minorEastAsia" w:eastAsiaTheme="minorEastAsia" w:hAnsiTheme="minorEastAsia" w:hint="eastAsia"/>
                <w:sz w:val="18"/>
                <w:szCs w:val="18"/>
              </w:rPr>
              <w:t>当重量值≥目标值-</w:t>
            </w:r>
            <w:r>
              <w:rPr>
                <w:rFonts w:asciiTheme="minorEastAsia" w:eastAsiaTheme="minorEastAsia" w:hAnsiTheme="minorEastAsia" w:hint="eastAsia"/>
                <w:sz w:val="18"/>
                <w:szCs w:val="18"/>
              </w:rPr>
              <w:t>小投</w:t>
            </w:r>
            <w:r w:rsidR="0083375A">
              <w:rPr>
                <w:rFonts w:asciiTheme="minorEastAsia" w:eastAsiaTheme="minorEastAsia" w:hAnsiTheme="minorEastAsia" w:hint="eastAsia"/>
                <w:sz w:val="18"/>
                <w:szCs w:val="18"/>
              </w:rPr>
              <w:t>落差值</w:t>
            </w:r>
            <w:r w:rsidRPr="00B01D77">
              <w:rPr>
                <w:rFonts w:asciiTheme="minorEastAsia" w:eastAsiaTheme="minorEastAsia" w:hAnsiTheme="minorEastAsia" w:hint="eastAsia"/>
                <w:sz w:val="18"/>
                <w:szCs w:val="18"/>
              </w:rPr>
              <w:t>时，关闭</w:t>
            </w:r>
            <w:r>
              <w:rPr>
                <w:rFonts w:asciiTheme="minorEastAsia" w:eastAsiaTheme="minorEastAsia" w:hAnsiTheme="minorEastAsia" w:hint="eastAsia"/>
                <w:sz w:val="18"/>
                <w:szCs w:val="18"/>
              </w:rPr>
              <w:t>小投</w:t>
            </w:r>
            <w:r w:rsidRPr="00B01D77">
              <w:rPr>
                <w:rFonts w:asciiTheme="minorEastAsia" w:eastAsiaTheme="minorEastAsia" w:hAnsiTheme="minorEastAsia" w:hint="eastAsia"/>
                <w:sz w:val="18"/>
                <w:szCs w:val="18"/>
              </w:rPr>
              <w:t>；</w:t>
            </w:r>
          </w:p>
        </w:tc>
      </w:tr>
      <w:tr w:rsidR="004C1AD0" w:rsidRPr="00C55CAC" w14:paraId="34A81D55" w14:textId="77777777" w:rsidTr="00BB677A">
        <w:trPr>
          <w:trHeight w:val="336"/>
        </w:trPr>
        <w:tc>
          <w:tcPr>
            <w:tcW w:w="678" w:type="dxa"/>
            <w:vAlign w:val="center"/>
          </w:tcPr>
          <w:p w14:paraId="7B554CD0" w14:textId="2816241D" w:rsidR="004C1AD0" w:rsidRDefault="004C1AD0" w:rsidP="008E1207">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.2.5</w:t>
            </w:r>
          </w:p>
        </w:tc>
        <w:tc>
          <w:tcPr>
            <w:tcW w:w="1309" w:type="dxa"/>
            <w:vAlign w:val="center"/>
          </w:tcPr>
          <w:p w14:paraId="1270B0C4" w14:textId="6775BF98" w:rsidR="004C1AD0" w:rsidRDefault="004C1AD0"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卸料零区值</w:t>
            </w:r>
          </w:p>
        </w:tc>
        <w:tc>
          <w:tcPr>
            <w:tcW w:w="3934" w:type="dxa"/>
          </w:tcPr>
          <w:p w14:paraId="09CCD5C4" w14:textId="77777777" w:rsidR="005631FA" w:rsidRDefault="005631FA"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.1.1</w:t>
            </w:r>
            <w:r>
              <w:rPr>
                <w:rFonts w:asciiTheme="minorEastAsia" w:eastAsiaTheme="minorEastAsia" w:hAnsiTheme="minorEastAsia" w:hint="eastAsia"/>
                <w:sz w:val="18"/>
                <w:szCs w:val="18"/>
              </w:rPr>
              <w:t>工作模式】设置为②[有斗秤</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时起作用。</w:t>
            </w:r>
          </w:p>
          <w:p w14:paraId="083A0395" w14:textId="17F31EB4" w:rsidR="005631FA" w:rsidRDefault="005631FA"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有斗秤卸料时，检测当前重量≤卸料零区值时，认为卸料已经完成，准备关闭卸料门。</w:t>
            </w:r>
          </w:p>
        </w:tc>
      </w:tr>
      <w:tr w:rsidR="004C1AD0" w:rsidRPr="00C55CAC" w14:paraId="7A175AF7" w14:textId="77777777" w:rsidTr="00BB677A">
        <w:trPr>
          <w:trHeight w:val="336"/>
        </w:trPr>
        <w:tc>
          <w:tcPr>
            <w:tcW w:w="678" w:type="dxa"/>
            <w:vAlign w:val="center"/>
          </w:tcPr>
          <w:p w14:paraId="307A142E" w14:textId="6AD082FD" w:rsidR="004C1AD0" w:rsidRDefault="004C1AD0" w:rsidP="008E1207">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.2.6</w:t>
            </w:r>
          </w:p>
        </w:tc>
        <w:tc>
          <w:tcPr>
            <w:tcW w:w="1309" w:type="dxa"/>
            <w:vAlign w:val="center"/>
          </w:tcPr>
          <w:p w14:paraId="5664FB6E" w14:textId="6CA43660" w:rsidR="004C1AD0" w:rsidRDefault="004C1AD0"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t>单秤组合次数</w:t>
            </w:r>
          </w:p>
        </w:tc>
        <w:tc>
          <w:tcPr>
            <w:tcW w:w="3934" w:type="dxa"/>
          </w:tcPr>
          <w:p w14:paraId="1542FD31" w14:textId="77777777" w:rsidR="005631FA" w:rsidRDefault="005631FA" w:rsidP="005631FA">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.1.1</w:t>
            </w:r>
            <w:r>
              <w:rPr>
                <w:rFonts w:asciiTheme="minorEastAsia" w:eastAsiaTheme="minorEastAsia" w:hAnsiTheme="minorEastAsia" w:hint="eastAsia"/>
                <w:sz w:val="18"/>
                <w:szCs w:val="18"/>
              </w:rPr>
              <w:t>工作模式】设置为②[有斗秤</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时起作用。</w:t>
            </w:r>
          </w:p>
          <w:p w14:paraId="17ACD792" w14:textId="77777777" w:rsidR="004C1AD0" w:rsidRDefault="005631FA" w:rsidP="008E1207">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设置一个包装袋中要卸料的次数，即卸料几次才松一次袋。</w:t>
            </w:r>
          </w:p>
          <w:p w14:paraId="7B0E992D" w14:textId="5828FDA6" w:rsidR="005631FA" w:rsidRPr="005631FA" w:rsidRDefault="005631FA" w:rsidP="008E1207">
            <w:pPr>
              <w:rPr>
                <w:rFonts w:asciiTheme="minorEastAsia" w:eastAsiaTheme="minorEastAsia" w:hAnsiTheme="minorEastAsia"/>
                <w:sz w:val="18"/>
                <w:szCs w:val="18"/>
              </w:rPr>
            </w:pPr>
            <w:r w:rsidRPr="00621A01">
              <w:rPr>
                <w:rFonts w:ascii="等线" w:eastAsia="等线" w:hAnsi="等线" w:cstheme="minorHAnsi"/>
                <w:b/>
                <w:bCs/>
                <w:sz w:val="18"/>
                <w:szCs w:val="18"/>
              </w:rPr>
              <w:t>设置为0时</w:t>
            </w:r>
            <w:r>
              <w:rPr>
                <w:rFonts w:ascii="等线" w:eastAsia="等线" w:hAnsi="等线" w:cstheme="minorHAnsi" w:hint="eastAsia"/>
                <w:b/>
                <w:bCs/>
                <w:sz w:val="18"/>
                <w:szCs w:val="18"/>
              </w:rPr>
              <w:t>则在加料完成后不判断是否夹袋直接卸料</w:t>
            </w:r>
            <w:r w:rsidRPr="00621A01">
              <w:rPr>
                <w:rFonts w:ascii="等线" w:eastAsia="等线" w:hAnsi="等线" w:cstheme="minorHAnsi"/>
                <w:b/>
                <w:bCs/>
                <w:sz w:val="18"/>
                <w:szCs w:val="18"/>
              </w:rPr>
              <w:t>。</w:t>
            </w:r>
          </w:p>
        </w:tc>
      </w:tr>
      <w:tr w:rsidR="005631FA" w:rsidRPr="00C55CAC" w14:paraId="25327383" w14:textId="77777777" w:rsidTr="00BB677A">
        <w:trPr>
          <w:trHeight w:val="336"/>
        </w:trPr>
        <w:tc>
          <w:tcPr>
            <w:tcW w:w="678" w:type="dxa"/>
            <w:vAlign w:val="center"/>
          </w:tcPr>
          <w:p w14:paraId="6D09AD3D" w14:textId="3C222EC6" w:rsidR="005631FA" w:rsidRDefault="005631FA" w:rsidP="005631F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.2.7</w:t>
            </w:r>
          </w:p>
        </w:tc>
        <w:tc>
          <w:tcPr>
            <w:tcW w:w="1309" w:type="dxa"/>
            <w:vAlign w:val="center"/>
          </w:tcPr>
          <w:p w14:paraId="2747F293" w14:textId="35806FF5" w:rsidR="005631FA" w:rsidRDefault="005631FA" w:rsidP="005631FA">
            <w:pPr>
              <w:rPr>
                <w:rFonts w:asciiTheme="minorEastAsia" w:eastAsiaTheme="minorEastAsia" w:hAnsiTheme="minorEastAsia"/>
                <w:sz w:val="18"/>
                <w:szCs w:val="18"/>
              </w:rPr>
            </w:pPr>
            <w:r>
              <w:rPr>
                <w:rFonts w:asciiTheme="minorEastAsia" w:eastAsiaTheme="minorEastAsia" w:hAnsiTheme="minorEastAsia" w:hint="eastAsia"/>
                <w:sz w:val="18"/>
                <w:szCs w:val="18"/>
              </w:rPr>
              <w:t>大投禁止比较时间</w:t>
            </w:r>
          </w:p>
        </w:tc>
        <w:tc>
          <w:tcPr>
            <w:tcW w:w="3934" w:type="dxa"/>
          </w:tcPr>
          <w:p w14:paraId="3E852E56" w14:textId="4315B2DF" w:rsidR="005631FA" w:rsidRDefault="005631FA" w:rsidP="005631F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0E31BD29" w14:textId="07576332" w:rsidR="005631FA" w:rsidRDefault="005631FA" w:rsidP="005631FA">
            <w:pPr>
              <w:rPr>
                <w:rFonts w:asciiTheme="minorEastAsia" w:eastAsiaTheme="minorEastAsia" w:hAnsiTheme="minorEastAsia"/>
                <w:sz w:val="18"/>
                <w:szCs w:val="18"/>
              </w:rPr>
            </w:pPr>
            <w:r w:rsidRPr="00B70C7E">
              <w:rPr>
                <w:rFonts w:asciiTheme="minorEastAsia" w:eastAsiaTheme="minorEastAsia" w:hAnsiTheme="minorEastAsia" w:hint="eastAsia"/>
                <w:sz w:val="18"/>
                <w:szCs w:val="18"/>
              </w:rPr>
              <w:t>大投开始时的消除振动时间，该时间内大投信号一直有效，不受重量影响，该时间结束后才判断重量是否达到大投提前量从而结束大投。</w:t>
            </w:r>
          </w:p>
        </w:tc>
      </w:tr>
      <w:tr w:rsidR="005631FA" w:rsidRPr="00C55CAC" w14:paraId="49C182FE" w14:textId="77777777" w:rsidTr="00BB677A">
        <w:trPr>
          <w:trHeight w:val="336"/>
        </w:trPr>
        <w:tc>
          <w:tcPr>
            <w:tcW w:w="678" w:type="dxa"/>
            <w:vAlign w:val="center"/>
          </w:tcPr>
          <w:p w14:paraId="1B86231D" w14:textId="0EAA6D7D" w:rsidR="005631FA" w:rsidRDefault="005631FA" w:rsidP="005631F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.2.8</w:t>
            </w:r>
          </w:p>
        </w:tc>
        <w:tc>
          <w:tcPr>
            <w:tcW w:w="1309" w:type="dxa"/>
            <w:vAlign w:val="center"/>
          </w:tcPr>
          <w:p w14:paraId="03FDBDB2" w14:textId="5324C2E2" w:rsidR="005631FA" w:rsidRDefault="005631FA" w:rsidP="005631FA">
            <w:pPr>
              <w:rPr>
                <w:rFonts w:asciiTheme="minorEastAsia" w:eastAsiaTheme="minorEastAsia" w:hAnsiTheme="minorEastAsia"/>
                <w:sz w:val="18"/>
                <w:szCs w:val="18"/>
              </w:rPr>
            </w:pPr>
            <w:r>
              <w:rPr>
                <w:rFonts w:asciiTheme="minorEastAsia" w:eastAsiaTheme="minorEastAsia" w:hAnsiTheme="minorEastAsia" w:hint="eastAsia"/>
                <w:sz w:val="18"/>
                <w:szCs w:val="18"/>
              </w:rPr>
              <w:t>中投禁止比较时间</w:t>
            </w:r>
          </w:p>
        </w:tc>
        <w:tc>
          <w:tcPr>
            <w:tcW w:w="3934" w:type="dxa"/>
          </w:tcPr>
          <w:p w14:paraId="49CA4141" w14:textId="77777777" w:rsidR="005631FA" w:rsidRDefault="005631FA" w:rsidP="005631F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386304F2" w14:textId="28A77CF5" w:rsidR="005631FA" w:rsidRDefault="005631FA" w:rsidP="005631FA">
            <w:pPr>
              <w:rPr>
                <w:rFonts w:asciiTheme="minorEastAsia" w:eastAsiaTheme="minorEastAsia" w:hAnsiTheme="minorEastAsia"/>
                <w:sz w:val="18"/>
                <w:szCs w:val="18"/>
              </w:rPr>
            </w:pPr>
            <w:r w:rsidRPr="00B70C7E">
              <w:rPr>
                <w:rFonts w:asciiTheme="minorEastAsia" w:eastAsiaTheme="minorEastAsia" w:hAnsiTheme="minorEastAsia" w:hint="eastAsia"/>
                <w:sz w:val="18"/>
                <w:szCs w:val="18"/>
              </w:rPr>
              <w:t>中投开始时的消除振动时间，该时间内中投信号一直有效，不受重量影响，该时间结束后才判断重量是否达到中投提前量从而结束中投。</w:t>
            </w:r>
          </w:p>
        </w:tc>
      </w:tr>
      <w:tr w:rsidR="005631FA" w:rsidRPr="00C55CAC" w14:paraId="40563054" w14:textId="77777777" w:rsidTr="00BB677A">
        <w:trPr>
          <w:trHeight w:val="336"/>
        </w:trPr>
        <w:tc>
          <w:tcPr>
            <w:tcW w:w="678" w:type="dxa"/>
            <w:vAlign w:val="center"/>
          </w:tcPr>
          <w:p w14:paraId="15169E22" w14:textId="67F3C7BC" w:rsidR="005631FA" w:rsidRDefault="005631FA" w:rsidP="005631F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.2.9</w:t>
            </w:r>
          </w:p>
        </w:tc>
        <w:tc>
          <w:tcPr>
            <w:tcW w:w="1309" w:type="dxa"/>
            <w:vAlign w:val="center"/>
          </w:tcPr>
          <w:p w14:paraId="1FBD31D4" w14:textId="47697610" w:rsidR="005631FA" w:rsidRDefault="005631FA" w:rsidP="005631FA">
            <w:pPr>
              <w:rPr>
                <w:rFonts w:asciiTheme="minorEastAsia" w:eastAsiaTheme="minorEastAsia" w:hAnsiTheme="minorEastAsia"/>
                <w:sz w:val="18"/>
                <w:szCs w:val="18"/>
              </w:rPr>
            </w:pPr>
            <w:r>
              <w:rPr>
                <w:rFonts w:asciiTheme="minorEastAsia" w:eastAsiaTheme="minorEastAsia" w:hAnsiTheme="minorEastAsia" w:hint="eastAsia"/>
                <w:sz w:val="18"/>
                <w:szCs w:val="18"/>
              </w:rPr>
              <w:t>小投禁止比较时间</w:t>
            </w:r>
          </w:p>
        </w:tc>
        <w:tc>
          <w:tcPr>
            <w:tcW w:w="3934" w:type="dxa"/>
          </w:tcPr>
          <w:p w14:paraId="75144F35" w14:textId="77777777" w:rsidR="005631FA" w:rsidRDefault="005631FA" w:rsidP="005631FA">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382D63B0" w14:textId="3C719BDF" w:rsidR="005631FA" w:rsidRDefault="005631FA" w:rsidP="005631FA">
            <w:pPr>
              <w:rPr>
                <w:rFonts w:asciiTheme="minorEastAsia" w:eastAsiaTheme="minorEastAsia" w:hAnsiTheme="minorEastAsia"/>
                <w:sz w:val="18"/>
                <w:szCs w:val="18"/>
              </w:rPr>
            </w:pPr>
            <w:r w:rsidRPr="00B70C7E">
              <w:rPr>
                <w:rFonts w:asciiTheme="minorEastAsia" w:eastAsiaTheme="minorEastAsia" w:hAnsiTheme="minorEastAsia" w:hint="eastAsia"/>
                <w:sz w:val="18"/>
                <w:szCs w:val="18"/>
              </w:rPr>
              <w:t>小投开始时的消除振动时间，该时间内小投信号一直有效，不受重量影响，该时间结束后才判断重量是否达到小投落差值从而结束小投。</w:t>
            </w:r>
          </w:p>
        </w:tc>
      </w:tr>
      <w:tr w:rsidR="005631FA" w:rsidRPr="00C55CAC" w14:paraId="50ED25F3" w14:textId="77777777" w:rsidTr="00BB677A">
        <w:trPr>
          <w:trHeight w:val="336"/>
        </w:trPr>
        <w:tc>
          <w:tcPr>
            <w:tcW w:w="678" w:type="dxa"/>
            <w:vAlign w:val="center"/>
          </w:tcPr>
          <w:p w14:paraId="4588D4BE" w14:textId="3F3E3E35" w:rsidR="005631FA" w:rsidRDefault="005631FA" w:rsidP="005631F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.2.10</w:t>
            </w:r>
          </w:p>
        </w:tc>
        <w:tc>
          <w:tcPr>
            <w:tcW w:w="1309" w:type="dxa"/>
            <w:vAlign w:val="center"/>
          </w:tcPr>
          <w:p w14:paraId="2D5648C7" w14:textId="2C03952F" w:rsidR="005631FA" w:rsidRDefault="005631FA" w:rsidP="005631FA">
            <w:pPr>
              <w:rPr>
                <w:rFonts w:asciiTheme="minorEastAsia" w:eastAsiaTheme="minorEastAsia" w:hAnsiTheme="minorEastAsia"/>
                <w:sz w:val="18"/>
                <w:szCs w:val="18"/>
              </w:rPr>
            </w:pPr>
            <w:r>
              <w:rPr>
                <w:rFonts w:asciiTheme="minorEastAsia" w:eastAsiaTheme="minorEastAsia" w:hAnsiTheme="minorEastAsia" w:hint="eastAsia"/>
                <w:sz w:val="18"/>
                <w:szCs w:val="18"/>
              </w:rPr>
              <w:t>料速级数</w:t>
            </w:r>
          </w:p>
        </w:tc>
        <w:tc>
          <w:tcPr>
            <w:tcW w:w="3934" w:type="dxa"/>
          </w:tcPr>
          <w:p w14:paraId="24BCE8AC" w14:textId="38CECECF" w:rsidR="00BF0790" w:rsidRPr="002C68ED" w:rsidRDefault="00BF0790" w:rsidP="00BF0790">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二料速（大小）</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大、小投实现二料速加料</w:t>
            </w:r>
            <w:r w:rsidRPr="002C68ED">
              <w:rPr>
                <w:rFonts w:asciiTheme="minorEastAsia" w:eastAsiaTheme="minorEastAsia" w:hAnsiTheme="minorEastAsia" w:hint="eastAsia"/>
                <w:sz w:val="18"/>
                <w:szCs w:val="18"/>
              </w:rPr>
              <w:t>。</w:t>
            </w:r>
          </w:p>
          <w:p w14:paraId="7E36CD92" w14:textId="06ECD042" w:rsidR="00BF0790" w:rsidRPr="002C68ED" w:rsidRDefault="00BF0790" w:rsidP="00BF0790">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二料速（中小）</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中、小投实现二料速加料</w:t>
            </w:r>
            <w:r w:rsidRPr="002C68ED">
              <w:rPr>
                <w:rFonts w:asciiTheme="minorEastAsia" w:eastAsiaTheme="minorEastAsia" w:hAnsiTheme="minorEastAsia" w:hint="eastAsia"/>
                <w:sz w:val="18"/>
                <w:szCs w:val="18"/>
              </w:rPr>
              <w:t xml:space="preserve">。 </w:t>
            </w:r>
          </w:p>
          <w:p w14:paraId="6232C645" w14:textId="5AEAFAAE" w:rsidR="005631FA" w:rsidRDefault="00BF0790" w:rsidP="00BF0790">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三料速</w:t>
            </w:r>
            <w:r w:rsidRPr="002C68E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大、中、小投实现三料速加料</w:t>
            </w:r>
            <w:r w:rsidRPr="002C68ED">
              <w:rPr>
                <w:rFonts w:asciiTheme="minorEastAsia" w:eastAsiaTheme="minorEastAsia" w:hAnsiTheme="minorEastAsia" w:hint="eastAsia"/>
                <w:sz w:val="18"/>
                <w:szCs w:val="18"/>
              </w:rPr>
              <w:t>。</w:t>
            </w:r>
          </w:p>
        </w:tc>
      </w:tr>
    </w:tbl>
    <w:p w14:paraId="3B1B70A2" w14:textId="587E9B31" w:rsidR="00CA2934" w:rsidRDefault="00CA2934" w:rsidP="00CA2934">
      <w:pPr>
        <w:pStyle w:val="3"/>
        <w:numPr>
          <w:ilvl w:val="2"/>
          <w:numId w:val="13"/>
        </w:numPr>
      </w:pPr>
      <w:bookmarkStart w:id="87" w:name="_6.2_配方目标值设置"/>
      <w:bookmarkStart w:id="88" w:name="_Toc72919274"/>
      <w:bookmarkEnd w:id="87"/>
      <w:r>
        <w:rPr>
          <w:rFonts w:hint="eastAsia"/>
        </w:rPr>
        <w:t>时间设置</w:t>
      </w:r>
      <w:bookmarkEnd w:id="88"/>
    </w:p>
    <w:p w14:paraId="0C1495FF" w14:textId="28A61E7A" w:rsidR="00CA2934" w:rsidRDefault="00CA2934" w:rsidP="00CA2934">
      <w:pPr>
        <w:ind w:left="420"/>
      </w:pPr>
      <w:r>
        <w:rPr>
          <w:rFonts w:hint="eastAsia"/>
        </w:rPr>
        <w:t>设置加料过程中的相关时间参数。</w:t>
      </w:r>
    </w:p>
    <w:p w14:paraId="07EBFBA6" w14:textId="76102EA5" w:rsidR="00CA2934" w:rsidRDefault="00CA2934" w:rsidP="00CA2934">
      <w:r>
        <w:rPr>
          <w:noProof/>
        </w:rPr>
        <w:lastRenderedPageBreak/>
        <w:drawing>
          <wp:inline distT="0" distB="0" distL="0" distR="0" wp14:anchorId="15B5C6E4" wp14:editId="79D4DC31">
            <wp:extent cx="3766185" cy="2259965"/>
            <wp:effectExtent l="0" t="0" r="571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CA2934" w:rsidRPr="00FA54C9" w14:paraId="2817EFB7" w14:textId="77777777" w:rsidTr="00EC666B">
        <w:tc>
          <w:tcPr>
            <w:tcW w:w="678" w:type="dxa"/>
            <w:vAlign w:val="center"/>
          </w:tcPr>
          <w:p w14:paraId="24F81D9C" w14:textId="168DE579" w:rsidR="00CA2934" w:rsidRPr="00CC5E37" w:rsidRDefault="00CA2934" w:rsidP="00CA2934">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.1</w:t>
            </w:r>
          </w:p>
        </w:tc>
        <w:tc>
          <w:tcPr>
            <w:tcW w:w="1309" w:type="dxa"/>
            <w:vAlign w:val="center"/>
          </w:tcPr>
          <w:p w14:paraId="5D94A6BD" w14:textId="65111B7C" w:rsidR="00CA2934" w:rsidRPr="00814FA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加料前延时</w:t>
            </w:r>
          </w:p>
        </w:tc>
        <w:tc>
          <w:tcPr>
            <w:tcW w:w="3934" w:type="dxa"/>
          </w:tcPr>
          <w:p w14:paraId="6A168A98" w14:textId="77777777" w:rsidR="00CA293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ACD7BED" w14:textId="1ACC7C0E" w:rsidR="00CA2934" w:rsidRPr="00B01D77"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加料开始前的延时时间。</w:t>
            </w:r>
          </w:p>
        </w:tc>
      </w:tr>
      <w:tr w:rsidR="00CA2934" w:rsidRPr="00687D81" w14:paraId="147641AF" w14:textId="77777777" w:rsidTr="00EC666B">
        <w:trPr>
          <w:trHeight w:val="660"/>
        </w:trPr>
        <w:tc>
          <w:tcPr>
            <w:tcW w:w="678" w:type="dxa"/>
            <w:vAlign w:val="center"/>
          </w:tcPr>
          <w:p w14:paraId="3954174C" w14:textId="5A82B7D8" w:rsidR="00CA2934" w:rsidRPr="00CC5E37" w:rsidRDefault="00CA2934" w:rsidP="00CA2934">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.2</w:t>
            </w:r>
          </w:p>
        </w:tc>
        <w:tc>
          <w:tcPr>
            <w:tcW w:w="1309" w:type="dxa"/>
            <w:vAlign w:val="center"/>
          </w:tcPr>
          <w:p w14:paraId="6A0E93F3" w14:textId="5C583F88" w:rsidR="00CA2934" w:rsidRPr="00814FA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定值保持时间</w:t>
            </w:r>
          </w:p>
        </w:tc>
        <w:tc>
          <w:tcPr>
            <w:tcW w:w="3934" w:type="dxa"/>
          </w:tcPr>
          <w:p w14:paraId="1DD97086"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062354BB" w14:textId="52D853DF" w:rsidR="00CA2934" w:rsidRPr="00B01D77" w:rsidRDefault="003C1931"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加料完成后的等待时间，该时间到后获取当前重量记录加料结果。</w:t>
            </w:r>
          </w:p>
        </w:tc>
      </w:tr>
      <w:tr w:rsidR="00CA2934" w:rsidRPr="00C55CAC" w14:paraId="290ED0E1" w14:textId="77777777" w:rsidTr="00EC666B">
        <w:trPr>
          <w:trHeight w:val="336"/>
        </w:trPr>
        <w:tc>
          <w:tcPr>
            <w:tcW w:w="678" w:type="dxa"/>
            <w:vAlign w:val="center"/>
          </w:tcPr>
          <w:p w14:paraId="17C28F73" w14:textId="4B5C11D4" w:rsidR="00CA2934" w:rsidRPr="00CC5E37" w:rsidRDefault="00CA2934" w:rsidP="00CA2934">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.3</w:t>
            </w:r>
          </w:p>
        </w:tc>
        <w:tc>
          <w:tcPr>
            <w:tcW w:w="1309" w:type="dxa"/>
            <w:vAlign w:val="center"/>
          </w:tcPr>
          <w:p w14:paraId="1E05DD16" w14:textId="408A3C4B" w:rsidR="00CA293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卸料延时时间</w:t>
            </w:r>
          </w:p>
        </w:tc>
        <w:tc>
          <w:tcPr>
            <w:tcW w:w="3934" w:type="dxa"/>
          </w:tcPr>
          <w:p w14:paraId="09469DEF"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617B367"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.1.1</w:t>
            </w:r>
            <w:r>
              <w:rPr>
                <w:rFonts w:asciiTheme="minorEastAsia" w:eastAsiaTheme="minorEastAsia" w:hAnsiTheme="minorEastAsia" w:hint="eastAsia"/>
                <w:sz w:val="18"/>
                <w:szCs w:val="18"/>
              </w:rPr>
              <w:t>工作模式】设置为②[有斗秤</w:t>
            </w:r>
            <w:r>
              <w:rPr>
                <w:rFonts w:asciiTheme="minorEastAsia" w:eastAsiaTheme="minorEastAsia" w:hAnsiTheme="minorEastAsia"/>
                <w:sz w:val="18"/>
                <w:szCs w:val="18"/>
              </w:rPr>
              <w:t>]</w:t>
            </w:r>
            <w:r>
              <w:rPr>
                <w:rFonts w:asciiTheme="minorEastAsia" w:eastAsiaTheme="minorEastAsia" w:hAnsiTheme="minorEastAsia" w:hint="eastAsia"/>
                <w:sz w:val="18"/>
                <w:szCs w:val="18"/>
              </w:rPr>
              <w:t>时起作用。</w:t>
            </w:r>
          </w:p>
          <w:p w14:paraId="1B01A475" w14:textId="0524B3E8" w:rsidR="00CA2934" w:rsidRPr="00C55CAC"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有斗秤卸料时，检测当前重量≤【4</w:t>
            </w:r>
            <w:r>
              <w:rPr>
                <w:rFonts w:asciiTheme="minorEastAsia" w:eastAsiaTheme="minorEastAsia" w:hAnsiTheme="minorEastAsia"/>
                <w:sz w:val="18"/>
                <w:szCs w:val="18"/>
              </w:rPr>
              <w:t>.2.5</w:t>
            </w:r>
            <w:r>
              <w:rPr>
                <w:rFonts w:asciiTheme="minorEastAsia" w:eastAsiaTheme="minorEastAsia" w:hAnsiTheme="minorEastAsia" w:hint="eastAsia"/>
                <w:sz w:val="18"/>
                <w:szCs w:val="18"/>
              </w:rPr>
              <w:t>卸料零区值】时，认为卸料已经完成，启动卸料延时时间，时间到后关闭卸料门。</w:t>
            </w:r>
          </w:p>
        </w:tc>
      </w:tr>
      <w:tr w:rsidR="00CA2934" w:rsidRPr="00C55CAC" w14:paraId="6F84300B" w14:textId="77777777" w:rsidTr="00EC666B">
        <w:trPr>
          <w:trHeight w:val="336"/>
        </w:trPr>
        <w:tc>
          <w:tcPr>
            <w:tcW w:w="678" w:type="dxa"/>
            <w:vAlign w:val="center"/>
          </w:tcPr>
          <w:p w14:paraId="3870204E" w14:textId="4F2201EB" w:rsidR="00CA2934" w:rsidRDefault="00CA2934" w:rsidP="00CA2934">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.3.4</w:t>
            </w:r>
          </w:p>
        </w:tc>
        <w:tc>
          <w:tcPr>
            <w:tcW w:w="1309" w:type="dxa"/>
            <w:vAlign w:val="center"/>
          </w:tcPr>
          <w:p w14:paraId="40941EA3" w14:textId="1237D4B4" w:rsidR="00CA2934" w:rsidRDefault="00CA2934"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夹袋延时时间</w:t>
            </w:r>
          </w:p>
        </w:tc>
        <w:tc>
          <w:tcPr>
            <w:tcW w:w="3934" w:type="dxa"/>
          </w:tcPr>
          <w:p w14:paraId="35DC2BFF"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0D6825F0" w14:textId="485920F9" w:rsidR="00CA2934" w:rsidRDefault="003C1931" w:rsidP="00CA2934">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9</w:t>
            </w:r>
            <w:r>
              <w:rPr>
                <w:rFonts w:asciiTheme="minorEastAsia" w:eastAsiaTheme="minorEastAsia" w:hAnsiTheme="minorEastAsia" w:hint="eastAsia"/>
                <w:sz w:val="18"/>
                <w:szCs w:val="18"/>
              </w:rPr>
              <w:t>夹袋】信号输出有效后，延时此时间后认为夹袋动作完成，可以开始后续流程，如加料（无斗秤）或卸料（有斗秤）等。</w:t>
            </w:r>
          </w:p>
        </w:tc>
      </w:tr>
      <w:tr w:rsidR="00CA2934" w:rsidRPr="00C55CAC" w14:paraId="09C6206C" w14:textId="77777777" w:rsidTr="00EC666B">
        <w:trPr>
          <w:trHeight w:val="336"/>
        </w:trPr>
        <w:tc>
          <w:tcPr>
            <w:tcW w:w="678" w:type="dxa"/>
            <w:vAlign w:val="center"/>
          </w:tcPr>
          <w:p w14:paraId="3D33F741" w14:textId="1AF96E5A" w:rsidR="00CA2934" w:rsidRDefault="00CA2934"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.3.5</w:t>
            </w:r>
          </w:p>
        </w:tc>
        <w:tc>
          <w:tcPr>
            <w:tcW w:w="1309" w:type="dxa"/>
            <w:vAlign w:val="center"/>
          </w:tcPr>
          <w:p w14:paraId="0DA149C4" w14:textId="3F5082EC" w:rsidR="00CA2934" w:rsidRDefault="00CA2934"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松袋前延时时间</w:t>
            </w:r>
          </w:p>
        </w:tc>
        <w:tc>
          <w:tcPr>
            <w:tcW w:w="3934" w:type="dxa"/>
          </w:tcPr>
          <w:p w14:paraId="47CCA321"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7401F2A2" w14:textId="6A309B13" w:rsidR="00CA2934" w:rsidRDefault="00681E9F"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自动松袋前的延时时间。</w:t>
            </w:r>
          </w:p>
        </w:tc>
      </w:tr>
      <w:tr w:rsidR="00CA2934" w:rsidRPr="00C55CAC" w14:paraId="58B6D33B" w14:textId="77777777" w:rsidTr="00EC666B">
        <w:trPr>
          <w:trHeight w:val="336"/>
        </w:trPr>
        <w:tc>
          <w:tcPr>
            <w:tcW w:w="678" w:type="dxa"/>
            <w:vAlign w:val="center"/>
          </w:tcPr>
          <w:p w14:paraId="10D6948C" w14:textId="3C489D38" w:rsidR="00CA2934" w:rsidRDefault="00CA2934"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.3.6</w:t>
            </w:r>
          </w:p>
        </w:tc>
        <w:tc>
          <w:tcPr>
            <w:tcW w:w="1309" w:type="dxa"/>
            <w:vAlign w:val="center"/>
          </w:tcPr>
          <w:p w14:paraId="130D7303" w14:textId="34883CDD" w:rsidR="00CA2934" w:rsidRDefault="00CA2934"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松袋后延时时</w:t>
            </w:r>
            <w:r>
              <w:rPr>
                <w:rFonts w:asciiTheme="minorEastAsia" w:eastAsiaTheme="minorEastAsia" w:hAnsiTheme="minorEastAsia" w:hint="eastAsia"/>
                <w:sz w:val="18"/>
                <w:szCs w:val="18"/>
              </w:rPr>
              <w:lastRenderedPageBreak/>
              <w:t>间</w:t>
            </w:r>
          </w:p>
        </w:tc>
        <w:tc>
          <w:tcPr>
            <w:tcW w:w="3934" w:type="dxa"/>
          </w:tcPr>
          <w:p w14:paraId="642F4900" w14:textId="77777777" w:rsidR="003C1931" w:rsidRDefault="003C1931" w:rsidP="003C1931">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1954791B" w14:textId="741F7BA4" w:rsidR="00CA2934" w:rsidRPr="005631FA" w:rsidRDefault="00681E9F"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松袋动作完成后启动此延时，在延时时间内不响应【I</w:t>
            </w:r>
            <w:r>
              <w:rPr>
                <w:rFonts w:asciiTheme="minorEastAsia" w:eastAsiaTheme="minorEastAsia" w:hAnsiTheme="minorEastAsia"/>
                <w:sz w:val="18"/>
                <w:szCs w:val="18"/>
              </w:rPr>
              <w:t>7</w:t>
            </w:r>
            <w:r>
              <w:rPr>
                <w:rFonts w:asciiTheme="minorEastAsia" w:eastAsiaTheme="minorEastAsia" w:hAnsiTheme="minorEastAsia" w:hint="eastAsia"/>
                <w:sz w:val="18"/>
                <w:szCs w:val="18"/>
              </w:rPr>
              <w:t>夹/松袋】输入信号。</w:t>
            </w:r>
          </w:p>
        </w:tc>
      </w:tr>
    </w:tbl>
    <w:p w14:paraId="65DA710A" w14:textId="73098D62" w:rsidR="00CA2934" w:rsidRDefault="00681E9F" w:rsidP="00681E9F">
      <w:pPr>
        <w:pStyle w:val="3"/>
        <w:numPr>
          <w:ilvl w:val="2"/>
          <w:numId w:val="13"/>
        </w:numPr>
      </w:pPr>
      <w:bookmarkStart w:id="89" w:name="_Toc72919275"/>
      <w:r>
        <w:rPr>
          <w:rFonts w:hint="eastAsia"/>
        </w:rPr>
        <w:lastRenderedPageBreak/>
        <w:t>拍袋设置</w:t>
      </w:r>
      <w:bookmarkEnd w:id="89"/>
    </w:p>
    <w:p w14:paraId="5081D206" w14:textId="1E3B00CD" w:rsidR="00681E9F" w:rsidRDefault="00681E9F" w:rsidP="00681E9F">
      <w:pPr>
        <w:ind w:left="420"/>
      </w:pPr>
      <w:r>
        <w:rPr>
          <w:rFonts w:hint="eastAsia"/>
        </w:rPr>
        <w:t>设置拍袋动作相关功能</w:t>
      </w:r>
      <w:r w:rsidR="00CE4485">
        <w:rPr>
          <w:rFonts w:hint="eastAsia"/>
        </w:rPr>
        <w:t>。</w:t>
      </w:r>
    </w:p>
    <w:p w14:paraId="589A68CD" w14:textId="13A9A25E" w:rsidR="00CE4485" w:rsidRDefault="00CE4485" w:rsidP="00CE4485">
      <w:r>
        <w:rPr>
          <w:noProof/>
        </w:rPr>
        <w:drawing>
          <wp:inline distT="0" distB="0" distL="0" distR="0" wp14:anchorId="084B06D5" wp14:editId="0EE0CA1F">
            <wp:extent cx="3766185" cy="2259965"/>
            <wp:effectExtent l="0" t="0" r="571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CE4485" w:rsidRPr="00FA54C9" w14:paraId="45834942" w14:textId="77777777" w:rsidTr="00EC666B">
        <w:tc>
          <w:tcPr>
            <w:tcW w:w="678" w:type="dxa"/>
            <w:vAlign w:val="center"/>
          </w:tcPr>
          <w:p w14:paraId="7DAF9E79" w14:textId="74500928" w:rsidR="00CE4485" w:rsidRPr="00CC5E37"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.1</w:t>
            </w:r>
          </w:p>
        </w:tc>
        <w:tc>
          <w:tcPr>
            <w:tcW w:w="1309" w:type="dxa"/>
            <w:vAlign w:val="center"/>
          </w:tcPr>
          <w:p w14:paraId="555F7427" w14:textId="7F6FE1C9" w:rsidR="00CE4485" w:rsidRPr="00814FA4"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拍袋模式</w:t>
            </w:r>
          </w:p>
        </w:tc>
        <w:tc>
          <w:tcPr>
            <w:tcW w:w="3934" w:type="dxa"/>
          </w:tcPr>
          <w:p w14:paraId="5977E211" w14:textId="62A5747C" w:rsidR="00CE4485" w:rsidRDefault="00CE4485" w:rsidP="00CE4485">
            <w:pPr>
              <w:rPr>
                <w:rFonts w:asciiTheme="minorEastAsia" w:eastAsiaTheme="minorEastAsia" w:hAnsiTheme="minorEastAsia"/>
                <w:sz w:val="18"/>
                <w:szCs w:val="18"/>
              </w:rPr>
            </w:pPr>
            <w:r>
              <w:rPr>
                <w:rFonts w:asciiTheme="minorEastAsia" w:eastAsiaTheme="minorEastAsia" w:hAnsiTheme="minorEastAsia" w:hint="eastAsia"/>
                <w:sz w:val="18"/>
                <w:szCs w:val="18"/>
              </w:rPr>
              <w:t>①[已关闭]：关闭拍袋功能。</w:t>
            </w:r>
          </w:p>
          <w:p w14:paraId="67288A6E" w14:textId="48E1A471" w:rsidR="00CE4485" w:rsidRDefault="00CE4485" w:rsidP="00CE4485">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②[加料中]：只在加料中拍袋。 </w:t>
            </w:r>
          </w:p>
          <w:p w14:paraId="367D5A17" w14:textId="0B5A12A4" w:rsidR="00CE4485" w:rsidRDefault="00CE4485" w:rsidP="00CE4485">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③[定值后]：只在定值后拍袋。 </w:t>
            </w:r>
          </w:p>
          <w:p w14:paraId="49F7E119" w14:textId="517D6166" w:rsidR="00CE4485" w:rsidRPr="00B01D77" w:rsidRDefault="00CE4485" w:rsidP="00CE4485">
            <w:pPr>
              <w:rPr>
                <w:rFonts w:asciiTheme="minorEastAsia" w:eastAsiaTheme="minorEastAsia" w:hAnsiTheme="minorEastAsia"/>
                <w:sz w:val="18"/>
                <w:szCs w:val="18"/>
              </w:rPr>
            </w:pPr>
            <w:r>
              <w:rPr>
                <w:rFonts w:asciiTheme="minorEastAsia" w:eastAsiaTheme="minorEastAsia" w:hAnsiTheme="minorEastAsia" w:hint="eastAsia"/>
                <w:sz w:val="18"/>
                <w:szCs w:val="18"/>
              </w:rPr>
              <w:t>④[全部]：加料中和定值后都拍袋。</w:t>
            </w:r>
          </w:p>
        </w:tc>
      </w:tr>
      <w:tr w:rsidR="00CE4485" w:rsidRPr="00687D81" w14:paraId="31F1A54E" w14:textId="77777777" w:rsidTr="00EC666B">
        <w:trPr>
          <w:trHeight w:val="660"/>
        </w:trPr>
        <w:tc>
          <w:tcPr>
            <w:tcW w:w="678" w:type="dxa"/>
            <w:vAlign w:val="center"/>
          </w:tcPr>
          <w:p w14:paraId="589E4643" w14:textId="5F29041E" w:rsidR="00CE4485" w:rsidRPr="00CC5E37"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.2</w:t>
            </w:r>
          </w:p>
        </w:tc>
        <w:tc>
          <w:tcPr>
            <w:tcW w:w="1309" w:type="dxa"/>
            <w:vAlign w:val="center"/>
          </w:tcPr>
          <w:p w14:paraId="4AFA57A6" w14:textId="1CD20CA9" w:rsidR="00CE4485" w:rsidRPr="00814FA4"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拍袋启动延时</w:t>
            </w:r>
          </w:p>
        </w:tc>
        <w:tc>
          <w:tcPr>
            <w:tcW w:w="3934" w:type="dxa"/>
          </w:tcPr>
          <w:p w14:paraId="5980B0A1" w14:textId="6A4618D1"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2B713B03" w14:textId="68827188" w:rsidR="00CE4485" w:rsidRPr="00B01D77"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定值后拍袋功能启动前的延时时间。</w:t>
            </w:r>
          </w:p>
        </w:tc>
      </w:tr>
      <w:tr w:rsidR="00CE4485" w:rsidRPr="00C55CAC" w14:paraId="5ABA7DCD" w14:textId="77777777" w:rsidTr="00EC666B">
        <w:trPr>
          <w:trHeight w:val="336"/>
        </w:trPr>
        <w:tc>
          <w:tcPr>
            <w:tcW w:w="678" w:type="dxa"/>
            <w:vAlign w:val="center"/>
          </w:tcPr>
          <w:p w14:paraId="1E5F5DB1" w14:textId="003DCE5C" w:rsidR="00CE4485" w:rsidRPr="00CC5E37"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.3</w:t>
            </w:r>
          </w:p>
        </w:tc>
        <w:tc>
          <w:tcPr>
            <w:tcW w:w="1309" w:type="dxa"/>
            <w:vAlign w:val="center"/>
          </w:tcPr>
          <w:p w14:paraId="4B9A21E9" w14:textId="2C2B9704"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加料中拍袋次数</w:t>
            </w:r>
          </w:p>
        </w:tc>
        <w:tc>
          <w:tcPr>
            <w:tcW w:w="3934" w:type="dxa"/>
          </w:tcPr>
          <w:p w14:paraId="3FEC8423" w14:textId="77777777"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w:t>
            </w:r>
          </w:p>
          <w:p w14:paraId="568F83A7" w14:textId="6808877E" w:rsidR="00E22CA1" w:rsidRPr="00C55CAC" w:rsidRDefault="00E22CA1"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加料中拍袋功能输出的拍袋信号脉冲次数。</w:t>
            </w:r>
          </w:p>
        </w:tc>
      </w:tr>
      <w:tr w:rsidR="00CE4485" w:rsidRPr="00C55CAC" w14:paraId="46ABD8D4" w14:textId="77777777" w:rsidTr="00EC666B">
        <w:trPr>
          <w:trHeight w:val="336"/>
        </w:trPr>
        <w:tc>
          <w:tcPr>
            <w:tcW w:w="678" w:type="dxa"/>
            <w:vAlign w:val="center"/>
          </w:tcPr>
          <w:p w14:paraId="3F78FD09" w14:textId="66266F7A"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.4.4</w:t>
            </w:r>
          </w:p>
        </w:tc>
        <w:tc>
          <w:tcPr>
            <w:tcW w:w="1309" w:type="dxa"/>
            <w:vAlign w:val="center"/>
          </w:tcPr>
          <w:p w14:paraId="1F901AC3" w14:textId="4EC9A29B"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定值后拍袋次数</w:t>
            </w:r>
          </w:p>
        </w:tc>
        <w:tc>
          <w:tcPr>
            <w:tcW w:w="3934" w:type="dxa"/>
          </w:tcPr>
          <w:p w14:paraId="13239E85" w14:textId="77777777" w:rsidR="00E22CA1" w:rsidRDefault="00E22CA1" w:rsidP="00E22CA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w:t>
            </w:r>
          </w:p>
          <w:p w14:paraId="765F722B" w14:textId="7CF76F82" w:rsidR="00CE4485" w:rsidRDefault="00E22CA1" w:rsidP="00E22CA1">
            <w:pPr>
              <w:rPr>
                <w:rFonts w:asciiTheme="minorEastAsia" w:eastAsiaTheme="minorEastAsia" w:hAnsiTheme="minorEastAsia"/>
                <w:sz w:val="18"/>
                <w:szCs w:val="18"/>
              </w:rPr>
            </w:pPr>
            <w:r>
              <w:rPr>
                <w:rFonts w:asciiTheme="minorEastAsia" w:eastAsiaTheme="minorEastAsia" w:hAnsiTheme="minorEastAsia" w:hint="eastAsia"/>
                <w:sz w:val="18"/>
                <w:szCs w:val="18"/>
              </w:rPr>
              <w:t>定值后拍袋功能输出的拍袋信号脉冲次数。</w:t>
            </w:r>
          </w:p>
        </w:tc>
      </w:tr>
      <w:tr w:rsidR="00CE4485" w:rsidRPr="00C55CAC" w14:paraId="32F5CE75" w14:textId="77777777" w:rsidTr="00EC666B">
        <w:trPr>
          <w:trHeight w:val="336"/>
        </w:trPr>
        <w:tc>
          <w:tcPr>
            <w:tcW w:w="678" w:type="dxa"/>
            <w:vAlign w:val="center"/>
          </w:tcPr>
          <w:p w14:paraId="49AA0492" w14:textId="7AFB8724"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.4.5</w:t>
            </w:r>
          </w:p>
        </w:tc>
        <w:tc>
          <w:tcPr>
            <w:tcW w:w="1309" w:type="dxa"/>
            <w:vAlign w:val="center"/>
          </w:tcPr>
          <w:p w14:paraId="1A7E40CA" w14:textId="309BABB5"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拍袋输出有效时间</w:t>
            </w:r>
          </w:p>
        </w:tc>
        <w:tc>
          <w:tcPr>
            <w:tcW w:w="3934" w:type="dxa"/>
          </w:tcPr>
          <w:p w14:paraId="5C871DDB" w14:textId="77777777" w:rsidR="00CE4485" w:rsidRDefault="00CF47DC"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1E1F5468" w14:textId="265C4D6F" w:rsidR="00CF47DC" w:rsidRDefault="00CF47DC"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拍袋输出脉冲信号的有效时间。</w:t>
            </w:r>
          </w:p>
        </w:tc>
      </w:tr>
      <w:tr w:rsidR="00CE4485" w:rsidRPr="00C55CAC" w14:paraId="492FB629" w14:textId="77777777" w:rsidTr="00EC666B">
        <w:trPr>
          <w:trHeight w:val="336"/>
        </w:trPr>
        <w:tc>
          <w:tcPr>
            <w:tcW w:w="678" w:type="dxa"/>
            <w:vAlign w:val="center"/>
          </w:tcPr>
          <w:p w14:paraId="1AFE2C95" w14:textId="232C371A"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.4.6</w:t>
            </w:r>
          </w:p>
        </w:tc>
        <w:tc>
          <w:tcPr>
            <w:tcW w:w="1309" w:type="dxa"/>
            <w:vAlign w:val="center"/>
          </w:tcPr>
          <w:p w14:paraId="24010DF2" w14:textId="53CA9617"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拍袋输出无效时间</w:t>
            </w:r>
          </w:p>
        </w:tc>
        <w:tc>
          <w:tcPr>
            <w:tcW w:w="3934" w:type="dxa"/>
          </w:tcPr>
          <w:p w14:paraId="5FCFB4C4" w14:textId="77777777" w:rsidR="00CF47DC" w:rsidRDefault="00CF47DC" w:rsidP="00CF47DC">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58E7A19C" w14:textId="5997588E" w:rsidR="00CF47DC" w:rsidRPr="005631FA" w:rsidRDefault="00CF47DC" w:rsidP="00CF47DC">
            <w:pPr>
              <w:rPr>
                <w:rFonts w:asciiTheme="minorEastAsia" w:eastAsiaTheme="minorEastAsia" w:hAnsiTheme="minorEastAsia"/>
                <w:sz w:val="18"/>
                <w:szCs w:val="18"/>
              </w:rPr>
            </w:pPr>
            <w:r>
              <w:rPr>
                <w:rFonts w:asciiTheme="minorEastAsia" w:eastAsiaTheme="minorEastAsia" w:hAnsiTheme="minorEastAsia" w:hint="eastAsia"/>
                <w:sz w:val="18"/>
                <w:szCs w:val="18"/>
              </w:rPr>
              <w:t>拍袋输出脉冲信号的无效时间。</w:t>
            </w:r>
          </w:p>
        </w:tc>
      </w:tr>
      <w:tr w:rsidR="00CE4485" w:rsidRPr="00C55CAC" w14:paraId="102658F8" w14:textId="77777777" w:rsidTr="00EC666B">
        <w:trPr>
          <w:trHeight w:val="336"/>
        </w:trPr>
        <w:tc>
          <w:tcPr>
            <w:tcW w:w="678" w:type="dxa"/>
            <w:vAlign w:val="center"/>
          </w:tcPr>
          <w:p w14:paraId="466C3097" w14:textId="3261732D"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.4.7</w:t>
            </w:r>
          </w:p>
        </w:tc>
        <w:tc>
          <w:tcPr>
            <w:tcW w:w="1309" w:type="dxa"/>
            <w:vAlign w:val="center"/>
          </w:tcPr>
          <w:p w14:paraId="3F90E7B3" w14:textId="032F06A9"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加料中拍袋起始重量</w:t>
            </w:r>
          </w:p>
        </w:tc>
        <w:tc>
          <w:tcPr>
            <w:tcW w:w="3934" w:type="dxa"/>
          </w:tcPr>
          <w:p w14:paraId="15AFB102" w14:textId="72CED153" w:rsidR="00CE4485" w:rsidRDefault="00CF47DC"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加料中过程中，当前重量＞加料中拍袋起始重量后，开始启动加料中拍袋功能。</w:t>
            </w:r>
          </w:p>
        </w:tc>
      </w:tr>
      <w:tr w:rsidR="00CE4485" w:rsidRPr="00C55CAC" w14:paraId="0592A676" w14:textId="77777777" w:rsidTr="00EC666B">
        <w:trPr>
          <w:trHeight w:val="336"/>
        </w:trPr>
        <w:tc>
          <w:tcPr>
            <w:tcW w:w="678" w:type="dxa"/>
            <w:vAlign w:val="center"/>
          </w:tcPr>
          <w:p w14:paraId="2A2FE143" w14:textId="232D3427" w:rsidR="00CE4485" w:rsidRDefault="00CE4485" w:rsidP="00EC666B">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.4.8</w:t>
            </w:r>
          </w:p>
        </w:tc>
        <w:tc>
          <w:tcPr>
            <w:tcW w:w="1309" w:type="dxa"/>
            <w:vAlign w:val="center"/>
          </w:tcPr>
          <w:p w14:paraId="09E17F8A" w14:textId="4E53141B" w:rsidR="00CE4485" w:rsidRDefault="00CE4485"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额外拍袋时间</w:t>
            </w:r>
          </w:p>
        </w:tc>
        <w:tc>
          <w:tcPr>
            <w:tcW w:w="3934" w:type="dxa"/>
          </w:tcPr>
          <w:p w14:paraId="532777C0" w14:textId="77777777" w:rsidR="00CE4485" w:rsidRDefault="00CF47DC"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69CD5715" w14:textId="0FEA1773" w:rsidR="00CF47DC" w:rsidRDefault="00CF47DC" w:rsidP="00EC666B">
            <w:pPr>
              <w:rPr>
                <w:rFonts w:asciiTheme="minorEastAsia" w:eastAsiaTheme="minorEastAsia" w:hAnsiTheme="minorEastAsia"/>
                <w:sz w:val="18"/>
                <w:szCs w:val="18"/>
              </w:rPr>
            </w:pPr>
            <w:r>
              <w:rPr>
                <w:rFonts w:asciiTheme="minorEastAsia" w:eastAsiaTheme="minorEastAsia" w:hAnsiTheme="minorEastAsia" w:hint="eastAsia"/>
                <w:sz w:val="18"/>
                <w:szCs w:val="18"/>
              </w:rPr>
              <w:t>定值后拍袋次数完成后，额外输出拍袋信号的时间，此时间和【4</w:t>
            </w:r>
            <w:r>
              <w:rPr>
                <w:rFonts w:asciiTheme="minorEastAsia" w:eastAsiaTheme="minorEastAsia" w:hAnsiTheme="minorEastAsia"/>
                <w:sz w:val="18"/>
                <w:szCs w:val="18"/>
              </w:rPr>
              <w:t>.3.5</w:t>
            </w:r>
            <w:r>
              <w:rPr>
                <w:rFonts w:asciiTheme="minorEastAsia" w:eastAsiaTheme="minorEastAsia" w:hAnsiTheme="minorEastAsia" w:hint="eastAsia"/>
                <w:sz w:val="18"/>
                <w:szCs w:val="18"/>
              </w:rPr>
              <w:t>松袋前延时】同时启动，常用在墩袋功能中，将此时间设置比【4</w:t>
            </w:r>
            <w:r>
              <w:rPr>
                <w:rFonts w:asciiTheme="minorEastAsia" w:eastAsiaTheme="minorEastAsia" w:hAnsiTheme="minorEastAsia"/>
                <w:sz w:val="18"/>
                <w:szCs w:val="18"/>
              </w:rPr>
              <w:t>.3.5</w:t>
            </w:r>
            <w:r>
              <w:rPr>
                <w:rFonts w:asciiTheme="minorEastAsia" w:eastAsiaTheme="minorEastAsia" w:hAnsiTheme="minorEastAsia" w:hint="eastAsia"/>
                <w:sz w:val="18"/>
                <w:szCs w:val="18"/>
              </w:rPr>
              <w:t>松袋前延时】时间长来实现将袋子放下后，先松袋然后夹袋机构再提起。</w:t>
            </w:r>
          </w:p>
        </w:tc>
      </w:tr>
    </w:tbl>
    <w:p w14:paraId="6DC6B887" w14:textId="22AE7393" w:rsidR="00CE4485" w:rsidRDefault="00395BAE" w:rsidP="000973CC">
      <w:pPr>
        <w:pStyle w:val="4"/>
        <w:numPr>
          <w:ilvl w:val="3"/>
          <w:numId w:val="13"/>
        </w:numPr>
      </w:pPr>
      <w:bookmarkStart w:id="90" w:name="_Ref72829007"/>
      <w:r>
        <w:rPr>
          <w:rFonts w:hint="eastAsia"/>
        </w:rPr>
        <w:t>拍袋功能详细说明</w:t>
      </w:r>
      <w:bookmarkEnd w:id="90"/>
    </w:p>
    <w:p w14:paraId="19949C7B" w14:textId="3A2603D3" w:rsidR="00A65939" w:rsidRPr="00A65939" w:rsidRDefault="00A65939" w:rsidP="00A65939">
      <w:pPr>
        <w:ind w:firstLine="420"/>
      </w:pPr>
      <w:r>
        <w:rPr>
          <w:rFonts w:hint="eastAsia"/>
        </w:rPr>
        <w:t>下面以无斗秤模式为例，加料中和定值后全部拍袋的信号时序图如下：</w:t>
      </w:r>
    </w:p>
    <w:p w14:paraId="680FA74E" w14:textId="3A66F05F" w:rsidR="00395BAE" w:rsidRPr="00395BAE" w:rsidRDefault="00A65939" w:rsidP="00A65939">
      <w:r>
        <w:object w:dxaOrig="16641" w:dyaOrig="9341" w14:anchorId="47B8EDEF">
          <v:shape id="_x0000_i1045" type="#_x0000_t75" style="width:296.25pt;height:166.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Visio.Drawing.15" ShapeID="_x0000_i1045" DrawAspect="Content" ObjectID="_1704010818" r:id="rId70"/>
        </w:object>
      </w:r>
    </w:p>
    <w:p w14:paraId="7E9D4914" w14:textId="5A32063E" w:rsidR="00681E9F" w:rsidRDefault="000222A8" w:rsidP="000222A8">
      <w:pPr>
        <w:pStyle w:val="3"/>
        <w:numPr>
          <w:ilvl w:val="2"/>
          <w:numId w:val="13"/>
        </w:numPr>
      </w:pPr>
      <w:bookmarkStart w:id="91" w:name="_Toc72919276"/>
      <w:r>
        <w:rPr>
          <w:rFonts w:hint="eastAsia"/>
        </w:rPr>
        <w:lastRenderedPageBreak/>
        <w:t>超欠差检测</w:t>
      </w:r>
      <w:bookmarkEnd w:id="91"/>
    </w:p>
    <w:p w14:paraId="4C2651B0" w14:textId="11EECD26" w:rsidR="000222A8" w:rsidRDefault="000222A8" w:rsidP="000222A8">
      <w:pPr>
        <w:ind w:firstLine="420"/>
      </w:pPr>
      <w:r w:rsidRPr="000222A8">
        <w:rPr>
          <w:rFonts w:hint="eastAsia"/>
        </w:rPr>
        <w:t>超欠差是超欠或者欠差的合称，在包装过程中，当包装结果高于目标值一定范围，则认为超差，而低于一定范围则认为是欠差，这个范围根据生产需求来设置。</w:t>
      </w:r>
    </w:p>
    <w:p w14:paraId="1140D8F7" w14:textId="29C2EBBD" w:rsidR="000222A8" w:rsidRDefault="00FB11F3" w:rsidP="000222A8">
      <w:r>
        <w:rPr>
          <w:noProof/>
        </w:rPr>
        <w:drawing>
          <wp:inline distT="0" distB="0" distL="0" distR="0" wp14:anchorId="6E8BBCD7" wp14:editId="3FAD34E6">
            <wp:extent cx="3766185" cy="225933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r>
        <w:rPr>
          <w:noProof/>
        </w:rPr>
        <w:t xml:space="preserve"> </w:t>
      </w:r>
    </w:p>
    <w:tbl>
      <w:tblPr>
        <w:tblStyle w:val="a8"/>
        <w:tblW w:w="0" w:type="auto"/>
        <w:tblLook w:val="04A0" w:firstRow="1" w:lastRow="0" w:firstColumn="1" w:lastColumn="0" w:noHBand="0" w:noVBand="1"/>
      </w:tblPr>
      <w:tblGrid>
        <w:gridCol w:w="678"/>
        <w:gridCol w:w="1309"/>
        <w:gridCol w:w="3934"/>
      </w:tblGrid>
      <w:tr w:rsidR="000222A8" w:rsidRPr="00FA54C9" w14:paraId="2A4FDDFD" w14:textId="77777777" w:rsidTr="000014BE">
        <w:tc>
          <w:tcPr>
            <w:tcW w:w="678" w:type="dxa"/>
            <w:vAlign w:val="center"/>
          </w:tcPr>
          <w:p w14:paraId="3B4741E6" w14:textId="3DAE63C5" w:rsidR="000222A8" w:rsidRPr="00CC5E37" w:rsidRDefault="000222A8"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.1</w:t>
            </w:r>
          </w:p>
        </w:tc>
        <w:tc>
          <w:tcPr>
            <w:tcW w:w="1309" w:type="dxa"/>
            <w:vAlign w:val="center"/>
          </w:tcPr>
          <w:p w14:paraId="37B7D931" w14:textId="2BB66979" w:rsidR="000222A8" w:rsidRPr="00814FA4" w:rsidRDefault="007F3FCA"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超欠差检测功能</w:t>
            </w:r>
          </w:p>
        </w:tc>
        <w:tc>
          <w:tcPr>
            <w:tcW w:w="3934" w:type="dxa"/>
          </w:tcPr>
          <w:p w14:paraId="2313EEF7" w14:textId="2AB27BCF" w:rsidR="000222A8" w:rsidRDefault="000222A8"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①[已关闭]</w:t>
            </w:r>
          </w:p>
          <w:p w14:paraId="41BA7CBB" w14:textId="524D2725" w:rsidR="000222A8" w:rsidRPr="00B01D77" w:rsidRDefault="000222A8"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7F3FCA">
              <w:rPr>
                <w:rFonts w:asciiTheme="minorEastAsia" w:eastAsiaTheme="minorEastAsia" w:hAnsiTheme="minorEastAsia" w:hint="eastAsia"/>
                <w:sz w:val="18"/>
                <w:szCs w:val="18"/>
              </w:rPr>
              <w:t>已开启</w:t>
            </w:r>
            <w:r>
              <w:rPr>
                <w:rFonts w:asciiTheme="minorEastAsia" w:eastAsiaTheme="minorEastAsia" w:hAnsiTheme="minorEastAsia" w:hint="eastAsia"/>
                <w:sz w:val="18"/>
                <w:szCs w:val="18"/>
              </w:rPr>
              <w:t>]：</w:t>
            </w:r>
            <w:r w:rsidR="007F3FCA" w:rsidRPr="007F3FCA">
              <w:rPr>
                <w:rFonts w:asciiTheme="minorEastAsia" w:eastAsiaTheme="minorEastAsia" w:hAnsiTheme="minorEastAsia" w:hint="eastAsia"/>
                <w:sz w:val="18"/>
                <w:szCs w:val="18"/>
              </w:rPr>
              <w:t>每次加料结束后将对加料结果进行超欠差检测。</w:t>
            </w:r>
          </w:p>
        </w:tc>
      </w:tr>
      <w:tr w:rsidR="00B36061" w:rsidRPr="00687D81" w14:paraId="59D34B3A" w14:textId="77777777" w:rsidTr="000014BE">
        <w:trPr>
          <w:trHeight w:val="660"/>
        </w:trPr>
        <w:tc>
          <w:tcPr>
            <w:tcW w:w="678" w:type="dxa"/>
            <w:vAlign w:val="center"/>
          </w:tcPr>
          <w:p w14:paraId="10110673" w14:textId="4CFF8C7F" w:rsidR="00B36061" w:rsidRDefault="00B36061" w:rsidP="007F3FC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.5.2</w:t>
            </w:r>
          </w:p>
        </w:tc>
        <w:tc>
          <w:tcPr>
            <w:tcW w:w="1309" w:type="dxa"/>
            <w:vAlign w:val="center"/>
          </w:tcPr>
          <w:p w14:paraId="783130F5" w14:textId="589849DD" w:rsidR="00B36061" w:rsidRDefault="00B36061"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超欠差检测延时</w:t>
            </w:r>
          </w:p>
        </w:tc>
        <w:tc>
          <w:tcPr>
            <w:tcW w:w="3934" w:type="dxa"/>
          </w:tcPr>
          <w:p w14:paraId="17AA94A5" w14:textId="77777777" w:rsidR="00B36061" w:rsidRDefault="00B36061" w:rsidP="007F3FCA">
            <w:pPr>
              <w:rPr>
                <w:rFonts w:asciiTheme="minorEastAsia" w:hAnsiTheme="minorEastAsia"/>
                <w:sz w:val="18"/>
                <w:szCs w:val="18"/>
              </w:rPr>
            </w:pPr>
            <w:r>
              <w:rPr>
                <w:rFonts w:asciiTheme="minorEastAsia" w:hAnsiTheme="minorEastAsia" w:hint="eastAsia"/>
                <w:sz w:val="18"/>
                <w:szCs w:val="18"/>
              </w:rPr>
              <w:t>0</w:t>
            </w:r>
            <w:r>
              <w:rPr>
                <w:rFonts w:asciiTheme="minorEastAsia" w:hAnsiTheme="minorEastAsia"/>
                <w:sz w:val="18"/>
                <w:szCs w:val="18"/>
              </w:rPr>
              <w:t>.0</w:t>
            </w:r>
            <w:r>
              <w:rPr>
                <w:rFonts w:asciiTheme="minorEastAsia" w:hAnsiTheme="minorEastAsia" w:hint="eastAsia"/>
                <w:sz w:val="18"/>
                <w:szCs w:val="18"/>
              </w:rPr>
              <w:t>~</w:t>
            </w:r>
            <w:r>
              <w:rPr>
                <w:rFonts w:asciiTheme="minorEastAsia" w:hAnsiTheme="minorEastAsia"/>
                <w:sz w:val="18"/>
                <w:szCs w:val="18"/>
              </w:rPr>
              <w:t>99.9</w:t>
            </w:r>
            <w:r>
              <w:rPr>
                <w:rFonts w:asciiTheme="minorEastAsia" w:hAnsiTheme="minorEastAsia" w:hint="eastAsia"/>
                <w:sz w:val="18"/>
                <w:szCs w:val="18"/>
              </w:rPr>
              <w:t>s</w:t>
            </w:r>
          </w:p>
          <w:p w14:paraId="12301647" w14:textId="79FBB2CF" w:rsidR="00B36061" w:rsidRDefault="00B36061" w:rsidP="007F3FCA">
            <w:pPr>
              <w:rPr>
                <w:rFonts w:asciiTheme="minorEastAsia" w:hAnsiTheme="minorEastAsia"/>
                <w:sz w:val="18"/>
                <w:szCs w:val="18"/>
              </w:rPr>
            </w:pPr>
            <w:r>
              <w:rPr>
                <w:rFonts w:asciiTheme="minorEastAsia" w:hAnsiTheme="minorEastAsia" w:hint="eastAsia"/>
                <w:sz w:val="18"/>
                <w:szCs w:val="18"/>
              </w:rPr>
              <w:t>加料结束后延时此时间后，等待当前重量稳定后进行超欠差检测。</w:t>
            </w:r>
          </w:p>
        </w:tc>
      </w:tr>
      <w:tr w:rsidR="007F3FCA" w:rsidRPr="00687D81" w14:paraId="37928C86" w14:textId="77777777" w:rsidTr="000014BE">
        <w:trPr>
          <w:trHeight w:val="660"/>
        </w:trPr>
        <w:tc>
          <w:tcPr>
            <w:tcW w:w="678" w:type="dxa"/>
            <w:vAlign w:val="center"/>
          </w:tcPr>
          <w:p w14:paraId="5503F466" w14:textId="43285D43" w:rsidR="007F3FCA" w:rsidRPr="00CC5E37" w:rsidRDefault="007F3FCA" w:rsidP="007F3FC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w:t>
            </w:r>
            <w:r w:rsidR="00B36061">
              <w:rPr>
                <w:rFonts w:asciiTheme="minorHAnsi" w:eastAsiaTheme="minorEastAsia" w:hAnsiTheme="minorHAnsi" w:cstheme="minorHAnsi"/>
                <w:b/>
                <w:bCs/>
                <w:sz w:val="18"/>
                <w:szCs w:val="18"/>
              </w:rPr>
              <w:t>3</w:t>
            </w:r>
          </w:p>
        </w:tc>
        <w:tc>
          <w:tcPr>
            <w:tcW w:w="1309" w:type="dxa"/>
            <w:vAlign w:val="center"/>
          </w:tcPr>
          <w:p w14:paraId="13C3BD75" w14:textId="602A6949" w:rsidR="007F3FCA" w:rsidRPr="00814FA4"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超差值</w:t>
            </w:r>
          </w:p>
        </w:tc>
        <w:tc>
          <w:tcPr>
            <w:tcW w:w="3934" w:type="dxa"/>
          </w:tcPr>
          <w:p w14:paraId="7B95A973" w14:textId="4A52A193" w:rsidR="007F3FCA" w:rsidRPr="00B01D77" w:rsidRDefault="007F3FCA" w:rsidP="007F3FCA">
            <w:pPr>
              <w:rPr>
                <w:rFonts w:asciiTheme="minorEastAsia" w:eastAsiaTheme="minorEastAsia" w:hAnsiTheme="minorEastAsia"/>
                <w:sz w:val="18"/>
                <w:szCs w:val="18"/>
              </w:rPr>
            </w:pPr>
            <w:r>
              <w:rPr>
                <w:rFonts w:asciiTheme="minorEastAsia" w:hAnsiTheme="minorEastAsia" w:hint="eastAsia"/>
                <w:sz w:val="18"/>
                <w:szCs w:val="18"/>
              </w:rPr>
              <w:t>超欠差检测时</w:t>
            </w:r>
            <w:r w:rsidRPr="007B6384">
              <w:rPr>
                <w:rFonts w:asciiTheme="minorEastAsia" w:hAnsiTheme="minorEastAsia" w:hint="eastAsia"/>
                <w:sz w:val="18"/>
                <w:szCs w:val="18"/>
              </w:rPr>
              <w:t>，若称重结果＞目标值+超</w:t>
            </w:r>
            <w:r>
              <w:rPr>
                <w:rFonts w:asciiTheme="minorEastAsia" w:hAnsiTheme="minorEastAsia" w:hint="eastAsia"/>
                <w:sz w:val="18"/>
                <w:szCs w:val="18"/>
              </w:rPr>
              <w:t>差</w:t>
            </w:r>
            <w:r w:rsidRPr="007B6384">
              <w:rPr>
                <w:rFonts w:asciiTheme="minorEastAsia" w:hAnsiTheme="minorEastAsia" w:hint="eastAsia"/>
                <w:sz w:val="18"/>
                <w:szCs w:val="18"/>
              </w:rPr>
              <w:t>值，则判为超差；</w:t>
            </w:r>
          </w:p>
        </w:tc>
      </w:tr>
      <w:tr w:rsidR="007F3FCA" w:rsidRPr="00C55CAC" w14:paraId="7C21A6A7" w14:textId="77777777" w:rsidTr="000014BE">
        <w:trPr>
          <w:trHeight w:val="336"/>
        </w:trPr>
        <w:tc>
          <w:tcPr>
            <w:tcW w:w="678" w:type="dxa"/>
            <w:vAlign w:val="center"/>
          </w:tcPr>
          <w:p w14:paraId="0C25D251" w14:textId="413AD609" w:rsidR="007F3FCA" w:rsidRPr="00CC5E37" w:rsidRDefault="007F3FCA" w:rsidP="007F3FC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5</w:t>
            </w:r>
            <w:r w:rsidRPr="00CC5E37">
              <w:rPr>
                <w:rFonts w:asciiTheme="minorHAnsi" w:eastAsiaTheme="minorEastAsia" w:hAnsiTheme="minorHAnsi" w:cstheme="minorHAnsi"/>
                <w:b/>
                <w:bCs/>
                <w:sz w:val="18"/>
                <w:szCs w:val="18"/>
              </w:rPr>
              <w:t>.</w:t>
            </w:r>
            <w:r w:rsidR="00B36061">
              <w:rPr>
                <w:rFonts w:asciiTheme="minorHAnsi" w:eastAsiaTheme="minorEastAsia" w:hAnsiTheme="minorHAnsi" w:cstheme="minorHAnsi"/>
                <w:b/>
                <w:bCs/>
                <w:sz w:val="18"/>
                <w:szCs w:val="18"/>
              </w:rPr>
              <w:t>4</w:t>
            </w:r>
          </w:p>
        </w:tc>
        <w:tc>
          <w:tcPr>
            <w:tcW w:w="1309" w:type="dxa"/>
            <w:vAlign w:val="center"/>
          </w:tcPr>
          <w:p w14:paraId="2202148A" w14:textId="235B64C9"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欠差值</w:t>
            </w:r>
          </w:p>
        </w:tc>
        <w:tc>
          <w:tcPr>
            <w:tcW w:w="3934" w:type="dxa"/>
          </w:tcPr>
          <w:p w14:paraId="17C1AD4A" w14:textId="695CB6AC" w:rsidR="007F3FCA" w:rsidRPr="00C55CAC" w:rsidRDefault="007F3FCA" w:rsidP="007F3FCA">
            <w:pPr>
              <w:rPr>
                <w:rFonts w:asciiTheme="minorEastAsia" w:eastAsiaTheme="minorEastAsia" w:hAnsiTheme="minorEastAsia"/>
                <w:sz w:val="18"/>
                <w:szCs w:val="18"/>
              </w:rPr>
            </w:pPr>
            <w:r>
              <w:rPr>
                <w:rFonts w:asciiTheme="minorEastAsia" w:hAnsiTheme="minorEastAsia" w:hint="eastAsia"/>
                <w:sz w:val="18"/>
                <w:szCs w:val="18"/>
              </w:rPr>
              <w:t>超欠差检测时</w:t>
            </w:r>
            <w:r w:rsidRPr="007B6384">
              <w:rPr>
                <w:rFonts w:asciiTheme="minorEastAsia" w:hAnsiTheme="minorEastAsia" w:hint="eastAsia"/>
                <w:sz w:val="18"/>
                <w:szCs w:val="18"/>
              </w:rPr>
              <w:t>，若称重值＜目标值-欠</w:t>
            </w:r>
            <w:r>
              <w:rPr>
                <w:rFonts w:asciiTheme="minorEastAsia" w:hAnsiTheme="minorEastAsia" w:hint="eastAsia"/>
                <w:sz w:val="18"/>
                <w:szCs w:val="18"/>
              </w:rPr>
              <w:t>差</w:t>
            </w:r>
            <w:r w:rsidRPr="007B6384">
              <w:rPr>
                <w:rFonts w:asciiTheme="minorEastAsia" w:hAnsiTheme="minorEastAsia" w:hint="eastAsia"/>
                <w:sz w:val="18"/>
                <w:szCs w:val="18"/>
              </w:rPr>
              <w:t>值，则判为欠差。</w:t>
            </w:r>
          </w:p>
        </w:tc>
      </w:tr>
      <w:tr w:rsidR="007F3FCA" w:rsidRPr="00C55CAC" w14:paraId="592BE177" w14:textId="77777777" w:rsidTr="000014BE">
        <w:trPr>
          <w:trHeight w:val="336"/>
        </w:trPr>
        <w:tc>
          <w:tcPr>
            <w:tcW w:w="678" w:type="dxa"/>
            <w:vAlign w:val="center"/>
          </w:tcPr>
          <w:p w14:paraId="32034C68" w14:textId="5A8BA165" w:rsidR="007F3FCA" w:rsidRDefault="007F3FCA" w:rsidP="007F3FC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.5.</w:t>
            </w:r>
            <w:r w:rsidR="00B36061">
              <w:rPr>
                <w:rFonts w:asciiTheme="minorHAnsi" w:eastAsiaTheme="minorEastAsia" w:hAnsiTheme="minorHAnsi" w:cstheme="minorHAnsi"/>
                <w:b/>
                <w:bCs/>
                <w:sz w:val="18"/>
                <w:szCs w:val="18"/>
              </w:rPr>
              <w:t>5</w:t>
            </w:r>
          </w:p>
        </w:tc>
        <w:tc>
          <w:tcPr>
            <w:tcW w:w="1309" w:type="dxa"/>
            <w:vAlign w:val="center"/>
          </w:tcPr>
          <w:p w14:paraId="4396EF73" w14:textId="52474F60"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超欠差暂停</w:t>
            </w:r>
          </w:p>
        </w:tc>
        <w:tc>
          <w:tcPr>
            <w:tcW w:w="3934" w:type="dxa"/>
          </w:tcPr>
          <w:p w14:paraId="58C41CED" w14:textId="77777777"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①[已关闭]</w:t>
            </w:r>
          </w:p>
          <w:p w14:paraId="3A3688D3" w14:textId="24CCA1F9"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②[已开启]：</w:t>
            </w:r>
            <w:r>
              <w:rPr>
                <w:rFonts w:asciiTheme="minorEastAsia" w:hAnsiTheme="minorEastAsia" w:hint="eastAsia"/>
                <w:sz w:val="18"/>
                <w:szCs w:val="18"/>
              </w:rPr>
              <w:t>出现</w:t>
            </w:r>
            <w:r w:rsidRPr="007B6384">
              <w:rPr>
                <w:rFonts w:asciiTheme="minorEastAsia" w:hAnsiTheme="minorEastAsia" w:hint="eastAsia"/>
                <w:sz w:val="18"/>
                <w:szCs w:val="18"/>
              </w:rPr>
              <w:t>超欠差时，</w:t>
            </w:r>
            <w:r>
              <w:rPr>
                <w:rFonts w:asciiTheme="minorEastAsia" w:hAnsiTheme="minorEastAsia" w:hint="eastAsia"/>
                <w:sz w:val="18"/>
                <w:szCs w:val="18"/>
              </w:rPr>
              <w:t>控制器将</w:t>
            </w:r>
            <w:r w:rsidRPr="007B6384">
              <w:rPr>
                <w:rFonts w:asciiTheme="minorEastAsia" w:hAnsiTheme="minorEastAsia" w:hint="eastAsia"/>
                <w:sz w:val="18"/>
                <w:szCs w:val="18"/>
              </w:rPr>
              <w:t>报警</w:t>
            </w:r>
            <w:r>
              <w:rPr>
                <w:rFonts w:asciiTheme="minorEastAsia" w:hAnsiTheme="minorEastAsia" w:hint="eastAsia"/>
                <w:sz w:val="18"/>
                <w:szCs w:val="18"/>
              </w:rPr>
              <w:t>并</w:t>
            </w:r>
            <w:r w:rsidRPr="007B6384">
              <w:rPr>
                <w:rFonts w:asciiTheme="minorEastAsia" w:hAnsiTheme="minorEastAsia" w:hint="eastAsia"/>
                <w:sz w:val="18"/>
                <w:szCs w:val="18"/>
              </w:rPr>
              <w:t>等待用户处理，此时清报警后继续运行，也可给“</w:t>
            </w:r>
            <w:r>
              <w:rPr>
                <w:rFonts w:asciiTheme="minorEastAsia" w:hAnsiTheme="minorEastAsia" w:hint="eastAsia"/>
                <w:sz w:val="18"/>
                <w:szCs w:val="18"/>
              </w:rPr>
              <w:t>I</w:t>
            </w:r>
            <w:r>
              <w:rPr>
                <w:rFonts w:asciiTheme="minorEastAsia" w:hAnsiTheme="minorEastAsia"/>
                <w:sz w:val="18"/>
                <w:szCs w:val="18"/>
              </w:rPr>
              <w:t>4</w:t>
            </w:r>
            <w:r w:rsidRPr="007B6384">
              <w:rPr>
                <w:rFonts w:asciiTheme="minorEastAsia" w:hAnsiTheme="minorEastAsia" w:hint="eastAsia"/>
                <w:sz w:val="18"/>
                <w:szCs w:val="18"/>
              </w:rPr>
              <w:t>停止”信号，回到停止状态</w:t>
            </w:r>
            <w:r>
              <w:rPr>
                <w:rFonts w:asciiTheme="minorEastAsia" w:hAnsiTheme="minorEastAsia" w:hint="eastAsia"/>
                <w:sz w:val="18"/>
                <w:szCs w:val="18"/>
              </w:rPr>
              <w:t>进行处理</w:t>
            </w:r>
            <w:r w:rsidRPr="007B6384">
              <w:rPr>
                <w:rFonts w:asciiTheme="minorEastAsia" w:hAnsiTheme="minorEastAsia" w:hint="eastAsia"/>
                <w:sz w:val="18"/>
                <w:szCs w:val="18"/>
              </w:rPr>
              <w:t>。</w:t>
            </w:r>
          </w:p>
        </w:tc>
      </w:tr>
      <w:tr w:rsidR="007F3FCA" w:rsidRPr="00C55CAC" w14:paraId="64ACB76F" w14:textId="77777777" w:rsidTr="000014BE">
        <w:trPr>
          <w:trHeight w:val="336"/>
        </w:trPr>
        <w:tc>
          <w:tcPr>
            <w:tcW w:w="678" w:type="dxa"/>
            <w:vAlign w:val="center"/>
          </w:tcPr>
          <w:p w14:paraId="037571C5" w14:textId="6C70B731" w:rsidR="007F3FCA" w:rsidRDefault="007F3FCA" w:rsidP="007F3FC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4</w:t>
            </w:r>
            <w:r>
              <w:rPr>
                <w:rFonts w:asciiTheme="minorHAnsi" w:eastAsiaTheme="minorEastAsia" w:hAnsiTheme="minorHAnsi" w:cstheme="minorHAnsi"/>
                <w:b/>
                <w:bCs/>
                <w:sz w:val="18"/>
                <w:szCs w:val="18"/>
              </w:rPr>
              <w:t>.5.</w:t>
            </w:r>
            <w:r w:rsidR="00B36061">
              <w:rPr>
                <w:rFonts w:asciiTheme="minorHAnsi" w:eastAsiaTheme="minorEastAsia" w:hAnsiTheme="minorHAnsi" w:cstheme="minorHAnsi"/>
                <w:b/>
                <w:bCs/>
                <w:sz w:val="18"/>
                <w:szCs w:val="18"/>
              </w:rPr>
              <w:t>6</w:t>
            </w:r>
          </w:p>
        </w:tc>
        <w:tc>
          <w:tcPr>
            <w:tcW w:w="1309" w:type="dxa"/>
            <w:vAlign w:val="center"/>
          </w:tcPr>
          <w:p w14:paraId="4B9A3662" w14:textId="48E88EBA"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超欠差检测间隔</w:t>
            </w:r>
          </w:p>
        </w:tc>
        <w:tc>
          <w:tcPr>
            <w:tcW w:w="3934" w:type="dxa"/>
          </w:tcPr>
          <w:p w14:paraId="274D4691" w14:textId="77777777" w:rsidR="007F3FCA" w:rsidRDefault="007F3FCA" w:rsidP="007F3FCA">
            <w:pPr>
              <w:rPr>
                <w:rFonts w:asciiTheme="minorEastAsia" w:eastAsiaTheme="minorEastAsia" w:hAnsiTheme="minorEastAsia"/>
                <w:sz w:val="18"/>
                <w:szCs w:val="18"/>
              </w:rPr>
            </w:pP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9999</w:t>
            </w:r>
          </w:p>
          <w:p w14:paraId="0964375E" w14:textId="1F1B3045" w:rsidR="007F3FCA" w:rsidRDefault="007F3FCA" w:rsidP="007F3FCA">
            <w:pPr>
              <w:rPr>
                <w:rFonts w:asciiTheme="minorEastAsia" w:eastAsiaTheme="minorEastAsia" w:hAnsiTheme="minorEastAsia"/>
                <w:sz w:val="18"/>
                <w:szCs w:val="18"/>
              </w:rPr>
            </w:pPr>
            <w:r>
              <w:rPr>
                <w:rFonts w:asciiTheme="minorEastAsia" w:eastAsiaTheme="minorEastAsia" w:hAnsiTheme="minorEastAsia" w:hint="eastAsia"/>
                <w:sz w:val="18"/>
                <w:szCs w:val="18"/>
              </w:rPr>
              <w:t>每间隔多少次包装进行一次超欠差检测。设置为0时，每次包装都进行超欠差检测。</w:t>
            </w:r>
          </w:p>
        </w:tc>
      </w:tr>
    </w:tbl>
    <w:p w14:paraId="340F277C" w14:textId="74A9BF22" w:rsidR="000222A8" w:rsidRDefault="00C27197" w:rsidP="00C27197">
      <w:pPr>
        <w:pStyle w:val="3"/>
        <w:numPr>
          <w:ilvl w:val="2"/>
          <w:numId w:val="13"/>
        </w:numPr>
      </w:pPr>
      <w:bookmarkStart w:id="92" w:name="_Ref72856039"/>
      <w:bookmarkStart w:id="93" w:name="_Toc72919277"/>
      <w:r>
        <w:rPr>
          <w:rFonts w:hint="eastAsia"/>
        </w:rPr>
        <w:t>阀口秤推袋</w:t>
      </w:r>
      <w:bookmarkEnd w:id="92"/>
      <w:bookmarkEnd w:id="93"/>
    </w:p>
    <w:p w14:paraId="2F167051" w14:textId="39AA1FCC" w:rsidR="00C27197" w:rsidRDefault="00220C6C" w:rsidP="00220C6C">
      <w:pPr>
        <w:ind w:firstLine="420"/>
        <w:rPr>
          <w:rFonts w:asciiTheme="minorEastAsia" w:eastAsiaTheme="minorEastAsia" w:hAnsiTheme="minorEastAsia"/>
        </w:rPr>
      </w:pPr>
      <w:r>
        <w:rPr>
          <w:rFonts w:hint="eastAsia"/>
        </w:rPr>
        <w:t>【</w:t>
      </w:r>
      <w:r>
        <w:rPr>
          <w:rFonts w:hint="eastAsia"/>
        </w:rPr>
        <w:t>3</w:t>
      </w:r>
      <w:r>
        <w:t>.1.1</w:t>
      </w:r>
      <w:r>
        <w:rPr>
          <w:rFonts w:hint="eastAsia"/>
        </w:rPr>
        <w:t>工作模式】设置为③</w:t>
      </w:r>
      <w:r w:rsidRPr="00220C6C">
        <w:rPr>
          <w:rFonts w:asciiTheme="minorEastAsia" w:eastAsiaTheme="minorEastAsia" w:hAnsiTheme="minorEastAsia" w:hint="eastAsia"/>
        </w:rPr>
        <w:t>[阀口秤</w:t>
      </w:r>
      <w:r w:rsidRPr="00220C6C">
        <w:rPr>
          <w:rFonts w:asciiTheme="minorEastAsia" w:eastAsiaTheme="minorEastAsia" w:hAnsiTheme="minorEastAsia"/>
        </w:rPr>
        <w:t>]</w:t>
      </w:r>
      <w:r>
        <w:rPr>
          <w:rFonts w:asciiTheme="minorEastAsia" w:eastAsiaTheme="minorEastAsia" w:hAnsiTheme="minorEastAsia" w:hint="eastAsia"/>
        </w:rPr>
        <w:t>时此功能有效。设置阀口秤相关的推袋、卸袋和吹料等功能。</w:t>
      </w:r>
    </w:p>
    <w:p w14:paraId="4E92B039" w14:textId="57E71E6C" w:rsidR="00220C6C" w:rsidRPr="00C27197" w:rsidRDefault="00262FC9" w:rsidP="00262FC9">
      <w:r>
        <w:rPr>
          <w:noProof/>
        </w:rPr>
        <w:drawing>
          <wp:inline distT="0" distB="0" distL="0" distR="0" wp14:anchorId="05205840" wp14:editId="462DDFE7">
            <wp:extent cx="3766185" cy="2259330"/>
            <wp:effectExtent l="0" t="0" r="571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262FC9" w:rsidRPr="00FA54C9" w14:paraId="37D37876" w14:textId="77777777" w:rsidTr="000014BE">
        <w:tc>
          <w:tcPr>
            <w:tcW w:w="678" w:type="dxa"/>
            <w:vAlign w:val="center"/>
          </w:tcPr>
          <w:p w14:paraId="558CE2CA" w14:textId="76636391" w:rsidR="00262FC9" w:rsidRPr="00CC5E37" w:rsidRDefault="00262FC9"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sidR="000F50E6">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.1</w:t>
            </w:r>
          </w:p>
        </w:tc>
        <w:tc>
          <w:tcPr>
            <w:tcW w:w="1309" w:type="dxa"/>
            <w:vAlign w:val="center"/>
          </w:tcPr>
          <w:p w14:paraId="18E54D75" w14:textId="371BCAD1" w:rsidR="00262FC9" w:rsidRPr="00814FA4" w:rsidRDefault="000F50E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推袋保持时间</w:t>
            </w:r>
          </w:p>
        </w:tc>
        <w:tc>
          <w:tcPr>
            <w:tcW w:w="3934" w:type="dxa"/>
          </w:tcPr>
          <w:p w14:paraId="437903D7" w14:textId="77777777" w:rsidR="00262FC9" w:rsidRDefault="000F50E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39D83E1C" w14:textId="5E4A1515" w:rsidR="000F50E6" w:rsidRPr="00B01D77" w:rsidRDefault="00F268F1"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推袋动作</w:t>
            </w:r>
            <w:r w:rsidR="008C0B4E">
              <w:rPr>
                <w:rFonts w:asciiTheme="minorEastAsia" w:eastAsiaTheme="minorEastAsia" w:hAnsiTheme="minorEastAsia" w:hint="eastAsia"/>
                <w:sz w:val="18"/>
                <w:szCs w:val="18"/>
              </w:rPr>
              <w:t>到位</w:t>
            </w:r>
            <w:r>
              <w:rPr>
                <w:rFonts w:asciiTheme="minorEastAsia" w:eastAsiaTheme="minorEastAsia" w:hAnsiTheme="minorEastAsia" w:hint="eastAsia"/>
                <w:sz w:val="18"/>
                <w:szCs w:val="18"/>
              </w:rPr>
              <w:t>后的持续保持时间。</w:t>
            </w:r>
          </w:p>
        </w:tc>
      </w:tr>
      <w:tr w:rsidR="00262FC9" w:rsidRPr="00687D81" w14:paraId="096ED766" w14:textId="77777777" w:rsidTr="000014BE">
        <w:trPr>
          <w:trHeight w:val="660"/>
        </w:trPr>
        <w:tc>
          <w:tcPr>
            <w:tcW w:w="678" w:type="dxa"/>
            <w:vAlign w:val="center"/>
          </w:tcPr>
          <w:p w14:paraId="46C11ADD" w14:textId="4FAA54EF" w:rsidR="00262FC9" w:rsidRPr="00CC5E37" w:rsidRDefault="00262FC9"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sidR="000F50E6">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.2</w:t>
            </w:r>
          </w:p>
        </w:tc>
        <w:tc>
          <w:tcPr>
            <w:tcW w:w="1309" w:type="dxa"/>
            <w:vAlign w:val="center"/>
          </w:tcPr>
          <w:p w14:paraId="79305B83" w14:textId="1E7EDA10" w:rsidR="00262FC9" w:rsidRPr="00814FA4" w:rsidRDefault="000F50E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推袋超时时间</w:t>
            </w:r>
          </w:p>
        </w:tc>
        <w:tc>
          <w:tcPr>
            <w:tcW w:w="3934" w:type="dxa"/>
          </w:tcPr>
          <w:p w14:paraId="02C2B4D8" w14:textId="77777777" w:rsidR="000F50E6" w:rsidRDefault="000F50E6" w:rsidP="000F50E6">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77E0D2FA" w14:textId="77777777" w:rsidR="00262FC9" w:rsidRDefault="00F268F1"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10</w:t>
            </w:r>
            <w:r>
              <w:rPr>
                <w:rFonts w:asciiTheme="minorEastAsia" w:eastAsiaTheme="minorEastAsia" w:hAnsiTheme="minorEastAsia" w:hint="eastAsia"/>
                <w:sz w:val="18"/>
                <w:szCs w:val="18"/>
              </w:rPr>
              <w:t>推袋”信号输出后，经过此时间后认为推袋动作已经</w:t>
            </w:r>
            <w:r w:rsidR="008C0B4E">
              <w:rPr>
                <w:rFonts w:asciiTheme="minorEastAsia" w:eastAsiaTheme="minorEastAsia" w:hAnsiTheme="minorEastAsia" w:hint="eastAsia"/>
                <w:sz w:val="18"/>
                <w:szCs w:val="18"/>
              </w:rPr>
              <w:t>到位</w:t>
            </w:r>
            <w:r>
              <w:rPr>
                <w:rFonts w:asciiTheme="minorEastAsia" w:eastAsiaTheme="minorEastAsia" w:hAnsiTheme="minorEastAsia" w:hint="eastAsia"/>
                <w:sz w:val="18"/>
                <w:szCs w:val="18"/>
              </w:rPr>
              <w:t>。</w:t>
            </w:r>
          </w:p>
          <w:p w14:paraId="4F339884" w14:textId="40AF5F50" w:rsidR="008C0B4E" w:rsidRPr="008C0B4E" w:rsidRDefault="008C0B4E" w:rsidP="000014BE">
            <w:pPr>
              <w:rPr>
                <w:rFonts w:ascii="等线" w:eastAsia="等线" w:hAnsi="等线"/>
                <w:b/>
                <w:bCs/>
                <w:sz w:val="18"/>
                <w:szCs w:val="18"/>
              </w:rPr>
            </w:pPr>
            <w:r w:rsidRPr="008C0B4E">
              <w:rPr>
                <w:rFonts w:ascii="等线" w:eastAsia="等线" w:hAnsi="等线" w:hint="eastAsia"/>
                <w:b/>
                <w:bCs/>
                <w:sz w:val="18"/>
                <w:szCs w:val="18"/>
              </w:rPr>
              <w:lastRenderedPageBreak/>
              <w:t>如开关量输出定义了“</w:t>
            </w:r>
            <w:r w:rsidRPr="00FB11F3">
              <w:rPr>
                <w:rFonts w:ascii="宋体" w:hAnsi="宋体" w:hint="eastAsia"/>
                <w:b/>
                <w:bCs/>
                <w:sz w:val="18"/>
                <w:szCs w:val="18"/>
              </w:rPr>
              <w:t>I</w:t>
            </w:r>
            <w:r w:rsidRPr="00FB11F3">
              <w:rPr>
                <w:rFonts w:ascii="宋体" w:hAnsi="宋体"/>
                <w:b/>
                <w:bCs/>
                <w:sz w:val="18"/>
                <w:szCs w:val="18"/>
              </w:rPr>
              <w:t>18</w:t>
            </w:r>
            <w:r w:rsidRPr="008C0B4E">
              <w:rPr>
                <w:rFonts w:ascii="等线" w:eastAsia="等线" w:hAnsi="等线" w:hint="eastAsia"/>
                <w:b/>
                <w:bCs/>
                <w:sz w:val="18"/>
                <w:szCs w:val="18"/>
              </w:rPr>
              <w:t>推袋到位”，则在此时间内“</w:t>
            </w:r>
            <w:r w:rsidRPr="00FB11F3">
              <w:rPr>
                <w:rFonts w:ascii="宋体" w:hAnsi="宋体" w:hint="eastAsia"/>
                <w:b/>
                <w:bCs/>
                <w:sz w:val="18"/>
                <w:szCs w:val="18"/>
              </w:rPr>
              <w:t>I</w:t>
            </w:r>
            <w:r w:rsidRPr="00FB11F3">
              <w:rPr>
                <w:rFonts w:ascii="宋体" w:hAnsi="宋体"/>
                <w:b/>
                <w:bCs/>
                <w:sz w:val="18"/>
                <w:szCs w:val="18"/>
              </w:rPr>
              <w:t>18</w:t>
            </w:r>
            <w:r w:rsidRPr="008C0B4E">
              <w:rPr>
                <w:rFonts w:ascii="等线" w:eastAsia="等线" w:hAnsi="等线" w:hint="eastAsia"/>
                <w:b/>
                <w:bCs/>
                <w:sz w:val="18"/>
                <w:szCs w:val="18"/>
              </w:rPr>
              <w:t>推袋到位”有效则立即认为推袋动作已经到位。</w:t>
            </w:r>
          </w:p>
        </w:tc>
      </w:tr>
      <w:tr w:rsidR="00262FC9" w:rsidRPr="00C55CAC" w14:paraId="403CBE7E" w14:textId="77777777" w:rsidTr="000014BE">
        <w:trPr>
          <w:trHeight w:val="336"/>
        </w:trPr>
        <w:tc>
          <w:tcPr>
            <w:tcW w:w="678" w:type="dxa"/>
            <w:vAlign w:val="center"/>
          </w:tcPr>
          <w:p w14:paraId="7C4A168E" w14:textId="2D20A952" w:rsidR="00262FC9" w:rsidRPr="00CC5E37" w:rsidRDefault="00262FC9"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4</w:t>
            </w:r>
            <w:r w:rsidRPr="00CC5E37">
              <w:rPr>
                <w:rFonts w:asciiTheme="minorHAnsi" w:eastAsiaTheme="minorEastAsia" w:hAnsiTheme="minorHAnsi" w:cstheme="minorHAnsi"/>
                <w:b/>
                <w:bCs/>
                <w:sz w:val="18"/>
                <w:szCs w:val="18"/>
              </w:rPr>
              <w:t>.</w:t>
            </w:r>
            <w:r w:rsidR="000F50E6">
              <w:rPr>
                <w:rFonts w:asciiTheme="minorHAnsi" w:eastAsiaTheme="minorEastAsia" w:hAnsiTheme="minorHAnsi" w:cstheme="minorHAnsi"/>
                <w:b/>
                <w:bCs/>
                <w:sz w:val="18"/>
                <w:szCs w:val="18"/>
              </w:rPr>
              <w:t>6</w:t>
            </w:r>
            <w:r w:rsidRPr="00CC5E37">
              <w:rPr>
                <w:rFonts w:asciiTheme="minorHAnsi" w:eastAsiaTheme="minorEastAsia" w:hAnsiTheme="minorHAnsi" w:cstheme="minorHAnsi"/>
                <w:b/>
                <w:bCs/>
                <w:sz w:val="18"/>
                <w:szCs w:val="18"/>
              </w:rPr>
              <w:t>.3</w:t>
            </w:r>
          </w:p>
        </w:tc>
        <w:tc>
          <w:tcPr>
            <w:tcW w:w="1309" w:type="dxa"/>
            <w:vAlign w:val="center"/>
          </w:tcPr>
          <w:p w14:paraId="41502FC2" w14:textId="25972436" w:rsidR="00262FC9" w:rsidRDefault="000F50E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卸袋延时时间</w:t>
            </w:r>
          </w:p>
        </w:tc>
        <w:tc>
          <w:tcPr>
            <w:tcW w:w="3934" w:type="dxa"/>
          </w:tcPr>
          <w:p w14:paraId="335C9D68" w14:textId="77777777" w:rsidR="000F50E6" w:rsidRDefault="000F50E6" w:rsidP="000F50E6">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3C450E27" w14:textId="6F4AD4DB" w:rsidR="00262FC9" w:rsidRPr="00C55CAC" w:rsidRDefault="00F268F1"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当开关量输入定义了“I</w:t>
            </w:r>
            <w:r>
              <w:rPr>
                <w:rFonts w:asciiTheme="minorEastAsia" w:eastAsiaTheme="minorEastAsia" w:hAnsiTheme="minorEastAsia"/>
                <w:sz w:val="18"/>
                <w:szCs w:val="18"/>
              </w:rPr>
              <w:t>9</w:t>
            </w:r>
            <w:r>
              <w:rPr>
                <w:rFonts w:asciiTheme="minorEastAsia" w:eastAsiaTheme="minorEastAsia" w:hAnsiTheme="minorEastAsia" w:hint="eastAsia"/>
                <w:sz w:val="18"/>
                <w:szCs w:val="18"/>
              </w:rPr>
              <w:t>堵料检测”，并且在推袋</w:t>
            </w:r>
            <w:r w:rsidR="008C0B4E">
              <w:rPr>
                <w:rFonts w:asciiTheme="minorEastAsia" w:eastAsiaTheme="minorEastAsia" w:hAnsiTheme="minorEastAsia" w:hint="eastAsia"/>
                <w:sz w:val="18"/>
                <w:szCs w:val="18"/>
              </w:rPr>
              <w:t>到位</w:t>
            </w:r>
            <w:r>
              <w:rPr>
                <w:rFonts w:asciiTheme="minorEastAsia" w:eastAsiaTheme="minorEastAsia" w:hAnsiTheme="minorEastAsia" w:hint="eastAsia"/>
                <w:sz w:val="18"/>
                <w:szCs w:val="18"/>
              </w:rPr>
              <w:t>后</w:t>
            </w:r>
            <w:r w:rsidR="008C0B4E">
              <w:rPr>
                <w:rFonts w:asciiTheme="minorEastAsia" w:eastAsiaTheme="minorEastAsia" w:hAnsiTheme="minorEastAsia" w:hint="eastAsia"/>
                <w:sz w:val="18"/>
                <w:szCs w:val="18"/>
              </w:rPr>
              <w:t>，“I</w:t>
            </w:r>
            <w:r w:rsidR="008C0B4E">
              <w:rPr>
                <w:rFonts w:asciiTheme="minorEastAsia" w:eastAsiaTheme="minorEastAsia" w:hAnsiTheme="minorEastAsia"/>
                <w:sz w:val="18"/>
                <w:szCs w:val="18"/>
              </w:rPr>
              <w:t>9</w:t>
            </w:r>
            <w:r w:rsidR="008C0B4E">
              <w:rPr>
                <w:rFonts w:asciiTheme="minorEastAsia" w:eastAsiaTheme="minorEastAsia" w:hAnsiTheme="minorEastAsia" w:hint="eastAsia"/>
                <w:sz w:val="18"/>
                <w:szCs w:val="18"/>
              </w:rPr>
              <w:t>堵料检测”信号有效，认为此时</w:t>
            </w:r>
            <w:r w:rsidR="000B5914">
              <w:rPr>
                <w:rFonts w:asciiTheme="minorEastAsia" w:eastAsiaTheme="minorEastAsia" w:hAnsiTheme="minorEastAsia" w:hint="eastAsia"/>
                <w:sz w:val="18"/>
                <w:szCs w:val="18"/>
              </w:rPr>
              <w:t>卸袋机构下方</w:t>
            </w:r>
            <w:r w:rsidR="008C0B4E">
              <w:rPr>
                <w:rFonts w:asciiTheme="minorEastAsia" w:eastAsiaTheme="minorEastAsia" w:hAnsiTheme="minorEastAsia" w:hint="eastAsia"/>
                <w:sz w:val="18"/>
                <w:szCs w:val="18"/>
              </w:rPr>
              <w:t>堵料，不输出“Q</w:t>
            </w:r>
            <w:r w:rsidR="008C0B4E">
              <w:rPr>
                <w:rFonts w:asciiTheme="minorEastAsia" w:eastAsiaTheme="minorEastAsia" w:hAnsiTheme="minorEastAsia"/>
                <w:sz w:val="18"/>
                <w:szCs w:val="18"/>
              </w:rPr>
              <w:t>22</w:t>
            </w:r>
            <w:r w:rsidR="008C0B4E">
              <w:rPr>
                <w:rFonts w:asciiTheme="minorEastAsia" w:eastAsiaTheme="minorEastAsia" w:hAnsiTheme="minorEastAsia" w:hint="eastAsia"/>
                <w:sz w:val="18"/>
                <w:szCs w:val="18"/>
              </w:rPr>
              <w:t>卸袋”信号。当“I</w:t>
            </w:r>
            <w:r w:rsidR="008C0B4E">
              <w:rPr>
                <w:rFonts w:asciiTheme="minorEastAsia" w:eastAsiaTheme="minorEastAsia" w:hAnsiTheme="minorEastAsia"/>
                <w:sz w:val="18"/>
                <w:szCs w:val="18"/>
              </w:rPr>
              <w:t>9</w:t>
            </w:r>
            <w:r w:rsidR="008C0B4E">
              <w:rPr>
                <w:rFonts w:asciiTheme="minorEastAsia" w:eastAsiaTheme="minorEastAsia" w:hAnsiTheme="minorEastAsia" w:hint="eastAsia"/>
                <w:sz w:val="18"/>
                <w:szCs w:val="18"/>
              </w:rPr>
              <w:t>堵料检测”信号无效后，再经过此时间设置的延时后，输出“Q</w:t>
            </w:r>
            <w:r w:rsidR="008C0B4E">
              <w:rPr>
                <w:rFonts w:asciiTheme="minorEastAsia" w:eastAsiaTheme="minorEastAsia" w:hAnsiTheme="minorEastAsia"/>
                <w:sz w:val="18"/>
                <w:szCs w:val="18"/>
              </w:rPr>
              <w:t>22</w:t>
            </w:r>
            <w:r w:rsidR="008C0B4E">
              <w:rPr>
                <w:rFonts w:asciiTheme="minorEastAsia" w:eastAsiaTheme="minorEastAsia" w:hAnsiTheme="minorEastAsia" w:hint="eastAsia"/>
                <w:sz w:val="18"/>
                <w:szCs w:val="18"/>
              </w:rPr>
              <w:t>卸袋”信号进行卸袋。</w:t>
            </w:r>
          </w:p>
        </w:tc>
      </w:tr>
      <w:tr w:rsidR="00262FC9" w:rsidRPr="00C55CAC" w14:paraId="5DB03985" w14:textId="77777777" w:rsidTr="000014BE">
        <w:trPr>
          <w:trHeight w:val="336"/>
        </w:trPr>
        <w:tc>
          <w:tcPr>
            <w:tcW w:w="678" w:type="dxa"/>
            <w:vAlign w:val="center"/>
          </w:tcPr>
          <w:p w14:paraId="7564B6D2" w14:textId="4E3ED88D" w:rsidR="00262FC9" w:rsidRDefault="00262FC9"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w:t>
            </w:r>
            <w:r w:rsidR="000F50E6">
              <w:rPr>
                <w:rFonts w:asciiTheme="minorHAnsi" w:eastAsiaTheme="minorEastAsia" w:hAnsiTheme="minorHAnsi" w:cstheme="minorHAnsi"/>
                <w:b/>
                <w:bCs/>
                <w:sz w:val="18"/>
                <w:szCs w:val="18"/>
              </w:rPr>
              <w:t>6</w:t>
            </w:r>
            <w:r>
              <w:rPr>
                <w:rFonts w:asciiTheme="minorHAnsi" w:eastAsiaTheme="minorEastAsia" w:hAnsiTheme="minorHAnsi" w:cstheme="minorHAnsi"/>
                <w:b/>
                <w:bCs/>
                <w:sz w:val="18"/>
                <w:szCs w:val="18"/>
              </w:rPr>
              <w:t>.4</w:t>
            </w:r>
          </w:p>
        </w:tc>
        <w:tc>
          <w:tcPr>
            <w:tcW w:w="1309" w:type="dxa"/>
            <w:vAlign w:val="center"/>
          </w:tcPr>
          <w:p w14:paraId="33C68855" w14:textId="7393257C" w:rsidR="000F50E6" w:rsidRDefault="000F50E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卸袋保持时间</w:t>
            </w:r>
          </w:p>
        </w:tc>
        <w:tc>
          <w:tcPr>
            <w:tcW w:w="3934" w:type="dxa"/>
          </w:tcPr>
          <w:p w14:paraId="6F99E64C" w14:textId="77777777" w:rsidR="000F50E6" w:rsidRDefault="000F50E6" w:rsidP="000F50E6">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6DE74E35" w14:textId="5828E51D" w:rsidR="00262FC9" w:rsidRDefault="008C0B4E"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22</w:t>
            </w:r>
            <w:r>
              <w:rPr>
                <w:rFonts w:asciiTheme="minorEastAsia" w:eastAsiaTheme="minorEastAsia" w:hAnsiTheme="minorEastAsia" w:hint="eastAsia"/>
                <w:sz w:val="18"/>
                <w:szCs w:val="18"/>
              </w:rPr>
              <w:t>卸袋”信号输出后的持续保持时间。</w:t>
            </w:r>
          </w:p>
        </w:tc>
      </w:tr>
      <w:tr w:rsidR="00162036" w:rsidRPr="00C55CAC" w14:paraId="40E24318" w14:textId="77777777" w:rsidTr="000014BE">
        <w:trPr>
          <w:trHeight w:val="336"/>
        </w:trPr>
        <w:tc>
          <w:tcPr>
            <w:tcW w:w="678" w:type="dxa"/>
            <w:vAlign w:val="center"/>
          </w:tcPr>
          <w:p w14:paraId="4C9B7D4E" w14:textId="7FCF0F17" w:rsidR="00162036" w:rsidRDefault="00162036"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.6.5</w:t>
            </w:r>
          </w:p>
        </w:tc>
        <w:tc>
          <w:tcPr>
            <w:tcW w:w="1309" w:type="dxa"/>
            <w:vAlign w:val="center"/>
          </w:tcPr>
          <w:p w14:paraId="0422F8F3" w14:textId="68E9DF73" w:rsidR="00162036" w:rsidRDefault="0016203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吹料点动有效时间</w:t>
            </w:r>
          </w:p>
        </w:tc>
        <w:tc>
          <w:tcPr>
            <w:tcW w:w="3934" w:type="dxa"/>
            <w:vMerge w:val="restart"/>
          </w:tcPr>
          <w:p w14:paraId="2BFE890F" w14:textId="77777777" w:rsidR="00162036" w:rsidRDefault="00162036" w:rsidP="000F50E6">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w:t>
            </w:r>
            <w:r>
              <w:rPr>
                <w:rFonts w:asciiTheme="minorEastAsia" w:eastAsiaTheme="minorEastAsia" w:hAnsiTheme="minorEastAsia" w:hint="eastAsia"/>
                <w:sz w:val="18"/>
                <w:szCs w:val="18"/>
              </w:rPr>
              <w:t>~</w:t>
            </w:r>
            <w:r>
              <w:rPr>
                <w:rFonts w:asciiTheme="minorEastAsia" w:eastAsiaTheme="minorEastAsia" w:hAnsiTheme="minorEastAsia"/>
                <w:sz w:val="18"/>
                <w:szCs w:val="18"/>
              </w:rPr>
              <w:t>99.9</w:t>
            </w:r>
            <w:r>
              <w:rPr>
                <w:rFonts w:asciiTheme="minorEastAsia" w:eastAsiaTheme="minorEastAsia" w:hAnsiTheme="minorEastAsia" w:hint="eastAsia"/>
                <w:sz w:val="18"/>
                <w:szCs w:val="18"/>
              </w:rPr>
              <w:t>s</w:t>
            </w:r>
          </w:p>
          <w:p w14:paraId="5D8E8DC9" w14:textId="57F736FF" w:rsidR="00162036" w:rsidRDefault="00162036" w:rsidP="00FB11F3">
            <w:pPr>
              <w:rPr>
                <w:rFonts w:asciiTheme="minorEastAsia" w:eastAsiaTheme="minorEastAsia" w:hAnsiTheme="minorEastAsia"/>
                <w:sz w:val="18"/>
                <w:szCs w:val="18"/>
              </w:rPr>
            </w:pPr>
            <w:r>
              <w:rPr>
                <w:rFonts w:asciiTheme="minorEastAsia" w:eastAsiaTheme="minorEastAsia" w:hAnsiTheme="minorEastAsia" w:hint="eastAsia"/>
                <w:sz w:val="18"/>
                <w:szCs w:val="18"/>
              </w:rPr>
              <w:t>阀口秤加料时，按照设置的吹料点动有效和无效时间，控制“Q</w:t>
            </w:r>
            <w:r>
              <w:rPr>
                <w:rFonts w:asciiTheme="minorEastAsia" w:eastAsiaTheme="minorEastAsia" w:hAnsiTheme="minorEastAsia"/>
                <w:sz w:val="18"/>
                <w:szCs w:val="18"/>
              </w:rPr>
              <w:t>20</w:t>
            </w:r>
            <w:r>
              <w:rPr>
                <w:rFonts w:asciiTheme="minorEastAsia" w:eastAsiaTheme="minorEastAsia" w:hAnsiTheme="minorEastAsia" w:hint="eastAsia"/>
                <w:sz w:val="18"/>
                <w:szCs w:val="18"/>
              </w:rPr>
              <w:t>吹料”进行脉冲点动输出。</w:t>
            </w:r>
          </w:p>
        </w:tc>
      </w:tr>
      <w:tr w:rsidR="00162036" w:rsidRPr="00C55CAC" w14:paraId="48CA2B1E" w14:textId="77777777" w:rsidTr="000014BE">
        <w:trPr>
          <w:trHeight w:val="336"/>
        </w:trPr>
        <w:tc>
          <w:tcPr>
            <w:tcW w:w="678" w:type="dxa"/>
            <w:vAlign w:val="center"/>
          </w:tcPr>
          <w:p w14:paraId="73503548" w14:textId="23E69731" w:rsidR="00162036" w:rsidRDefault="00162036"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.6.6</w:t>
            </w:r>
          </w:p>
        </w:tc>
        <w:tc>
          <w:tcPr>
            <w:tcW w:w="1309" w:type="dxa"/>
            <w:vAlign w:val="center"/>
          </w:tcPr>
          <w:p w14:paraId="67190271" w14:textId="1C07A30A" w:rsidR="00162036" w:rsidRDefault="0016203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吹料点动无效时间</w:t>
            </w:r>
          </w:p>
        </w:tc>
        <w:tc>
          <w:tcPr>
            <w:tcW w:w="3934" w:type="dxa"/>
            <w:vMerge/>
          </w:tcPr>
          <w:p w14:paraId="457F897C" w14:textId="77777777" w:rsidR="00162036" w:rsidRDefault="00162036" w:rsidP="000014BE">
            <w:pPr>
              <w:rPr>
                <w:rFonts w:asciiTheme="minorEastAsia" w:eastAsiaTheme="minorEastAsia" w:hAnsiTheme="minorEastAsia"/>
                <w:sz w:val="18"/>
                <w:szCs w:val="18"/>
              </w:rPr>
            </w:pPr>
          </w:p>
        </w:tc>
      </w:tr>
      <w:tr w:rsidR="00262FC9" w:rsidRPr="00C55CAC" w14:paraId="16A691DA" w14:textId="77777777" w:rsidTr="000014BE">
        <w:trPr>
          <w:trHeight w:val="336"/>
        </w:trPr>
        <w:tc>
          <w:tcPr>
            <w:tcW w:w="678" w:type="dxa"/>
            <w:vAlign w:val="center"/>
          </w:tcPr>
          <w:p w14:paraId="0EE50C45" w14:textId="6BE1486B" w:rsidR="00262FC9" w:rsidRDefault="000F50E6"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4</w:t>
            </w:r>
            <w:r>
              <w:rPr>
                <w:rFonts w:asciiTheme="minorHAnsi" w:eastAsiaTheme="minorEastAsia" w:hAnsiTheme="minorHAnsi" w:cstheme="minorHAnsi"/>
                <w:b/>
                <w:bCs/>
                <w:sz w:val="18"/>
                <w:szCs w:val="18"/>
              </w:rPr>
              <w:t>.6.7</w:t>
            </w:r>
          </w:p>
        </w:tc>
        <w:tc>
          <w:tcPr>
            <w:tcW w:w="1309" w:type="dxa"/>
            <w:vAlign w:val="center"/>
          </w:tcPr>
          <w:p w14:paraId="04147BE7" w14:textId="747BB96C" w:rsidR="00262FC9" w:rsidRDefault="000F50E6"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阀口秤零区值</w:t>
            </w:r>
          </w:p>
        </w:tc>
        <w:tc>
          <w:tcPr>
            <w:tcW w:w="3934" w:type="dxa"/>
          </w:tcPr>
          <w:p w14:paraId="77044139" w14:textId="2B9CCEB0" w:rsidR="00262FC9" w:rsidRDefault="004470C3"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此参数设置不为0时起作用，“Q</w:t>
            </w:r>
            <w:r>
              <w:rPr>
                <w:rFonts w:asciiTheme="minorEastAsia" w:eastAsiaTheme="minorEastAsia" w:hAnsiTheme="minorEastAsia"/>
                <w:sz w:val="18"/>
                <w:szCs w:val="18"/>
              </w:rPr>
              <w:t>22</w:t>
            </w:r>
            <w:r>
              <w:rPr>
                <w:rFonts w:asciiTheme="minorEastAsia" w:eastAsiaTheme="minorEastAsia" w:hAnsiTheme="minorEastAsia" w:hint="eastAsia"/>
                <w:sz w:val="18"/>
                <w:szCs w:val="18"/>
              </w:rPr>
              <w:t>卸袋”信号输出后</w:t>
            </w:r>
            <w:r w:rsidR="000B5914">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检测重量低于此参数设置值后开始走【4</w:t>
            </w:r>
            <w:r>
              <w:rPr>
                <w:rFonts w:asciiTheme="minorEastAsia" w:eastAsiaTheme="minorEastAsia" w:hAnsiTheme="minorEastAsia"/>
                <w:sz w:val="18"/>
                <w:szCs w:val="18"/>
              </w:rPr>
              <w:t>.6.4</w:t>
            </w:r>
            <w:r>
              <w:rPr>
                <w:rFonts w:asciiTheme="minorEastAsia" w:eastAsiaTheme="minorEastAsia" w:hAnsiTheme="minorEastAsia" w:hint="eastAsia"/>
                <w:sz w:val="18"/>
                <w:szCs w:val="18"/>
              </w:rPr>
              <w:t>卸袋保持时间】，时间到后关闭“Q</w:t>
            </w:r>
            <w:r>
              <w:rPr>
                <w:rFonts w:asciiTheme="minorEastAsia" w:eastAsiaTheme="minorEastAsia" w:hAnsiTheme="minorEastAsia"/>
                <w:sz w:val="18"/>
                <w:szCs w:val="18"/>
              </w:rPr>
              <w:t>22</w:t>
            </w:r>
            <w:r>
              <w:rPr>
                <w:rFonts w:asciiTheme="minorEastAsia" w:eastAsiaTheme="minorEastAsia" w:hAnsiTheme="minorEastAsia" w:hint="eastAsia"/>
                <w:sz w:val="18"/>
                <w:szCs w:val="18"/>
              </w:rPr>
              <w:t>卸袋”信号。</w:t>
            </w:r>
          </w:p>
          <w:p w14:paraId="20E1EF50" w14:textId="1188ED46" w:rsidR="004470C3" w:rsidRDefault="004470C3"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此参数置位为0时不检测重量值。</w:t>
            </w:r>
          </w:p>
        </w:tc>
      </w:tr>
    </w:tbl>
    <w:p w14:paraId="1C82ED82" w14:textId="5D24D413" w:rsidR="00CA2934" w:rsidRDefault="009E39F9" w:rsidP="009E39F9">
      <w:pPr>
        <w:pStyle w:val="4"/>
        <w:numPr>
          <w:ilvl w:val="3"/>
          <w:numId w:val="13"/>
        </w:numPr>
      </w:pPr>
      <w:bookmarkStart w:id="94" w:name="_Ref72773039"/>
      <w:r>
        <w:rPr>
          <w:rFonts w:hint="eastAsia"/>
        </w:rPr>
        <w:t>推袋、卸袋功能详细说明</w:t>
      </w:r>
      <w:bookmarkEnd w:id="94"/>
    </w:p>
    <w:p w14:paraId="68E8D529" w14:textId="5CA571E2" w:rsidR="009E39F9" w:rsidRDefault="009E39F9" w:rsidP="004470C3">
      <w:pPr>
        <w:ind w:firstLine="420"/>
      </w:pPr>
      <w:r>
        <w:rPr>
          <w:rFonts w:hint="eastAsia"/>
        </w:rPr>
        <w:t>阀口秤模式在包装完成松袋后，启动【</w:t>
      </w:r>
      <w:r>
        <w:rPr>
          <w:rFonts w:hint="eastAsia"/>
        </w:rPr>
        <w:t>4</w:t>
      </w:r>
      <w:r>
        <w:t>.3.</w:t>
      </w:r>
      <w:r w:rsidR="0046200E">
        <w:t>3</w:t>
      </w:r>
      <w:r>
        <w:rPr>
          <w:rFonts w:hint="eastAsia"/>
        </w:rPr>
        <w:t>卸料延时时间】，时间结束后开始推袋和卸料的流程，</w:t>
      </w:r>
      <w:r w:rsidR="004470C3">
        <w:rPr>
          <w:rFonts w:hint="eastAsia"/>
        </w:rPr>
        <w:t>推袋卸料相关</w:t>
      </w:r>
      <w:r>
        <w:rPr>
          <w:rFonts w:hint="eastAsia"/>
        </w:rPr>
        <w:t>信号时序图</w:t>
      </w:r>
      <w:r w:rsidR="004470C3">
        <w:rPr>
          <w:rFonts w:hint="eastAsia"/>
        </w:rPr>
        <w:t>如下：（【</w:t>
      </w:r>
      <w:r w:rsidR="004470C3">
        <w:rPr>
          <w:rFonts w:hint="eastAsia"/>
        </w:rPr>
        <w:t>4</w:t>
      </w:r>
      <w:r w:rsidR="004470C3">
        <w:t>.</w:t>
      </w:r>
      <w:r w:rsidR="004470C3">
        <w:rPr>
          <w:rFonts w:hint="eastAsia"/>
        </w:rPr>
        <w:t>6</w:t>
      </w:r>
      <w:r w:rsidR="004470C3">
        <w:t>.7</w:t>
      </w:r>
      <w:r w:rsidR="004470C3">
        <w:rPr>
          <w:rFonts w:hint="eastAsia"/>
        </w:rPr>
        <w:t>阀口秤零区值】设置为</w:t>
      </w:r>
      <w:r w:rsidR="004470C3">
        <w:rPr>
          <w:rFonts w:hint="eastAsia"/>
        </w:rPr>
        <w:t>0</w:t>
      </w:r>
      <w:r w:rsidR="004470C3">
        <w:rPr>
          <w:rFonts w:hint="eastAsia"/>
        </w:rPr>
        <w:t>）</w:t>
      </w:r>
    </w:p>
    <w:p w14:paraId="7AB817BD" w14:textId="5FBF0000" w:rsidR="009E39F9" w:rsidRPr="000B5914" w:rsidRDefault="000B5914" w:rsidP="000B5914">
      <w:r>
        <w:object w:dxaOrig="15931" w:dyaOrig="5800" w14:anchorId="378F9ABC">
          <v:shape id="_x0000_i1046" type="#_x0000_t75" style="width:296.25pt;height:108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Visio.Drawing.15" ShapeID="_x0000_i1046" DrawAspect="Content" ObjectID="_1704010819" r:id="rId74"/>
        </w:object>
      </w:r>
    </w:p>
    <w:p w14:paraId="575D0787" w14:textId="77777777" w:rsidR="000B5914" w:rsidRDefault="000B5914" w:rsidP="00CA2934"/>
    <w:p w14:paraId="1CC7A6AD" w14:textId="0F9730D2" w:rsidR="00CA2934" w:rsidRDefault="000B5914" w:rsidP="00CA2934">
      <w:r>
        <w:tab/>
      </w:r>
      <w:r>
        <w:rPr>
          <w:rFonts w:hint="eastAsia"/>
        </w:rPr>
        <w:t>当定义“</w:t>
      </w:r>
      <w:r w:rsidRPr="000B5914">
        <w:rPr>
          <w:rFonts w:ascii="宋体" w:hAnsi="宋体" w:hint="eastAsia"/>
        </w:rPr>
        <w:t>I</w:t>
      </w:r>
      <w:r w:rsidRPr="000B5914">
        <w:rPr>
          <w:rFonts w:ascii="宋体" w:hAnsi="宋体"/>
        </w:rPr>
        <w:t>9</w:t>
      </w:r>
      <w:r>
        <w:rPr>
          <w:rFonts w:hint="eastAsia"/>
        </w:rPr>
        <w:t>堵料检测”信号，并且在卸袋时“</w:t>
      </w:r>
      <w:r w:rsidRPr="000B5914">
        <w:rPr>
          <w:rFonts w:ascii="宋体" w:hAnsi="宋体" w:hint="eastAsia"/>
        </w:rPr>
        <w:t>I</w:t>
      </w:r>
      <w:r w:rsidRPr="000B5914">
        <w:rPr>
          <w:rFonts w:ascii="宋体" w:hAnsi="宋体"/>
        </w:rPr>
        <w:t>9</w:t>
      </w:r>
      <w:r>
        <w:rPr>
          <w:rFonts w:hint="eastAsia"/>
        </w:rPr>
        <w:t>堵料检测”输入信号有效，这种情况下的信号时序图如下：</w:t>
      </w:r>
    </w:p>
    <w:p w14:paraId="3638ABF3" w14:textId="32F89E58" w:rsidR="000B5914" w:rsidRDefault="000B5914" w:rsidP="00CA2934">
      <w:r>
        <w:object w:dxaOrig="16460" w:dyaOrig="7781" w14:anchorId="0ACAE2AE">
          <v:shape id="_x0000_i1047" type="#_x0000_t75" style="width:296.25pt;height:140.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Visio.Drawing.15" ShapeID="_x0000_i1047" DrawAspect="Content" ObjectID="_1704010820" r:id="rId76"/>
        </w:object>
      </w:r>
    </w:p>
    <w:p w14:paraId="0D5E8A40" w14:textId="0DCD0CBC" w:rsidR="00CA2934" w:rsidRDefault="00162036" w:rsidP="00162036">
      <w:pPr>
        <w:pStyle w:val="3"/>
        <w:numPr>
          <w:ilvl w:val="2"/>
          <w:numId w:val="13"/>
        </w:numPr>
      </w:pPr>
      <w:bookmarkStart w:id="95" w:name="_Ref72845900"/>
      <w:bookmarkStart w:id="96" w:name="_Toc72919278"/>
      <w:r>
        <w:rPr>
          <w:rFonts w:hint="eastAsia"/>
        </w:rPr>
        <w:t>加料模拟量</w:t>
      </w:r>
      <w:bookmarkEnd w:id="95"/>
      <w:bookmarkEnd w:id="96"/>
    </w:p>
    <w:p w14:paraId="0E6E3D59" w14:textId="50DF6F7A" w:rsidR="00FB11F3" w:rsidRPr="00FB11F3" w:rsidRDefault="00FB11F3" w:rsidP="00FB11F3">
      <w:pPr>
        <w:pStyle w:val="a7"/>
        <w:ind w:left="425" w:firstLineChars="0" w:firstLine="0"/>
      </w:pPr>
      <w:r w:rsidRPr="00FB11F3">
        <w:rPr>
          <w:rFonts w:ascii="等线" w:eastAsia="等线" w:hAnsi="等线" w:hint="eastAsia"/>
          <w:b/>
          <w:bCs/>
        </w:rPr>
        <w:t>模拟量输出功能需选配模拟量输出扩展。</w:t>
      </w:r>
    </w:p>
    <w:p w14:paraId="31AD27CD" w14:textId="0A5F8837" w:rsidR="00162036" w:rsidRDefault="00BF0BE2" w:rsidP="00BF0BE2">
      <w:pPr>
        <w:ind w:firstLine="420"/>
      </w:pPr>
      <w:r>
        <w:rPr>
          <w:rFonts w:hint="eastAsia"/>
        </w:rPr>
        <w:t>当控制器选配了模拟量扩展时，可使用模拟量输出来控制加料，大、中、小投可分别对应三个模拟量大小，来实现用模拟量控制变频器频率或振动给料器的输出电压，进行不同料速的加料。</w:t>
      </w:r>
    </w:p>
    <w:p w14:paraId="0DF94B99" w14:textId="3763EF5B" w:rsidR="00BF0BE2" w:rsidRPr="00162036" w:rsidRDefault="00BF0BE2" w:rsidP="00BF0BE2">
      <w:r>
        <w:rPr>
          <w:noProof/>
        </w:rPr>
        <w:lastRenderedPageBreak/>
        <w:drawing>
          <wp:inline distT="0" distB="0" distL="0" distR="0" wp14:anchorId="65A5F82B" wp14:editId="6AD8F39B">
            <wp:extent cx="3766185" cy="2259330"/>
            <wp:effectExtent l="0" t="0" r="571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F0BE2" w:rsidRPr="00B01D77" w14:paraId="3942E888" w14:textId="77777777" w:rsidTr="000014BE">
        <w:tc>
          <w:tcPr>
            <w:tcW w:w="678" w:type="dxa"/>
            <w:vAlign w:val="center"/>
          </w:tcPr>
          <w:p w14:paraId="620A2359" w14:textId="0118FCA4" w:rsidR="00BF0BE2" w:rsidRPr="00CC5E37" w:rsidRDefault="00BF0BE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.1</w:t>
            </w:r>
          </w:p>
        </w:tc>
        <w:tc>
          <w:tcPr>
            <w:tcW w:w="1309" w:type="dxa"/>
            <w:vAlign w:val="center"/>
          </w:tcPr>
          <w:p w14:paraId="39FB0225" w14:textId="167624C2" w:rsidR="00BF0BE2" w:rsidRPr="00814FA4" w:rsidRDefault="00BF0BE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大投模拟量</w:t>
            </w:r>
          </w:p>
        </w:tc>
        <w:tc>
          <w:tcPr>
            <w:tcW w:w="3934" w:type="dxa"/>
          </w:tcPr>
          <w:p w14:paraId="7B9B2532" w14:textId="77777777" w:rsidR="00BF0BE2" w:rsidRDefault="00BF0BE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01587310" w14:textId="6CBFBA74" w:rsidR="00BF0BE2" w:rsidRPr="00B01D77" w:rsidRDefault="00BF0BE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大投时模拟量输出的大小。</w:t>
            </w:r>
          </w:p>
        </w:tc>
      </w:tr>
      <w:tr w:rsidR="00BF0BE2" w:rsidRPr="008C0B4E" w14:paraId="711A17A8" w14:textId="77777777" w:rsidTr="00BF0BE2">
        <w:trPr>
          <w:trHeight w:val="248"/>
        </w:trPr>
        <w:tc>
          <w:tcPr>
            <w:tcW w:w="678" w:type="dxa"/>
            <w:vAlign w:val="center"/>
          </w:tcPr>
          <w:p w14:paraId="56DF7A54" w14:textId="4FD6B3E6" w:rsidR="00BF0BE2" w:rsidRPr="00CC5E37" w:rsidRDefault="00BF0BE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.2</w:t>
            </w:r>
          </w:p>
        </w:tc>
        <w:tc>
          <w:tcPr>
            <w:tcW w:w="1309" w:type="dxa"/>
            <w:vAlign w:val="center"/>
          </w:tcPr>
          <w:p w14:paraId="5664D469" w14:textId="67F46924" w:rsidR="00BF0BE2" w:rsidRPr="00814FA4" w:rsidRDefault="00BF0BE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中投模拟量</w:t>
            </w:r>
          </w:p>
        </w:tc>
        <w:tc>
          <w:tcPr>
            <w:tcW w:w="3934" w:type="dxa"/>
          </w:tcPr>
          <w:p w14:paraId="6719B632" w14:textId="77777777" w:rsidR="00BF0BE2" w:rsidRDefault="00BF0BE2" w:rsidP="00BF0BE2">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4DD4A065" w14:textId="60E5FE5D" w:rsidR="00BF0BE2" w:rsidRPr="008C0B4E" w:rsidRDefault="00BF0BE2" w:rsidP="00BF0BE2">
            <w:pPr>
              <w:rPr>
                <w:rFonts w:ascii="等线" w:eastAsia="等线" w:hAnsi="等线"/>
                <w:b/>
                <w:bCs/>
                <w:sz w:val="18"/>
                <w:szCs w:val="18"/>
              </w:rPr>
            </w:pPr>
            <w:r>
              <w:rPr>
                <w:rFonts w:asciiTheme="minorEastAsia" w:eastAsiaTheme="minorEastAsia" w:hAnsiTheme="minorEastAsia" w:hint="eastAsia"/>
                <w:sz w:val="18"/>
                <w:szCs w:val="18"/>
              </w:rPr>
              <w:t>中投时模拟量输出的大小。</w:t>
            </w:r>
          </w:p>
        </w:tc>
      </w:tr>
      <w:tr w:rsidR="00BF0BE2" w:rsidRPr="00C55CAC" w14:paraId="4D419245" w14:textId="77777777" w:rsidTr="000014BE">
        <w:trPr>
          <w:trHeight w:val="336"/>
        </w:trPr>
        <w:tc>
          <w:tcPr>
            <w:tcW w:w="678" w:type="dxa"/>
            <w:vAlign w:val="center"/>
          </w:tcPr>
          <w:p w14:paraId="110A877D" w14:textId="43C3618E" w:rsidR="00BF0BE2" w:rsidRPr="00CC5E37" w:rsidRDefault="00BF0BE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7</w:t>
            </w:r>
            <w:r w:rsidRPr="00CC5E37">
              <w:rPr>
                <w:rFonts w:asciiTheme="minorHAnsi" w:eastAsiaTheme="minorEastAsia" w:hAnsiTheme="minorHAnsi" w:cstheme="minorHAnsi"/>
                <w:b/>
                <w:bCs/>
                <w:sz w:val="18"/>
                <w:szCs w:val="18"/>
              </w:rPr>
              <w:t>.3</w:t>
            </w:r>
          </w:p>
        </w:tc>
        <w:tc>
          <w:tcPr>
            <w:tcW w:w="1309" w:type="dxa"/>
            <w:vAlign w:val="center"/>
          </w:tcPr>
          <w:p w14:paraId="5BFC78D6" w14:textId="111BF5C2" w:rsidR="00BF0BE2" w:rsidRDefault="00BF0BE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小投模拟量</w:t>
            </w:r>
          </w:p>
        </w:tc>
        <w:tc>
          <w:tcPr>
            <w:tcW w:w="3934" w:type="dxa"/>
          </w:tcPr>
          <w:p w14:paraId="7D23A422" w14:textId="77777777" w:rsidR="00BF0BE2" w:rsidRDefault="00BF0BE2" w:rsidP="00BF0BE2">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.000</w:t>
            </w:r>
            <w:r>
              <w:rPr>
                <w:rFonts w:asciiTheme="minorEastAsia" w:eastAsiaTheme="minorEastAsia" w:hAnsiTheme="minorEastAsia" w:hint="eastAsia"/>
                <w:sz w:val="18"/>
                <w:szCs w:val="18"/>
              </w:rPr>
              <w:t>~</w:t>
            </w:r>
            <w:r>
              <w:rPr>
                <w:rFonts w:asciiTheme="minorEastAsia" w:eastAsiaTheme="minorEastAsia" w:hAnsiTheme="minorEastAsia"/>
                <w:sz w:val="18"/>
                <w:szCs w:val="18"/>
              </w:rPr>
              <w:t>100.000</w:t>
            </w:r>
            <w:r>
              <w:rPr>
                <w:rFonts w:asciiTheme="minorEastAsia" w:eastAsiaTheme="minorEastAsia" w:hAnsiTheme="minorEastAsia" w:hint="eastAsia"/>
                <w:sz w:val="18"/>
                <w:szCs w:val="18"/>
              </w:rPr>
              <w:t>%</w:t>
            </w:r>
          </w:p>
          <w:p w14:paraId="4C900CA2" w14:textId="16112338" w:rsidR="00BF0BE2" w:rsidRPr="00C55CAC" w:rsidRDefault="00BF0BE2" w:rsidP="00BF0BE2">
            <w:pPr>
              <w:rPr>
                <w:rFonts w:asciiTheme="minorEastAsia" w:eastAsiaTheme="minorEastAsia" w:hAnsiTheme="minorEastAsia"/>
                <w:sz w:val="18"/>
                <w:szCs w:val="18"/>
              </w:rPr>
            </w:pPr>
            <w:r>
              <w:rPr>
                <w:rFonts w:asciiTheme="minorEastAsia" w:eastAsiaTheme="minorEastAsia" w:hAnsiTheme="minorEastAsia" w:hint="eastAsia"/>
                <w:sz w:val="18"/>
                <w:szCs w:val="18"/>
              </w:rPr>
              <w:t>小投时模拟量输出的大小。</w:t>
            </w:r>
          </w:p>
        </w:tc>
      </w:tr>
    </w:tbl>
    <w:p w14:paraId="0AE74D52" w14:textId="78C566FA" w:rsidR="00BF0BE2" w:rsidRDefault="00BF0BE2" w:rsidP="00BF0BE2">
      <w:pPr>
        <w:ind w:firstLine="420"/>
      </w:pPr>
      <w:r>
        <w:rPr>
          <w:rFonts w:hint="eastAsia"/>
        </w:rPr>
        <w:t>注意：此处设置的模拟量输出百分比与【</w:t>
      </w:r>
      <w:r>
        <w:rPr>
          <w:rFonts w:hint="eastAsia"/>
        </w:rPr>
        <w:t>9</w:t>
      </w:r>
      <w:r>
        <w:t>.1.1</w:t>
      </w:r>
      <w:r>
        <w:rPr>
          <w:rFonts w:hint="eastAsia"/>
        </w:rPr>
        <w:t>模拟量输出范围】设置有关，例如：</w:t>
      </w:r>
    </w:p>
    <w:p w14:paraId="2529A530" w14:textId="10C555D5" w:rsidR="00BF0BE2" w:rsidRDefault="00BF0BE2" w:rsidP="00BF0BE2">
      <w:pPr>
        <w:ind w:firstLine="420"/>
      </w:pPr>
      <w:r>
        <w:rPr>
          <w:rFonts w:hint="eastAsia"/>
        </w:rPr>
        <w:t>【</w:t>
      </w:r>
      <w:r>
        <w:rPr>
          <w:rFonts w:hint="eastAsia"/>
        </w:rPr>
        <w:t>9</w:t>
      </w:r>
      <w:r>
        <w:t>.1.1</w:t>
      </w:r>
      <w:r>
        <w:rPr>
          <w:rFonts w:hint="eastAsia"/>
        </w:rPr>
        <w:t>模拟量输出范围】设置为</w:t>
      </w:r>
      <w:r>
        <w:rPr>
          <w:rFonts w:hint="eastAsia"/>
        </w:rPr>
        <w:t>0~</w:t>
      </w:r>
      <w:r>
        <w:t>5V</w:t>
      </w:r>
    </w:p>
    <w:p w14:paraId="7D7A94BF" w14:textId="722EB4FB" w:rsidR="00BF0BE2" w:rsidRDefault="00BF0BE2" w:rsidP="00BF0BE2">
      <w:pPr>
        <w:ind w:firstLine="420"/>
      </w:pPr>
      <w:r>
        <w:rPr>
          <w:rFonts w:hint="eastAsia"/>
        </w:rPr>
        <w:t>【</w:t>
      </w:r>
      <w:r>
        <w:rPr>
          <w:rFonts w:hint="eastAsia"/>
        </w:rPr>
        <w:t>4</w:t>
      </w:r>
      <w:r>
        <w:t>.7.1</w:t>
      </w:r>
      <w:r>
        <w:rPr>
          <w:rFonts w:hint="eastAsia"/>
        </w:rPr>
        <w:t>大投模拟量】设置为</w:t>
      </w:r>
      <w:r>
        <w:rPr>
          <w:rFonts w:hint="eastAsia"/>
        </w:rPr>
        <w:t>8</w:t>
      </w:r>
      <w:r>
        <w:t>0.000</w:t>
      </w:r>
      <w:r>
        <w:rPr>
          <w:rFonts w:hint="eastAsia"/>
        </w:rPr>
        <w:t>%</w:t>
      </w:r>
    </w:p>
    <w:p w14:paraId="2F08D412" w14:textId="093535E3" w:rsidR="00BF0BE2" w:rsidRDefault="00BF0BE2" w:rsidP="00BF0BE2">
      <w:pPr>
        <w:ind w:firstLine="420"/>
      </w:pPr>
      <w:r>
        <w:rPr>
          <w:rFonts w:hint="eastAsia"/>
        </w:rPr>
        <w:t>【</w:t>
      </w:r>
      <w:r>
        <w:rPr>
          <w:rFonts w:hint="eastAsia"/>
        </w:rPr>
        <w:t>4</w:t>
      </w:r>
      <w:r>
        <w:t>.7.2</w:t>
      </w:r>
      <w:r>
        <w:rPr>
          <w:rFonts w:hint="eastAsia"/>
        </w:rPr>
        <w:t>中投模拟量】设置为</w:t>
      </w:r>
      <w:r>
        <w:t>40.000</w:t>
      </w:r>
      <w:r>
        <w:rPr>
          <w:rFonts w:hint="eastAsia"/>
        </w:rPr>
        <w:t>%</w:t>
      </w:r>
    </w:p>
    <w:p w14:paraId="2C1EEFED" w14:textId="797A01AA" w:rsidR="00BF0BE2" w:rsidRDefault="00BF0BE2" w:rsidP="00BF0BE2">
      <w:pPr>
        <w:ind w:firstLine="420"/>
      </w:pPr>
      <w:r>
        <w:rPr>
          <w:rFonts w:hint="eastAsia"/>
        </w:rPr>
        <w:t>【</w:t>
      </w:r>
      <w:r>
        <w:rPr>
          <w:rFonts w:hint="eastAsia"/>
        </w:rPr>
        <w:t>4</w:t>
      </w:r>
      <w:r>
        <w:t>.7.3</w:t>
      </w:r>
      <w:r>
        <w:rPr>
          <w:rFonts w:hint="eastAsia"/>
        </w:rPr>
        <w:t>小投模拟量】设置为</w:t>
      </w:r>
      <w:r>
        <w:t>10.000</w:t>
      </w:r>
      <w:r>
        <w:rPr>
          <w:rFonts w:hint="eastAsia"/>
        </w:rPr>
        <w:t>%</w:t>
      </w:r>
    </w:p>
    <w:p w14:paraId="04E1EB5C" w14:textId="25CF6426" w:rsidR="006D0AED" w:rsidRDefault="00BF0BE2" w:rsidP="00BF0BE2">
      <w:pPr>
        <w:ind w:firstLine="420"/>
      </w:pPr>
      <w:r>
        <w:rPr>
          <w:rFonts w:hint="eastAsia"/>
        </w:rPr>
        <w:t>则大投加料时模拟量输出</w:t>
      </w:r>
      <w:r>
        <w:rPr>
          <w:rFonts w:hint="eastAsia"/>
        </w:rPr>
        <w:t>4</w:t>
      </w:r>
      <w:r>
        <w:t>V</w:t>
      </w:r>
      <w:r>
        <w:rPr>
          <w:rFonts w:hint="eastAsia"/>
        </w:rPr>
        <w:t>，中投加料时模拟量输出</w:t>
      </w:r>
      <w:r>
        <w:rPr>
          <w:rFonts w:hint="eastAsia"/>
        </w:rPr>
        <w:t>2</w:t>
      </w:r>
      <w:r>
        <w:t>V</w:t>
      </w:r>
      <w:r>
        <w:rPr>
          <w:rFonts w:hint="eastAsia"/>
        </w:rPr>
        <w:t>，小投加料时模拟量输出</w:t>
      </w:r>
      <w:r>
        <w:rPr>
          <w:rFonts w:hint="eastAsia"/>
        </w:rPr>
        <w:t>0</w:t>
      </w:r>
      <w:r>
        <w:t>.5V</w:t>
      </w:r>
      <w:r>
        <w:rPr>
          <w:rFonts w:hint="eastAsia"/>
        </w:rPr>
        <w:t>，停止加料时模拟量输出</w:t>
      </w:r>
      <w:r>
        <w:rPr>
          <w:rFonts w:hint="eastAsia"/>
        </w:rPr>
        <w:t>0</w:t>
      </w:r>
      <w:r>
        <w:t>V</w:t>
      </w:r>
      <w:r>
        <w:rPr>
          <w:rFonts w:hint="eastAsia"/>
        </w:rPr>
        <w:t>。</w:t>
      </w:r>
    </w:p>
    <w:p w14:paraId="2041DAB3" w14:textId="77777777" w:rsidR="006D0AED" w:rsidRDefault="006D0AED">
      <w:pPr>
        <w:widowControl/>
        <w:jc w:val="left"/>
      </w:pPr>
      <w:r>
        <w:br w:type="page"/>
      </w:r>
    </w:p>
    <w:p w14:paraId="520F08BF" w14:textId="78D00844" w:rsidR="00BF0BE2" w:rsidRDefault="006D0AED" w:rsidP="006D0AED">
      <w:pPr>
        <w:pStyle w:val="2"/>
        <w:numPr>
          <w:ilvl w:val="1"/>
          <w:numId w:val="13"/>
        </w:numPr>
      </w:pPr>
      <w:bookmarkStart w:id="97" w:name="_Toc72919279"/>
      <w:r w:rsidRPr="006D0AED">
        <w:rPr>
          <w:rFonts w:asciiTheme="minorEastAsia" w:eastAsiaTheme="minorEastAsia" w:hAnsiTheme="minorEastAsia" w:hint="eastAsia"/>
        </w:rPr>
        <w:lastRenderedPageBreak/>
        <w:t>A</w:t>
      </w:r>
      <w:r w:rsidRPr="006D0AED">
        <w:rPr>
          <w:rFonts w:asciiTheme="minorEastAsia" w:eastAsiaTheme="minorEastAsia" w:hAnsiTheme="minorEastAsia"/>
        </w:rPr>
        <w:t>I</w:t>
      </w:r>
      <w:r>
        <w:rPr>
          <w:rFonts w:hint="eastAsia"/>
        </w:rPr>
        <w:t>智能包装</w:t>
      </w:r>
      <w:bookmarkEnd w:id="97"/>
    </w:p>
    <w:p w14:paraId="5FDA0FC3" w14:textId="5D664685" w:rsidR="00B56A6C" w:rsidRDefault="00B56A6C" w:rsidP="00B56A6C">
      <w:pPr>
        <w:ind w:firstLine="420"/>
      </w:pPr>
      <w:r w:rsidRPr="00B56A6C">
        <w:rPr>
          <w:rFonts w:hint="eastAsia"/>
        </w:rPr>
        <w:t>控制器拥有安普测控自研针对包装过程的</w:t>
      </w:r>
      <w:r w:rsidRPr="00B56A6C">
        <w:rPr>
          <w:rFonts w:hint="eastAsia"/>
        </w:rPr>
        <w:t>AI</w:t>
      </w:r>
      <w:r w:rsidRPr="00B56A6C">
        <w:rPr>
          <w:rFonts w:hint="eastAsia"/>
        </w:rPr>
        <w:t>智能包装算法，可对加料各个过程的特性参数进行采集，通过机器学习</w:t>
      </w:r>
      <w:r w:rsidRPr="00B56A6C">
        <w:rPr>
          <w:rFonts w:hint="eastAsia"/>
        </w:rPr>
        <w:t>AI</w:t>
      </w:r>
      <w:r w:rsidRPr="00B56A6C">
        <w:rPr>
          <w:rFonts w:hint="eastAsia"/>
        </w:rPr>
        <w:t>算法对采集数据进行计算</w:t>
      </w:r>
      <w:r>
        <w:rPr>
          <w:rFonts w:hint="eastAsia"/>
        </w:rPr>
        <w:t>分析</w:t>
      </w:r>
      <w:r w:rsidRPr="00B56A6C">
        <w:rPr>
          <w:rFonts w:hint="eastAsia"/>
        </w:rPr>
        <w:t>，自动调整参数，使包装秤运行达到既快速又准确。</w:t>
      </w:r>
    </w:p>
    <w:p w14:paraId="37AC5733" w14:textId="33AA9B17" w:rsidR="00B56A6C" w:rsidRDefault="00B56A6C" w:rsidP="00B56A6C">
      <w:pPr>
        <w:pStyle w:val="3"/>
        <w:numPr>
          <w:ilvl w:val="2"/>
          <w:numId w:val="13"/>
        </w:numPr>
      </w:pPr>
      <w:bookmarkStart w:id="98" w:name="_Toc72919280"/>
      <w:r>
        <w:rPr>
          <w:rFonts w:hint="eastAsia"/>
        </w:rPr>
        <w:t>功能设置</w:t>
      </w:r>
      <w:bookmarkEnd w:id="98"/>
    </w:p>
    <w:p w14:paraId="330CA23D" w14:textId="15F1082A" w:rsidR="00B56A6C" w:rsidRDefault="00B56A6C" w:rsidP="00B56A6C">
      <w:pPr>
        <w:ind w:left="420"/>
      </w:pPr>
      <w:r>
        <w:t>AI</w:t>
      </w:r>
      <w:r>
        <w:rPr>
          <w:rFonts w:hint="eastAsia"/>
        </w:rPr>
        <w:t>智能包装基本功能设置。</w:t>
      </w:r>
    </w:p>
    <w:p w14:paraId="5AD3030E" w14:textId="30E54444" w:rsidR="00B56A6C" w:rsidRDefault="0019273D" w:rsidP="00B56A6C">
      <w:r>
        <w:rPr>
          <w:noProof/>
        </w:rPr>
        <w:drawing>
          <wp:inline distT="0" distB="0" distL="0" distR="0" wp14:anchorId="239AA927" wp14:editId="75A75E9B">
            <wp:extent cx="3766185" cy="2258695"/>
            <wp:effectExtent l="0" t="0" r="571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19273D" w:rsidRPr="00B01D77" w14:paraId="06890636" w14:textId="77777777" w:rsidTr="000014BE">
        <w:tc>
          <w:tcPr>
            <w:tcW w:w="678" w:type="dxa"/>
            <w:vAlign w:val="center"/>
          </w:tcPr>
          <w:p w14:paraId="089F1372" w14:textId="3766DCD5" w:rsidR="0019273D" w:rsidRPr="00CC5E37" w:rsidRDefault="0019273D"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5.1</w:t>
            </w:r>
            <w:r w:rsidRPr="00CC5E37">
              <w:rPr>
                <w:rFonts w:asciiTheme="minorHAnsi" w:eastAsiaTheme="minorEastAsia" w:hAnsiTheme="minorHAnsi" w:cstheme="minorHAnsi"/>
                <w:b/>
                <w:bCs/>
                <w:sz w:val="18"/>
                <w:szCs w:val="18"/>
              </w:rPr>
              <w:t>.1</w:t>
            </w:r>
          </w:p>
        </w:tc>
        <w:tc>
          <w:tcPr>
            <w:tcW w:w="1309" w:type="dxa"/>
            <w:vAlign w:val="center"/>
          </w:tcPr>
          <w:p w14:paraId="59B9B402" w14:textId="53FCF707" w:rsidR="0019273D" w:rsidRPr="00814FA4" w:rsidRDefault="0019273D"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智能包装开关</w:t>
            </w:r>
          </w:p>
        </w:tc>
        <w:tc>
          <w:tcPr>
            <w:tcW w:w="3934" w:type="dxa"/>
          </w:tcPr>
          <w:p w14:paraId="0A538867" w14:textId="1163316F" w:rsidR="0019273D" w:rsidRDefault="0019273D" w:rsidP="0019273D">
            <w:pPr>
              <w:rPr>
                <w:rFonts w:asciiTheme="minorEastAsia" w:eastAsiaTheme="minorEastAsia" w:hAnsiTheme="minorEastAsia"/>
                <w:sz w:val="18"/>
                <w:szCs w:val="18"/>
              </w:rPr>
            </w:pPr>
            <w:r>
              <w:rPr>
                <w:rFonts w:asciiTheme="minorEastAsia" w:eastAsiaTheme="minorEastAsia" w:hAnsiTheme="minorEastAsia" w:hint="eastAsia"/>
                <w:sz w:val="18"/>
                <w:szCs w:val="18"/>
              </w:rPr>
              <w:t>A</w:t>
            </w:r>
            <w:r>
              <w:rPr>
                <w:rFonts w:asciiTheme="minorEastAsia" w:eastAsiaTheme="minorEastAsia" w:hAnsiTheme="minorEastAsia"/>
                <w:sz w:val="18"/>
                <w:szCs w:val="18"/>
              </w:rPr>
              <w:t>I</w:t>
            </w:r>
            <w:r>
              <w:rPr>
                <w:rFonts w:asciiTheme="minorEastAsia" w:eastAsiaTheme="minorEastAsia" w:hAnsiTheme="minorEastAsia" w:hint="eastAsia"/>
                <w:sz w:val="18"/>
                <w:szCs w:val="18"/>
              </w:rPr>
              <w:t>智能包装功能的总开关</w:t>
            </w:r>
          </w:p>
          <w:p w14:paraId="1938337A" w14:textId="336BCD75" w:rsidR="0019273D" w:rsidRPr="0019273D" w:rsidRDefault="0019273D" w:rsidP="0019273D">
            <w:pPr>
              <w:rPr>
                <w:rFonts w:asciiTheme="minorEastAsia" w:eastAsiaTheme="minorEastAsia" w:hAnsiTheme="minorEastAsia"/>
                <w:sz w:val="18"/>
                <w:szCs w:val="18"/>
              </w:rPr>
            </w:pPr>
            <w:r>
              <w:rPr>
                <w:rFonts w:asciiTheme="minorEastAsia" w:eastAsiaTheme="minorEastAsia" w:hAnsiTheme="minorEastAsia" w:hint="eastAsia"/>
                <w:sz w:val="18"/>
                <w:szCs w:val="18"/>
              </w:rPr>
              <w:t>功能</w:t>
            </w:r>
            <w:r w:rsidRPr="0019273D">
              <w:rPr>
                <w:rFonts w:asciiTheme="minorEastAsia" w:eastAsiaTheme="minorEastAsia" w:hAnsiTheme="minorEastAsia" w:hint="eastAsia"/>
                <w:sz w:val="18"/>
                <w:szCs w:val="18"/>
              </w:rPr>
              <w:t>开启时，控制器将自动调节以下参数：</w:t>
            </w:r>
          </w:p>
          <w:p w14:paraId="1C1B9F0C" w14:textId="5CC9FD63" w:rsidR="0019273D" w:rsidRP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.2大投提前量】</w:t>
            </w:r>
          </w:p>
          <w:p w14:paraId="6AB14D06" w14:textId="4E7ADE29" w:rsidR="0019273D" w:rsidRP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.3中投提前量】</w:t>
            </w:r>
          </w:p>
          <w:p w14:paraId="2EE4CBD4" w14:textId="3B6637D8" w:rsidR="0019273D" w:rsidRP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.4小投落差值】</w:t>
            </w:r>
          </w:p>
          <w:p w14:paraId="1A6C4608" w14:textId="4AF64D08" w:rsidR="0019273D" w:rsidRPr="0019273D"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lastRenderedPageBreak/>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Pr>
                <w:rFonts w:asciiTheme="minorEastAsia" w:eastAsiaTheme="minorEastAsia" w:hAnsiTheme="minorEastAsia"/>
                <w:sz w:val="18"/>
                <w:szCs w:val="18"/>
              </w:rPr>
              <w:t>8</w:t>
            </w:r>
            <w:r w:rsidRPr="0019273D">
              <w:rPr>
                <w:rFonts w:asciiTheme="minorEastAsia" w:eastAsiaTheme="minorEastAsia" w:hAnsiTheme="minorEastAsia" w:hint="eastAsia"/>
                <w:sz w:val="18"/>
                <w:szCs w:val="18"/>
              </w:rPr>
              <w:t>中投</w:t>
            </w:r>
            <w:r>
              <w:rPr>
                <w:rFonts w:asciiTheme="minorEastAsia" w:eastAsiaTheme="minorEastAsia" w:hAnsiTheme="minorEastAsia" w:hint="eastAsia"/>
                <w:sz w:val="18"/>
                <w:szCs w:val="18"/>
              </w:rPr>
              <w:t>禁止比较时间</w:t>
            </w:r>
            <w:r w:rsidRPr="0019273D">
              <w:rPr>
                <w:rFonts w:asciiTheme="minorEastAsia" w:eastAsiaTheme="minorEastAsia" w:hAnsiTheme="minorEastAsia" w:hint="eastAsia"/>
                <w:sz w:val="18"/>
                <w:szCs w:val="18"/>
              </w:rPr>
              <w:t>】</w:t>
            </w:r>
          </w:p>
          <w:p w14:paraId="3FB7BAE0" w14:textId="6D03BCF4" w:rsidR="0019273D" w:rsidRPr="00B01D77" w:rsidRDefault="0019273D" w:rsidP="0019273D">
            <w:pPr>
              <w:rPr>
                <w:rFonts w:asciiTheme="minorEastAsia" w:eastAsiaTheme="minorEastAsia" w:hAnsiTheme="minorEastAsia"/>
                <w:sz w:val="18"/>
                <w:szCs w:val="18"/>
              </w:rPr>
            </w:pPr>
            <w:r w:rsidRPr="0019273D">
              <w:rPr>
                <w:rFonts w:asciiTheme="minorEastAsia" w:eastAsiaTheme="minorEastAsia" w:hAnsiTheme="minorEastAsia" w:hint="eastAsia"/>
                <w:sz w:val="18"/>
                <w:szCs w:val="18"/>
              </w:rPr>
              <w:t>【4.</w:t>
            </w:r>
            <w:r>
              <w:rPr>
                <w:rFonts w:asciiTheme="minorEastAsia" w:eastAsiaTheme="minorEastAsia" w:hAnsiTheme="minorEastAsia"/>
                <w:sz w:val="18"/>
                <w:szCs w:val="18"/>
              </w:rPr>
              <w:t>2</w:t>
            </w:r>
            <w:r w:rsidRPr="0019273D">
              <w:rPr>
                <w:rFonts w:asciiTheme="minorEastAsia" w:eastAsiaTheme="minorEastAsia" w:hAnsiTheme="minorEastAsia" w:hint="eastAsia"/>
                <w:sz w:val="18"/>
                <w:szCs w:val="18"/>
              </w:rPr>
              <w:t>.</w:t>
            </w:r>
            <w:r>
              <w:rPr>
                <w:rFonts w:asciiTheme="minorEastAsia" w:eastAsiaTheme="minorEastAsia" w:hAnsiTheme="minorEastAsia"/>
                <w:sz w:val="18"/>
                <w:szCs w:val="18"/>
              </w:rPr>
              <w:t>9</w:t>
            </w:r>
            <w:r w:rsidRPr="0019273D">
              <w:rPr>
                <w:rFonts w:asciiTheme="minorEastAsia" w:eastAsiaTheme="minorEastAsia" w:hAnsiTheme="minorEastAsia" w:hint="eastAsia"/>
                <w:sz w:val="18"/>
                <w:szCs w:val="18"/>
              </w:rPr>
              <w:t>小投</w:t>
            </w:r>
            <w:r>
              <w:rPr>
                <w:rFonts w:asciiTheme="minorEastAsia" w:eastAsiaTheme="minorEastAsia" w:hAnsiTheme="minorEastAsia" w:hint="eastAsia"/>
                <w:sz w:val="18"/>
                <w:szCs w:val="18"/>
              </w:rPr>
              <w:t>禁止比较时间</w:t>
            </w:r>
            <w:r w:rsidRPr="0019273D">
              <w:rPr>
                <w:rFonts w:asciiTheme="minorEastAsia" w:eastAsiaTheme="minorEastAsia" w:hAnsiTheme="minorEastAsia" w:hint="eastAsia"/>
                <w:sz w:val="18"/>
                <w:szCs w:val="18"/>
              </w:rPr>
              <w:t>】</w:t>
            </w:r>
          </w:p>
        </w:tc>
      </w:tr>
      <w:tr w:rsidR="0019273D" w:rsidRPr="008C0B4E" w14:paraId="067421B3" w14:textId="77777777" w:rsidTr="000014BE">
        <w:trPr>
          <w:trHeight w:val="248"/>
        </w:trPr>
        <w:tc>
          <w:tcPr>
            <w:tcW w:w="678" w:type="dxa"/>
            <w:vAlign w:val="center"/>
          </w:tcPr>
          <w:p w14:paraId="51BFE922" w14:textId="3CDB2210" w:rsidR="0019273D" w:rsidRPr="00CC5E37" w:rsidRDefault="0019273D"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5.1</w:t>
            </w:r>
            <w:r w:rsidRPr="00CC5E37">
              <w:rPr>
                <w:rFonts w:asciiTheme="minorHAnsi" w:eastAsiaTheme="minorEastAsia" w:hAnsiTheme="minorHAnsi" w:cstheme="minorHAnsi"/>
                <w:b/>
                <w:bCs/>
                <w:sz w:val="18"/>
                <w:szCs w:val="18"/>
              </w:rPr>
              <w:t>.2</w:t>
            </w:r>
          </w:p>
        </w:tc>
        <w:tc>
          <w:tcPr>
            <w:tcW w:w="1309" w:type="dxa"/>
            <w:vAlign w:val="center"/>
          </w:tcPr>
          <w:p w14:paraId="4A5F9AF0" w14:textId="2C85C05D" w:rsidR="0019273D" w:rsidRPr="00814FA4" w:rsidRDefault="0019273D"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已采样数据</w:t>
            </w:r>
          </w:p>
        </w:tc>
        <w:tc>
          <w:tcPr>
            <w:tcW w:w="3934" w:type="dxa"/>
          </w:tcPr>
          <w:p w14:paraId="4177F44A" w14:textId="77777777" w:rsidR="0019273D" w:rsidRPr="002B2F03" w:rsidRDefault="002B2F03" w:rsidP="000014BE">
            <w:pPr>
              <w:rPr>
                <w:rFonts w:asciiTheme="minorEastAsia" w:eastAsiaTheme="minorEastAsia" w:hAnsiTheme="minorEastAsia"/>
                <w:sz w:val="18"/>
                <w:szCs w:val="18"/>
              </w:rPr>
            </w:pPr>
            <w:r w:rsidRPr="002B2F03">
              <w:rPr>
                <w:rFonts w:asciiTheme="minorEastAsia" w:eastAsiaTheme="minorEastAsia" w:hAnsiTheme="minorEastAsia" w:hint="eastAsia"/>
                <w:sz w:val="18"/>
                <w:szCs w:val="18"/>
              </w:rPr>
              <w:t>AI智能包装功能将会最多保存最近100次的称重数据，进行机器学习AI智能包装算法计算，得出适合当前状态的加料相关参数。</w:t>
            </w:r>
          </w:p>
          <w:p w14:paraId="19D11DE2" w14:textId="57F32123" w:rsidR="002B2F03" w:rsidRPr="008C0B4E" w:rsidRDefault="002B2F03" w:rsidP="000014BE">
            <w:pPr>
              <w:rPr>
                <w:rFonts w:ascii="等线" w:eastAsia="等线" w:hAnsi="等线"/>
                <w:b/>
                <w:bCs/>
                <w:sz w:val="18"/>
                <w:szCs w:val="18"/>
              </w:rPr>
            </w:pPr>
            <w:r w:rsidRPr="002B2F03">
              <w:rPr>
                <w:rFonts w:asciiTheme="minorEastAsia" w:eastAsiaTheme="minorEastAsia" w:hAnsiTheme="minorEastAsia" w:hint="eastAsia"/>
                <w:sz w:val="18"/>
                <w:szCs w:val="18"/>
              </w:rPr>
              <w:t>该项目可以查看已保存的采样数据个数</w:t>
            </w:r>
            <w:r>
              <w:rPr>
                <w:rFonts w:asciiTheme="minorEastAsia" w:eastAsiaTheme="minorEastAsia" w:hAnsiTheme="minorEastAsia" w:hint="eastAsia"/>
                <w:sz w:val="18"/>
                <w:szCs w:val="18"/>
              </w:rPr>
              <w:t>，可输入输入0来清除保存的已采样数据，重新开始统计采样。</w:t>
            </w:r>
          </w:p>
        </w:tc>
      </w:tr>
      <w:tr w:rsidR="0019273D" w:rsidRPr="00C55CAC" w14:paraId="1CE81422" w14:textId="77777777" w:rsidTr="000014BE">
        <w:trPr>
          <w:trHeight w:val="336"/>
        </w:trPr>
        <w:tc>
          <w:tcPr>
            <w:tcW w:w="678" w:type="dxa"/>
            <w:vAlign w:val="center"/>
          </w:tcPr>
          <w:p w14:paraId="303D8527" w14:textId="06D9CD74" w:rsidR="0019273D" w:rsidRPr="00CC5E37" w:rsidRDefault="0019273D"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5.1</w:t>
            </w:r>
            <w:r w:rsidRPr="00CC5E37">
              <w:rPr>
                <w:rFonts w:asciiTheme="minorHAnsi" w:eastAsiaTheme="minorEastAsia" w:hAnsiTheme="minorHAnsi" w:cstheme="minorHAnsi"/>
                <w:b/>
                <w:bCs/>
                <w:sz w:val="18"/>
                <w:szCs w:val="18"/>
              </w:rPr>
              <w:t>.3</w:t>
            </w:r>
          </w:p>
        </w:tc>
        <w:tc>
          <w:tcPr>
            <w:tcW w:w="1309" w:type="dxa"/>
            <w:vAlign w:val="center"/>
          </w:tcPr>
          <w:p w14:paraId="4329FAB1" w14:textId="2D51BD40" w:rsidR="0019273D" w:rsidRDefault="0019273D"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物料类型</w:t>
            </w:r>
          </w:p>
        </w:tc>
        <w:tc>
          <w:tcPr>
            <w:tcW w:w="3934" w:type="dxa"/>
          </w:tcPr>
          <w:p w14:paraId="02501753" w14:textId="77777777" w:rsidR="0019273D" w:rsidRDefault="002B2F03"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①颗粒</w:t>
            </w:r>
          </w:p>
          <w:p w14:paraId="7B9C4D64" w14:textId="77777777" w:rsidR="002B2F03" w:rsidRDefault="002B2F03"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②粉料</w:t>
            </w:r>
          </w:p>
          <w:p w14:paraId="0DFF7995" w14:textId="5EB89205" w:rsidR="002B2F03" w:rsidRPr="002B2F03" w:rsidRDefault="002B2F03" w:rsidP="000014BE">
            <w:pPr>
              <w:rPr>
                <w:rFonts w:asciiTheme="minorEastAsia" w:eastAsiaTheme="minorEastAsia" w:hAnsiTheme="minorEastAsia"/>
                <w:sz w:val="18"/>
                <w:szCs w:val="18"/>
              </w:rPr>
            </w:pPr>
            <w:r w:rsidRPr="002B2F03">
              <w:rPr>
                <w:rFonts w:asciiTheme="minorEastAsia" w:eastAsiaTheme="minorEastAsia" w:hAnsiTheme="minorEastAsia" w:hint="eastAsia"/>
                <w:sz w:val="18"/>
                <w:szCs w:val="18"/>
              </w:rPr>
              <w:t>选择包装的物料类型，AI智能包装算法可针对不同类型的物料进行优化，得到更适合该种物料特性的相关参数。</w:t>
            </w:r>
          </w:p>
        </w:tc>
      </w:tr>
    </w:tbl>
    <w:p w14:paraId="6678A42A" w14:textId="3601FDB7" w:rsidR="0019273D" w:rsidRPr="0019273D" w:rsidRDefault="00A84B60" w:rsidP="00A84B60">
      <w:pPr>
        <w:pStyle w:val="3"/>
        <w:numPr>
          <w:ilvl w:val="2"/>
          <w:numId w:val="13"/>
        </w:numPr>
      </w:pPr>
      <w:bookmarkStart w:id="99" w:name="_Toc72919281"/>
      <w:r>
        <w:rPr>
          <w:rFonts w:hint="eastAsia"/>
        </w:rPr>
        <w:t>速度控制</w:t>
      </w:r>
      <w:bookmarkEnd w:id="99"/>
    </w:p>
    <w:p w14:paraId="7B820B86" w14:textId="77777777" w:rsidR="002B5581" w:rsidRDefault="002B5581" w:rsidP="002B5581">
      <w:pPr>
        <w:ind w:firstLine="420"/>
      </w:pPr>
      <w:r>
        <w:rPr>
          <w:rFonts w:hint="eastAsia"/>
        </w:rPr>
        <w:t>AI</w:t>
      </w:r>
      <w:r>
        <w:rPr>
          <w:rFonts w:hint="eastAsia"/>
        </w:rPr>
        <w:t>智能包装功能有关包装速度控制相关参数，可设置由</w:t>
      </w:r>
      <w:r>
        <w:rPr>
          <w:rFonts w:hint="eastAsia"/>
        </w:rPr>
        <w:t>AI</w:t>
      </w:r>
      <w:r>
        <w:rPr>
          <w:rFonts w:hint="eastAsia"/>
        </w:rPr>
        <w:t>智能包装算法自动计算控制包装速度，或者由客户手动设置需要控制的包装速度，由</w:t>
      </w:r>
      <w:r>
        <w:rPr>
          <w:rFonts w:hint="eastAsia"/>
        </w:rPr>
        <w:t>AI</w:t>
      </w:r>
      <w:r>
        <w:rPr>
          <w:rFonts w:hint="eastAsia"/>
        </w:rPr>
        <w:t>智能包装算法调整参数来达到设置的速度。</w:t>
      </w:r>
    </w:p>
    <w:p w14:paraId="70E1CCF3" w14:textId="7CAC5A37" w:rsidR="00B56A6C" w:rsidRPr="002B5581" w:rsidRDefault="002B5581" w:rsidP="002B5581">
      <w:pPr>
        <w:ind w:firstLine="420"/>
        <w:rPr>
          <w:rFonts w:ascii="等线" w:eastAsia="等线" w:hAnsi="等线"/>
          <w:b/>
          <w:bCs/>
        </w:rPr>
      </w:pPr>
      <w:r w:rsidRPr="002B5581">
        <w:rPr>
          <w:rFonts w:ascii="等线" w:eastAsia="等线" w:hAnsi="等线" w:hint="eastAsia"/>
          <w:b/>
          <w:bCs/>
        </w:rPr>
        <w:t>注意：如手动设置的包装速度太快，超过设备所能达到的速度，则可能出现包装精度不准的问题。</w:t>
      </w:r>
    </w:p>
    <w:p w14:paraId="5F98DCE4" w14:textId="4DD50C4B" w:rsidR="00CA2934" w:rsidRDefault="002B5581" w:rsidP="00CA2934">
      <w:r>
        <w:rPr>
          <w:noProof/>
        </w:rPr>
        <w:lastRenderedPageBreak/>
        <w:drawing>
          <wp:inline distT="0" distB="0" distL="0" distR="0" wp14:anchorId="542ED907" wp14:editId="493CE156">
            <wp:extent cx="3766185" cy="2258695"/>
            <wp:effectExtent l="0" t="0" r="571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2B5581" w:rsidRPr="00B01D77" w14:paraId="701291F6" w14:textId="77777777" w:rsidTr="000014BE">
        <w:tc>
          <w:tcPr>
            <w:tcW w:w="678" w:type="dxa"/>
            <w:vAlign w:val="center"/>
          </w:tcPr>
          <w:p w14:paraId="734D5C3B" w14:textId="79129620" w:rsidR="002B5581" w:rsidRPr="00CC5E37" w:rsidRDefault="002B5581"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5.2</w:t>
            </w:r>
            <w:r w:rsidRPr="00CC5E37">
              <w:rPr>
                <w:rFonts w:asciiTheme="minorHAnsi" w:eastAsiaTheme="minorEastAsia" w:hAnsiTheme="minorHAnsi" w:cstheme="minorHAnsi"/>
                <w:b/>
                <w:bCs/>
                <w:sz w:val="18"/>
                <w:szCs w:val="18"/>
              </w:rPr>
              <w:t>.1</w:t>
            </w:r>
          </w:p>
        </w:tc>
        <w:tc>
          <w:tcPr>
            <w:tcW w:w="1309" w:type="dxa"/>
            <w:vAlign w:val="center"/>
          </w:tcPr>
          <w:p w14:paraId="79D84222" w14:textId="047497C8" w:rsidR="002B5581" w:rsidRPr="00814FA4"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速度控制方式</w:t>
            </w:r>
          </w:p>
        </w:tc>
        <w:tc>
          <w:tcPr>
            <w:tcW w:w="3934" w:type="dxa"/>
          </w:tcPr>
          <w:p w14:paraId="23C706EB"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①自动：控制器自动控制包装速度</w:t>
            </w:r>
          </w:p>
          <w:p w14:paraId="6EEF5EBE" w14:textId="2032F503" w:rsidR="002B5581" w:rsidRPr="00B01D77"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②手动：包装速度由设置的参数【5.</w:t>
            </w:r>
            <w:r>
              <w:rPr>
                <w:rFonts w:asciiTheme="minorEastAsia" w:eastAsiaTheme="minorEastAsia" w:hAnsiTheme="minorEastAsia"/>
                <w:sz w:val="18"/>
                <w:szCs w:val="18"/>
              </w:rPr>
              <w:t>2</w:t>
            </w:r>
            <w:r w:rsidRPr="00492EEB">
              <w:rPr>
                <w:rFonts w:asciiTheme="minorEastAsia" w:eastAsiaTheme="minorEastAsia" w:hAnsiTheme="minorEastAsia" w:hint="eastAsia"/>
                <w:sz w:val="18"/>
                <w:szCs w:val="18"/>
              </w:rPr>
              <w:t>.3小投最短</w:t>
            </w:r>
            <w:r>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】和【5.</w:t>
            </w:r>
            <w:r>
              <w:rPr>
                <w:rFonts w:asciiTheme="minorEastAsia" w:eastAsiaTheme="minorEastAsia" w:hAnsiTheme="minorEastAsia"/>
                <w:sz w:val="18"/>
                <w:szCs w:val="18"/>
              </w:rPr>
              <w:t>2</w:t>
            </w:r>
            <w:r w:rsidRPr="00492EEB">
              <w:rPr>
                <w:rFonts w:asciiTheme="minorEastAsia" w:eastAsiaTheme="minorEastAsia" w:hAnsiTheme="minorEastAsia" w:hint="eastAsia"/>
                <w:sz w:val="18"/>
                <w:szCs w:val="18"/>
              </w:rPr>
              <w:t>.4小投误差</w:t>
            </w:r>
            <w:r>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】决定。</w:t>
            </w:r>
          </w:p>
        </w:tc>
      </w:tr>
      <w:tr w:rsidR="002B5581" w:rsidRPr="008C0B4E" w14:paraId="40CDB233" w14:textId="77777777" w:rsidTr="000014BE">
        <w:trPr>
          <w:trHeight w:val="248"/>
        </w:trPr>
        <w:tc>
          <w:tcPr>
            <w:tcW w:w="678" w:type="dxa"/>
            <w:vAlign w:val="center"/>
          </w:tcPr>
          <w:p w14:paraId="13767CC9" w14:textId="46E75E17" w:rsidR="002B5581" w:rsidRPr="00CC5E37" w:rsidRDefault="002B5581"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5.2</w:t>
            </w:r>
            <w:r w:rsidRPr="00CC5E37">
              <w:rPr>
                <w:rFonts w:asciiTheme="minorHAnsi" w:eastAsiaTheme="minorEastAsia" w:hAnsiTheme="minorHAnsi" w:cstheme="minorHAnsi"/>
                <w:b/>
                <w:bCs/>
                <w:sz w:val="18"/>
                <w:szCs w:val="18"/>
              </w:rPr>
              <w:t>.2</w:t>
            </w:r>
          </w:p>
        </w:tc>
        <w:tc>
          <w:tcPr>
            <w:tcW w:w="1309" w:type="dxa"/>
            <w:vAlign w:val="center"/>
          </w:tcPr>
          <w:p w14:paraId="439DEC95" w14:textId="0B3F939B" w:rsidR="002B5581" w:rsidRPr="00814FA4"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速度等级</w:t>
            </w:r>
          </w:p>
        </w:tc>
        <w:tc>
          <w:tcPr>
            <w:tcW w:w="3934" w:type="dxa"/>
          </w:tcPr>
          <w:p w14:paraId="50ED8538"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sz w:val="18"/>
                <w:szCs w:val="18"/>
              </w:rPr>
              <w:t>0~4</w:t>
            </w:r>
          </w:p>
          <w:p w14:paraId="7182C508" w14:textId="431C9135" w:rsidR="002B5581" w:rsidRPr="008C0B4E" w:rsidRDefault="00492EEB" w:rsidP="00492EEB">
            <w:pPr>
              <w:rPr>
                <w:rFonts w:ascii="等线" w:eastAsia="等线" w:hAnsi="等线"/>
                <w:b/>
                <w:bCs/>
                <w:sz w:val="18"/>
                <w:szCs w:val="18"/>
              </w:rPr>
            </w:pPr>
            <w:r w:rsidRPr="00492EEB">
              <w:rPr>
                <w:rFonts w:asciiTheme="minorEastAsia" w:eastAsiaTheme="minorEastAsia" w:hAnsiTheme="minorEastAsia" w:hint="eastAsia"/>
                <w:sz w:val="18"/>
                <w:szCs w:val="18"/>
              </w:rPr>
              <w:t>【5.4.1控制方式】设置为自动时起作用，数字越小速度越快。</w:t>
            </w:r>
          </w:p>
        </w:tc>
      </w:tr>
      <w:tr w:rsidR="00492EEB" w:rsidRPr="00C55CAC" w14:paraId="796E8A10" w14:textId="77777777" w:rsidTr="008E5529">
        <w:trPr>
          <w:trHeight w:val="1013"/>
        </w:trPr>
        <w:tc>
          <w:tcPr>
            <w:tcW w:w="678" w:type="dxa"/>
            <w:vAlign w:val="center"/>
          </w:tcPr>
          <w:p w14:paraId="2E3A36C1" w14:textId="26BE217A" w:rsidR="00492EEB" w:rsidRPr="00CC5E37" w:rsidRDefault="00492EEB"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5.2</w:t>
            </w:r>
            <w:r w:rsidRPr="00CC5E37">
              <w:rPr>
                <w:rFonts w:asciiTheme="minorHAnsi" w:eastAsiaTheme="minorEastAsia" w:hAnsiTheme="minorHAnsi" w:cstheme="minorHAnsi"/>
                <w:b/>
                <w:bCs/>
                <w:sz w:val="18"/>
                <w:szCs w:val="18"/>
              </w:rPr>
              <w:t>.3</w:t>
            </w:r>
          </w:p>
        </w:tc>
        <w:tc>
          <w:tcPr>
            <w:tcW w:w="1309" w:type="dxa"/>
            <w:vAlign w:val="center"/>
          </w:tcPr>
          <w:p w14:paraId="0A5356FE" w14:textId="3CBAE17F" w:rsidR="00492EEB"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小投最短时间</w:t>
            </w:r>
          </w:p>
        </w:tc>
        <w:tc>
          <w:tcPr>
            <w:tcW w:w="3934" w:type="dxa"/>
            <w:vMerge w:val="restart"/>
          </w:tcPr>
          <w:p w14:paraId="1A6D2526"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sz w:val="18"/>
                <w:szCs w:val="18"/>
              </w:rPr>
              <w:t>0~9999ms</w:t>
            </w:r>
          </w:p>
          <w:p w14:paraId="6836DA66"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【5.4.1控制方式】设置为手动时，用这两个时间参数来决定小投的标准时间。</w:t>
            </w:r>
          </w:p>
          <w:p w14:paraId="1B6572B8" w14:textId="23654310"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小投</w:t>
            </w:r>
            <w:r w:rsidR="008E5529">
              <w:rPr>
                <w:rFonts w:asciiTheme="minorEastAsia" w:eastAsiaTheme="minorEastAsia" w:hAnsiTheme="minorEastAsia" w:hint="eastAsia"/>
                <w:sz w:val="18"/>
                <w:szCs w:val="18"/>
              </w:rPr>
              <w:t>禁止比较时间</w:t>
            </w:r>
            <w:r w:rsidRPr="00492EEB">
              <w:rPr>
                <w:rFonts w:asciiTheme="minorEastAsia" w:eastAsiaTheme="minorEastAsia" w:hAnsiTheme="minorEastAsia" w:hint="eastAsia"/>
                <w:sz w:val="18"/>
                <w:szCs w:val="18"/>
              </w:rPr>
              <w:t>＋小投最短</w:t>
            </w:r>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≤小投标准时间≤小投</w:t>
            </w:r>
            <w:r w:rsidR="008E5529">
              <w:rPr>
                <w:rFonts w:asciiTheme="minorEastAsia" w:eastAsiaTheme="minorEastAsia" w:hAnsiTheme="minorEastAsia" w:hint="eastAsia"/>
                <w:sz w:val="18"/>
                <w:szCs w:val="18"/>
              </w:rPr>
              <w:t>禁止比较时间</w:t>
            </w:r>
            <w:r w:rsidRPr="00492EEB">
              <w:rPr>
                <w:rFonts w:asciiTheme="minorEastAsia" w:eastAsiaTheme="minorEastAsia" w:hAnsiTheme="minorEastAsia" w:hint="eastAsia"/>
                <w:sz w:val="18"/>
                <w:szCs w:val="18"/>
              </w:rPr>
              <w:t>＋小投最短</w:t>
            </w:r>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＋小投误差</w:t>
            </w:r>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w:t>
            </w:r>
          </w:p>
          <w:p w14:paraId="476E9C49" w14:textId="1DEEB365" w:rsidR="00492EEB" w:rsidRPr="002B2F03"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智能包装功能通过提前量参数的调整控制小投时间始终在标准时间内。</w:t>
            </w:r>
          </w:p>
        </w:tc>
      </w:tr>
      <w:tr w:rsidR="00492EEB" w:rsidRPr="00C55CAC" w14:paraId="57491990" w14:textId="77777777" w:rsidTr="000014BE">
        <w:trPr>
          <w:trHeight w:val="336"/>
        </w:trPr>
        <w:tc>
          <w:tcPr>
            <w:tcW w:w="678" w:type="dxa"/>
            <w:vAlign w:val="center"/>
          </w:tcPr>
          <w:p w14:paraId="4CE1A944" w14:textId="63C7DEF7" w:rsidR="00492EEB" w:rsidRDefault="00492EEB"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5</w:t>
            </w:r>
            <w:r>
              <w:rPr>
                <w:rFonts w:asciiTheme="minorHAnsi" w:eastAsiaTheme="minorEastAsia" w:hAnsiTheme="minorHAnsi" w:cstheme="minorHAnsi"/>
                <w:b/>
                <w:bCs/>
                <w:sz w:val="18"/>
                <w:szCs w:val="18"/>
              </w:rPr>
              <w:t>.2.4</w:t>
            </w:r>
          </w:p>
        </w:tc>
        <w:tc>
          <w:tcPr>
            <w:tcW w:w="1309" w:type="dxa"/>
            <w:vAlign w:val="center"/>
          </w:tcPr>
          <w:p w14:paraId="08277D8F" w14:textId="26911C44" w:rsidR="00492EEB"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小投误差时间</w:t>
            </w:r>
          </w:p>
        </w:tc>
        <w:tc>
          <w:tcPr>
            <w:tcW w:w="3934" w:type="dxa"/>
            <w:vMerge/>
          </w:tcPr>
          <w:p w14:paraId="6E0880FB" w14:textId="77777777" w:rsidR="00492EEB" w:rsidRDefault="00492EEB" w:rsidP="000014BE">
            <w:pPr>
              <w:rPr>
                <w:rFonts w:asciiTheme="minorEastAsia" w:eastAsiaTheme="minorEastAsia" w:hAnsiTheme="minorEastAsia"/>
                <w:sz w:val="18"/>
                <w:szCs w:val="18"/>
              </w:rPr>
            </w:pPr>
          </w:p>
        </w:tc>
      </w:tr>
      <w:tr w:rsidR="00492EEB" w:rsidRPr="00C55CAC" w14:paraId="21AD39B5" w14:textId="77777777" w:rsidTr="008E5529">
        <w:trPr>
          <w:trHeight w:val="496"/>
        </w:trPr>
        <w:tc>
          <w:tcPr>
            <w:tcW w:w="678" w:type="dxa"/>
            <w:vAlign w:val="center"/>
          </w:tcPr>
          <w:p w14:paraId="2A66973C" w14:textId="405C5402" w:rsidR="00492EEB" w:rsidRDefault="00492EEB"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5</w:t>
            </w:r>
            <w:r>
              <w:rPr>
                <w:rFonts w:asciiTheme="minorHAnsi" w:eastAsiaTheme="minorEastAsia" w:hAnsiTheme="minorHAnsi" w:cstheme="minorHAnsi"/>
                <w:b/>
                <w:bCs/>
                <w:sz w:val="18"/>
                <w:szCs w:val="18"/>
              </w:rPr>
              <w:t>.2.5</w:t>
            </w:r>
          </w:p>
        </w:tc>
        <w:tc>
          <w:tcPr>
            <w:tcW w:w="1309" w:type="dxa"/>
            <w:vAlign w:val="center"/>
          </w:tcPr>
          <w:p w14:paraId="3CC49E2E" w14:textId="0AB74983" w:rsidR="00492EEB"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中投最短时间</w:t>
            </w:r>
          </w:p>
        </w:tc>
        <w:tc>
          <w:tcPr>
            <w:tcW w:w="3934" w:type="dxa"/>
            <w:vMerge w:val="restart"/>
          </w:tcPr>
          <w:p w14:paraId="17BD5AD6"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sz w:val="18"/>
                <w:szCs w:val="18"/>
              </w:rPr>
              <w:t>0~9999ms</w:t>
            </w:r>
          </w:p>
          <w:p w14:paraId="56528F92" w14:textId="77777777"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这两个时间参数来决定中投的标准时间。</w:t>
            </w:r>
          </w:p>
          <w:p w14:paraId="385AA6FC" w14:textId="3BBEB396" w:rsidR="00492EEB" w:rsidRP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中投</w:t>
            </w:r>
            <w:r w:rsidR="008E5529">
              <w:rPr>
                <w:rFonts w:asciiTheme="minorEastAsia" w:eastAsiaTheme="minorEastAsia" w:hAnsiTheme="minorEastAsia" w:hint="eastAsia"/>
                <w:sz w:val="18"/>
                <w:szCs w:val="18"/>
              </w:rPr>
              <w:t>禁止比较时间</w:t>
            </w:r>
            <w:r w:rsidRPr="00492EEB">
              <w:rPr>
                <w:rFonts w:asciiTheme="minorEastAsia" w:eastAsiaTheme="minorEastAsia" w:hAnsiTheme="minorEastAsia" w:hint="eastAsia"/>
                <w:sz w:val="18"/>
                <w:szCs w:val="18"/>
              </w:rPr>
              <w:t>＋中投最短</w:t>
            </w:r>
            <w:r w:rsidR="008E5529">
              <w:rPr>
                <w:rFonts w:asciiTheme="minorEastAsia" w:eastAsiaTheme="minorEastAsia" w:hAnsiTheme="minorEastAsia" w:hint="eastAsia"/>
                <w:sz w:val="18"/>
                <w:szCs w:val="18"/>
              </w:rPr>
              <w:t>最贱</w:t>
            </w:r>
            <w:r w:rsidRPr="00492EEB">
              <w:rPr>
                <w:rFonts w:asciiTheme="minorEastAsia" w:eastAsiaTheme="minorEastAsia" w:hAnsiTheme="minorEastAsia" w:hint="eastAsia"/>
                <w:sz w:val="18"/>
                <w:szCs w:val="18"/>
              </w:rPr>
              <w:t>≤中投标准</w:t>
            </w:r>
            <w:r w:rsidRPr="00492EEB">
              <w:rPr>
                <w:rFonts w:asciiTheme="minorEastAsia" w:eastAsiaTheme="minorEastAsia" w:hAnsiTheme="minorEastAsia" w:hint="eastAsia"/>
                <w:sz w:val="18"/>
                <w:szCs w:val="18"/>
              </w:rPr>
              <w:lastRenderedPageBreak/>
              <w:t>时间≤中投</w:t>
            </w:r>
            <w:r w:rsidR="008E5529">
              <w:rPr>
                <w:rFonts w:asciiTheme="minorEastAsia" w:eastAsiaTheme="minorEastAsia" w:hAnsiTheme="minorEastAsia" w:hint="eastAsia"/>
                <w:sz w:val="18"/>
                <w:szCs w:val="18"/>
              </w:rPr>
              <w:t>禁止比较时间</w:t>
            </w:r>
            <w:r w:rsidRPr="00492EEB">
              <w:rPr>
                <w:rFonts w:asciiTheme="minorEastAsia" w:eastAsiaTheme="minorEastAsia" w:hAnsiTheme="minorEastAsia" w:hint="eastAsia"/>
                <w:sz w:val="18"/>
                <w:szCs w:val="18"/>
              </w:rPr>
              <w:t>＋中投最短</w:t>
            </w:r>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＋中投误差</w:t>
            </w:r>
            <w:r w:rsidR="008E5529">
              <w:rPr>
                <w:rFonts w:asciiTheme="minorEastAsia" w:eastAsiaTheme="minorEastAsia" w:hAnsiTheme="minorEastAsia" w:hint="eastAsia"/>
                <w:sz w:val="18"/>
                <w:szCs w:val="18"/>
              </w:rPr>
              <w:t>时间</w:t>
            </w:r>
            <w:r w:rsidRPr="00492EEB">
              <w:rPr>
                <w:rFonts w:asciiTheme="minorEastAsia" w:eastAsiaTheme="minorEastAsia" w:hAnsiTheme="minorEastAsia" w:hint="eastAsia"/>
                <w:sz w:val="18"/>
                <w:szCs w:val="18"/>
              </w:rPr>
              <w:t>。</w:t>
            </w:r>
          </w:p>
          <w:p w14:paraId="5DF52C31" w14:textId="08C4EE50" w:rsidR="00492EEB" w:rsidRDefault="00492EEB" w:rsidP="00492EEB">
            <w:pPr>
              <w:rPr>
                <w:rFonts w:asciiTheme="minorEastAsia" w:eastAsiaTheme="minorEastAsia" w:hAnsiTheme="minorEastAsia"/>
                <w:sz w:val="18"/>
                <w:szCs w:val="18"/>
              </w:rPr>
            </w:pPr>
            <w:r w:rsidRPr="00492EEB">
              <w:rPr>
                <w:rFonts w:asciiTheme="minorEastAsia" w:eastAsiaTheme="minorEastAsia" w:hAnsiTheme="minorEastAsia" w:hint="eastAsia"/>
                <w:sz w:val="18"/>
                <w:szCs w:val="18"/>
              </w:rPr>
              <w:t>智能包装功能通过提前量参数的调整控制中投时间始终在标准时间内。</w:t>
            </w:r>
          </w:p>
        </w:tc>
      </w:tr>
      <w:tr w:rsidR="00492EEB" w:rsidRPr="00C55CAC" w14:paraId="5DBAFFFF" w14:textId="77777777" w:rsidTr="000014BE">
        <w:trPr>
          <w:trHeight w:val="336"/>
        </w:trPr>
        <w:tc>
          <w:tcPr>
            <w:tcW w:w="678" w:type="dxa"/>
            <w:vAlign w:val="center"/>
          </w:tcPr>
          <w:p w14:paraId="0D8B896F" w14:textId="7E59C9E7" w:rsidR="00492EEB" w:rsidRDefault="00492EEB" w:rsidP="000014B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5</w:t>
            </w:r>
            <w:r>
              <w:rPr>
                <w:rFonts w:asciiTheme="minorHAnsi" w:eastAsiaTheme="minorEastAsia" w:hAnsiTheme="minorHAnsi" w:cstheme="minorHAnsi"/>
                <w:b/>
                <w:bCs/>
                <w:sz w:val="18"/>
                <w:szCs w:val="18"/>
              </w:rPr>
              <w:t>.2.6</w:t>
            </w:r>
          </w:p>
        </w:tc>
        <w:tc>
          <w:tcPr>
            <w:tcW w:w="1309" w:type="dxa"/>
            <w:vAlign w:val="center"/>
          </w:tcPr>
          <w:p w14:paraId="3D240F09" w14:textId="637B70AB" w:rsidR="00492EEB" w:rsidRDefault="00492EEB"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中投误差时间</w:t>
            </w:r>
          </w:p>
        </w:tc>
        <w:tc>
          <w:tcPr>
            <w:tcW w:w="3934" w:type="dxa"/>
            <w:vMerge/>
          </w:tcPr>
          <w:p w14:paraId="2B61B073" w14:textId="77777777" w:rsidR="00492EEB" w:rsidRDefault="00492EEB" w:rsidP="000014BE">
            <w:pPr>
              <w:rPr>
                <w:rFonts w:asciiTheme="minorEastAsia" w:eastAsiaTheme="minorEastAsia" w:hAnsiTheme="minorEastAsia"/>
                <w:sz w:val="18"/>
                <w:szCs w:val="18"/>
              </w:rPr>
            </w:pPr>
          </w:p>
        </w:tc>
      </w:tr>
    </w:tbl>
    <w:p w14:paraId="0627D088" w14:textId="5747C38B" w:rsidR="00CA2934" w:rsidRDefault="00492EEB" w:rsidP="00492EEB">
      <w:pPr>
        <w:pStyle w:val="3"/>
        <w:numPr>
          <w:ilvl w:val="2"/>
          <w:numId w:val="13"/>
        </w:numPr>
      </w:pPr>
      <w:bookmarkStart w:id="100" w:name="_Toc72919282"/>
      <w:r>
        <w:rPr>
          <w:rFonts w:hint="eastAsia"/>
        </w:rPr>
        <w:t>修正开关</w:t>
      </w:r>
      <w:bookmarkEnd w:id="100"/>
    </w:p>
    <w:p w14:paraId="772586D5" w14:textId="1098AB9F" w:rsidR="00492EEB" w:rsidRDefault="00492EEB" w:rsidP="00492EEB">
      <w:pPr>
        <w:ind w:firstLine="420"/>
      </w:pPr>
      <w:r w:rsidRPr="00492EEB">
        <w:rPr>
          <w:rFonts w:hint="eastAsia"/>
        </w:rPr>
        <w:t>可单独控制大投、中投、小投的修正开关，关闭后</w:t>
      </w:r>
      <w:r w:rsidRPr="00492EEB">
        <w:rPr>
          <w:rFonts w:hint="eastAsia"/>
        </w:rPr>
        <w:t>AI</w:t>
      </w:r>
      <w:r w:rsidRPr="00492EEB">
        <w:rPr>
          <w:rFonts w:hint="eastAsia"/>
        </w:rPr>
        <w:t>智能包装算法将不再调整对应的提前量。</w:t>
      </w:r>
    </w:p>
    <w:p w14:paraId="4BFCA1E4" w14:textId="351D0FA9" w:rsidR="00492EEB" w:rsidRPr="00492EEB" w:rsidRDefault="00492EEB" w:rsidP="00492EEB">
      <w:r>
        <w:rPr>
          <w:noProof/>
        </w:rPr>
        <w:drawing>
          <wp:inline distT="0" distB="0" distL="0" distR="0" wp14:anchorId="53A17EE7" wp14:editId="01204B55">
            <wp:extent cx="3766185" cy="2258695"/>
            <wp:effectExtent l="0" t="0" r="571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56B72" w:rsidRPr="00B01D77" w14:paraId="76FFD6DD" w14:textId="77777777" w:rsidTr="000014BE">
        <w:tc>
          <w:tcPr>
            <w:tcW w:w="678" w:type="dxa"/>
            <w:vAlign w:val="center"/>
          </w:tcPr>
          <w:p w14:paraId="7AA96394" w14:textId="48AEB47D" w:rsidR="00B56B72" w:rsidRPr="00CC5E37" w:rsidRDefault="00B56B7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5.3</w:t>
            </w:r>
            <w:r w:rsidRPr="00CC5E37">
              <w:rPr>
                <w:rFonts w:asciiTheme="minorHAnsi" w:eastAsiaTheme="minorEastAsia" w:hAnsiTheme="minorHAnsi" w:cstheme="minorHAnsi"/>
                <w:b/>
                <w:bCs/>
                <w:sz w:val="18"/>
                <w:szCs w:val="18"/>
              </w:rPr>
              <w:t>.1</w:t>
            </w:r>
          </w:p>
        </w:tc>
        <w:tc>
          <w:tcPr>
            <w:tcW w:w="1309" w:type="dxa"/>
            <w:vAlign w:val="center"/>
          </w:tcPr>
          <w:p w14:paraId="4F5E1B87" w14:textId="6CFAB250" w:rsidR="00B56B72" w:rsidRPr="00814FA4" w:rsidRDefault="00B56B7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大投修正</w:t>
            </w:r>
          </w:p>
        </w:tc>
        <w:tc>
          <w:tcPr>
            <w:tcW w:w="3934" w:type="dxa"/>
          </w:tcPr>
          <w:p w14:paraId="1211C9B8" w14:textId="44B99A77" w:rsidR="00B56B72" w:rsidRPr="00B56B72"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关闭</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：不修正【4.</w:t>
            </w:r>
            <w:r>
              <w:rPr>
                <w:rFonts w:asciiTheme="minorEastAsia" w:eastAsiaTheme="minorEastAsia" w:hAnsiTheme="minorEastAsia"/>
                <w:sz w:val="18"/>
                <w:szCs w:val="18"/>
              </w:rPr>
              <w:t>2</w:t>
            </w:r>
            <w:r w:rsidRPr="00B56B72">
              <w:rPr>
                <w:rFonts w:asciiTheme="minorEastAsia" w:eastAsiaTheme="minorEastAsia" w:hAnsiTheme="minorEastAsia" w:hint="eastAsia"/>
                <w:sz w:val="18"/>
                <w:szCs w:val="18"/>
              </w:rPr>
              <w:t>.2大投提前量】参数</w:t>
            </w:r>
          </w:p>
          <w:p w14:paraId="276F6198" w14:textId="66C8D3A1" w:rsidR="00B56B72" w:rsidRPr="00B01D77"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打开</w:t>
            </w:r>
            <w:r>
              <w:rPr>
                <w:rFonts w:asciiTheme="minorEastAsia" w:eastAsiaTheme="minorEastAsia" w:hAnsiTheme="minorEastAsia" w:hint="eastAsia"/>
                <w:sz w:val="18"/>
                <w:szCs w:val="18"/>
              </w:rPr>
              <w:t>]</w:t>
            </w:r>
          </w:p>
        </w:tc>
      </w:tr>
      <w:tr w:rsidR="00B56B72" w:rsidRPr="008C0B4E" w14:paraId="0CC11648" w14:textId="77777777" w:rsidTr="000014BE">
        <w:trPr>
          <w:trHeight w:val="248"/>
        </w:trPr>
        <w:tc>
          <w:tcPr>
            <w:tcW w:w="678" w:type="dxa"/>
            <w:vAlign w:val="center"/>
          </w:tcPr>
          <w:p w14:paraId="4FE2C389" w14:textId="7DBCDDEB" w:rsidR="00B56B72" w:rsidRPr="00CC5E37" w:rsidRDefault="00B56B7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5.3</w:t>
            </w:r>
            <w:r w:rsidRPr="00CC5E37">
              <w:rPr>
                <w:rFonts w:asciiTheme="minorHAnsi" w:eastAsiaTheme="minorEastAsia" w:hAnsiTheme="minorHAnsi" w:cstheme="minorHAnsi"/>
                <w:b/>
                <w:bCs/>
                <w:sz w:val="18"/>
                <w:szCs w:val="18"/>
              </w:rPr>
              <w:t>.2</w:t>
            </w:r>
          </w:p>
        </w:tc>
        <w:tc>
          <w:tcPr>
            <w:tcW w:w="1309" w:type="dxa"/>
            <w:vAlign w:val="center"/>
          </w:tcPr>
          <w:p w14:paraId="4974444C" w14:textId="189D5FA2" w:rsidR="00B56B72" w:rsidRPr="00814FA4" w:rsidRDefault="00B56B7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中投修正</w:t>
            </w:r>
          </w:p>
        </w:tc>
        <w:tc>
          <w:tcPr>
            <w:tcW w:w="3934" w:type="dxa"/>
          </w:tcPr>
          <w:p w14:paraId="20457A74" w14:textId="5D2C563E" w:rsidR="00B56B72" w:rsidRPr="00B56B72"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关闭</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：不修正【4.</w:t>
            </w:r>
            <w:r>
              <w:rPr>
                <w:rFonts w:asciiTheme="minorEastAsia" w:eastAsiaTheme="minorEastAsia" w:hAnsiTheme="minorEastAsia"/>
                <w:sz w:val="18"/>
                <w:szCs w:val="18"/>
              </w:rPr>
              <w:t>2</w:t>
            </w:r>
            <w:r w:rsidRPr="00B56B72">
              <w:rPr>
                <w:rFonts w:asciiTheme="minorEastAsia" w:eastAsiaTheme="minorEastAsia" w:hAnsiTheme="minorEastAsia" w:hint="eastAsia"/>
                <w:sz w:val="18"/>
                <w:szCs w:val="18"/>
              </w:rPr>
              <w:t>.3中投提前量】参数</w:t>
            </w:r>
          </w:p>
          <w:p w14:paraId="4B2CB24D" w14:textId="48C2BBD8" w:rsidR="00B56B72" w:rsidRPr="008C0B4E" w:rsidRDefault="00B56B72" w:rsidP="00B56B72">
            <w:pPr>
              <w:rPr>
                <w:rFonts w:ascii="等线" w:eastAsia="等线" w:hAnsi="等线"/>
                <w:b/>
                <w:bCs/>
                <w:sz w:val="18"/>
                <w:szCs w:val="18"/>
              </w:rPr>
            </w:pPr>
            <w:r w:rsidRPr="00B56B72">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打开</w:t>
            </w:r>
            <w:r>
              <w:rPr>
                <w:rFonts w:asciiTheme="minorEastAsia" w:eastAsiaTheme="minorEastAsia" w:hAnsiTheme="minorEastAsia" w:hint="eastAsia"/>
                <w:sz w:val="18"/>
                <w:szCs w:val="18"/>
              </w:rPr>
              <w:t>]</w:t>
            </w:r>
          </w:p>
        </w:tc>
      </w:tr>
      <w:tr w:rsidR="00B56B72" w:rsidRPr="00C55CAC" w14:paraId="75687CC5" w14:textId="77777777" w:rsidTr="000014BE">
        <w:trPr>
          <w:trHeight w:val="336"/>
        </w:trPr>
        <w:tc>
          <w:tcPr>
            <w:tcW w:w="678" w:type="dxa"/>
            <w:vAlign w:val="center"/>
          </w:tcPr>
          <w:p w14:paraId="6680879E" w14:textId="2F37D9AB" w:rsidR="00B56B72" w:rsidRPr="00CC5E37" w:rsidRDefault="00B56B72" w:rsidP="000014BE">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5.3</w:t>
            </w:r>
            <w:r w:rsidRPr="00CC5E37">
              <w:rPr>
                <w:rFonts w:asciiTheme="minorHAnsi" w:eastAsiaTheme="minorEastAsia" w:hAnsiTheme="minorHAnsi" w:cstheme="minorHAnsi"/>
                <w:b/>
                <w:bCs/>
                <w:sz w:val="18"/>
                <w:szCs w:val="18"/>
              </w:rPr>
              <w:t>.3</w:t>
            </w:r>
          </w:p>
        </w:tc>
        <w:tc>
          <w:tcPr>
            <w:tcW w:w="1309" w:type="dxa"/>
            <w:vAlign w:val="center"/>
          </w:tcPr>
          <w:p w14:paraId="6BDFB2D4" w14:textId="57797B25" w:rsidR="00B56B72" w:rsidRDefault="00B56B72" w:rsidP="000014BE">
            <w:pPr>
              <w:rPr>
                <w:rFonts w:asciiTheme="minorEastAsia" w:eastAsiaTheme="minorEastAsia" w:hAnsiTheme="minorEastAsia"/>
                <w:sz w:val="18"/>
                <w:szCs w:val="18"/>
              </w:rPr>
            </w:pPr>
            <w:r>
              <w:rPr>
                <w:rFonts w:asciiTheme="minorEastAsia" w:eastAsiaTheme="minorEastAsia" w:hAnsiTheme="minorEastAsia" w:hint="eastAsia"/>
                <w:sz w:val="18"/>
                <w:szCs w:val="18"/>
              </w:rPr>
              <w:t>小投修正</w:t>
            </w:r>
          </w:p>
        </w:tc>
        <w:tc>
          <w:tcPr>
            <w:tcW w:w="3934" w:type="dxa"/>
          </w:tcPr>
          <w:p w14:paraId="4425A2F3" w14:textId="1C92DED0" w:rsidR="00B56B72" w:rsidRPr="00B56B72"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关闭</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：不修正【4.</w:t>
            </w:r>
            <w:r>
              <w:rPr>
                <w:rFonts w:asciiTheme="minorEastAsia" w:eastAsiaTheme="minorEastAsia" w:hAnsiTheme="minorEastAsia"/>
                <w:sz w:val="18"/>
                <w:szCs w:val="18"/>
              </w:rPr>
              <w:t>2</w:t>
            </w:r>
            <w:r w:rsidRPr="00B56B72">
              <w:rPr>
                <w:rFonts w:asciiTheme="minorEastAsia" w:eastAsiaTheme="minorEastAsia" w:hAnsiTheme="minorEastAsia" w:hint="eastAsia"/>
                <w:sz w:val="18"/>
                <w:szCs w:val="18"/>
              </w:rPr>
              <w:t>.4小投落差值】参数</w:t>
            </w:r>
          </w:p>
          <w:p w14:paraId="1AC0E6F1" w14:textId="7BCA6840" w:rsidR="00B56B72" w:rsidRPr="002B2F03" w:rsidRDefault="00B56B72" w:rsidP="00B56B72">
            <w:pPr>
              <w:rPr>
                <w:rFonts w:asciiTheme="minorEastAsia" w:eastAsiaTheme="minorEastAsia" w:hAnsiTheme="minorEastAsia"/>
                <w:sz w:val="18"/>
                <w:szCs w:val="18"/>
              </w:rPr>
            </w:pPr>
            <w:r w:rsidRPr="00B56B72">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w:t>
            </w:r>
            <w:r w:rsidRPr="00B56B72">
              <w:rPr>
                <w:rFonts w:asciiTheme="minorEastAsia" w:eastAsiaTheme="minorEastAsia" w:hAnsiTheme="minorEastAsia" w:hint="eastAsia"/>
                <w:sz w:val="18"/>
                <w:szCs w:val="18"/>
              </w:rPr>
              <w:t>打开</w:t>
            </w:r>
            <w:r>
              <w:rPr>
                <w:rFonts w:asciiTheme="minorEastAsia" w:eastAsiaTheme="minorEastAsia" w:hAnsiTheme="minorEastAsia" w:hint="eastAsia"/>
                <w:sz w:val="18"/>
                <w:szCs w:val="18"/>
              </w:rPr>
              <w:t>]</w:t>
            </w:r>
          </w:p>
        </w:tc>
      </w:tr>
    </w:tbl>
    <w:p w14:paraId="17D547CC" w14:textId="77777777" w:rsidR="00990B7E" w:rsidRDefault="00990B7E">
      <w:pPr>
        <w:widowControl/>
        <w:jc w:val="left"/>
      </w:pPr>
      <w:r>
        <w:br w:type="page"/>
      </w:r>
    </w:p>
    <w:p w14:paraId="47ACE18E" w14:textId="36281787" w:rsidR="00A17CF8" w:rsidRDefault="00A17CF8" w:rsidP="00DD6C17">
      <w:pPr>
        <w:pStyle w:val="2"/>
        <w:numPr>
          <w:ilvl w:val="1"/>
          <w:numId w:val="13"/>
        </w:numPr>
      </w:pPr>
      <w:bookmarkStart w:id="101" w:name="_Toc72919283"/>
      <w:r w:rsidRPr="00D9244B">
        <w:rPr>
          <w:rFonts w:hint="eastAsia"/>
        </w:rPr>
        <w:lastRenderedPageBreak/>
        <w:t>开关量</w:t>
      </w:r>
      <w:bookmarkEnd w:id="101"/>
    </w:p>
    <w:p w14:paraId="2445690A" w14:textId="79C50144" w:rsidR="00DD6C17" w:rsidRDefault="00DD6C17" w:rsidP="00DD6C17">
      <w:pPr>
        <w:ind w:firstLine="420"/>
      </w:pPr>
      <w:r>
        <w:rPr>
          <w:rFonts w:hint="eastAsia"/>
        </w:rPr>
        <w:t>可定义开关量输入和输出口对应的功能，并且可使用</w:t>
      </w:r>
      <w:r w:rsidR="008E5529">
        <w:rPr>
          <w:rFonts w:hint="eastAsia"/>
        </w:rPr>
        <w:t>开关量</w:t>
      </w:r>
      <w:r>
        <w:rPr>
          <w:rFonts w:hint="eastAsia"/>
        </w:rPr>
        <w:t>测试功能测试外部开关量线路是否正常。</w:t>
      </w:r>
    </w:p>
    <w:p w14:paraId="36E0C340" w14:textId="7C5E7C6D" w:rsidR="002E155F" w:rsidRPr="002E155F" w:rsidRDefault="002E155F" w:rsidP="002E155F">
      <w:pPr>
        <w:rPr>
          <w:rFonts w:ascii="等线" w:eastAsia="等线" w:hAnsi="等线"/>
          <w:b/>
          <w:bCs/>
        </w:rPr>
      </w:pPr>
      <w:r>
        <w:rPr>
          <w:rFonts w:ascii="等线" w:eastAsia="等线" w:hAnsi="等线"/>
          <w:b/>
          <w:bCs/>
        </w:rPr>
        <w:tab/>
      </w:r>
      <w:r>
        <w:rPr>
          <w:rFonts w:ascii="等线" w:eastAsia="等线" w:hAnsi="等线" w:hint="eastAsia"/>
          <w:b/>
          <w:bCs/>
        </w:rPr>
        <w:t>注意：当选配开关量扩展板时，开关量相关界面显示的开关量数量会有所不同，下面是以未选配开关量扩展板的控制器界面为例进行说明。</w:t>
      </w:r>
    </w:p>
    <w:p w14:paraId="5312142F" w14:textId="76DA3969" w:rsidR="00A17CF8" w:rsidRDefault="00274940" w:rsidP="00DD6C17">
      <w:pPr>
        <w:pStyle w:val="3"/>
        <w:numPr>
          <w:ilvl w:val="2"/>
          <w:numId w:val="13"/>
        </w:numPr>
      </w:pPr>
      <w:bookmarkStart w:id="102" w:name="_Toc72919284"/>
      <w:r w:rsidRPr="00D9244B">
        <w:rPr>
          <w:rFonts w:hint="eastAsia"/>
        </w:rPr>
        <w:t>输入定义</w:t>
      </w:r>
      <w:bookmarkEnd w:id="102"/>
    </w:p>
    <w:p w14:paraId="2CD972D9" w14:textId="540620A7" w:rsidR="008A22F1" w:rsidRDefault="008A22F1" w:rsidP="008A22F1">
      <w:pPr>
        <w:ind w:firstLine="420"/>
      </w:pPr>
      <w:r>
        <w:rPr>
          <w:rFonts w:hint="eastAsia"/>
        </w:rPr>
        <w:t>定义开关量输入口</w:t>
      </w:r>
      <w:r w:rsidRPr="00990B7E">
        <w:rPr>
          <w:rFonts w:asciiTheme="minorEastAsia" w:eastAsiaTheme="minorEastAsia" w:hAnsiTheme="minorEastAsia" w:hint="eastAsia"/>
        </w:rPr>
        <w:t>I</w:t>
      </w:r>
      <w:r w:rsidRPr="00990B7E">
        <w:rPr>
          <w:rFonts w:asciiTheme="minorEastAsia" w:eastAsiaTheme="minorEastAsia" w:hAnsiTheme="minorEastAsia"/>
        </w:rPr>
        <w:t>N1~IN7</w:t>
      </w:r>
      <w:r>
        <w:rPr>
          <w:rFonts w:hint="eastAsia"/>
        </w:rPr>
        <w:t>对应的功能。点击要设置的开关量输入口，在弹出的选项框中选择要定义的功能即可。</w:t>
      </w:r>
    </w:p>
    <w:p w14:paraId="19F1579F" w14:textId="36D3C817" w:rsidR="0060251F" w:rsidRDefault="002E155F" w:rsidP="008A22F1">
      <w:pPr>
        <w:rPr>
          <w:rFonts w:asciiTheme="minorEastAsia" w:eastAsiaTheme="minorEastAsia" w:hAnsiTheme="minorEastAsia"/>
          <w:szCs w:val="21"/>
        </w:rPr>
      </w:pPr>
      <w:r>
        <w:rPr>
          <w:noProof/>
        </w:rPr>
        <w:drawing>
          <wp:inline distT="0" distB="0" distL="0" distR="0" wp14:anchorId="042C97E7" wp14:editId="20A44900">
            <wp:extent cx="3766185" cy="2258695"/>
            <wp:effectExtent l="0" t="0" r="5715"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6185" cy="2258695"/>
                    </a:xfrm>
                    <a:prstGeom prst="rect">
                      <a:avLst/>
                    </a:prstGeom>
                    <a:noFill/>
                    <a:ln>
                      <a:noFill/>
                    </a:ln>
                  </pic:spPr>
                </pic:pic>
              </a:graphicData>
            </a:graphic>
          </wp:inline>
        </w:drawing>
      </w:r>
      <w:r>
        <w:rPr>
          <w:rFonts w:asciiTheme="minorEastAsia" w:eastAsiaTheme="minorEastAsia" w:hAnsiTheme="minorEastAsia"/>
          <w:noProof/>
          <w:szCs w:val="21"/>
        </w:rPr>
        <w:t xml:space="preserve"> </w:t>
      </w:r>
    </w:p>
    <w:p w14:paraId="7126DE24" w14:textId="19149955" w:rsidR="008A22F1" w:rsidRDefault="008A22F1" w:rsidP="008A22F1">
      <w:pPr>
        <w:rPr>
          <w:rFonts w:asciiTheme="minorEastAsia" w:eastAsiaTheme="minorEastAsia" w:hAnsiTheme="minorEastAsia"/>
          <w:szCs w:val="21"/>
        </w:rPr>
      </w:pPr>
      <w:r>
        <w:rPr>
          <w:rFonts w:asciiTheme="minorEastAsia" w:eastAsiaTheme="minorEastAsia" w:hAnsiTheme="minorEastAsia"/>
          <w:szCs w:val="21"/>
        </w:rPr>
        <w:tab/>
      </w:r>
      <w:r>
        <w:rPr>
          <w:rFonts w:asciiTheme="minorEastAsia" w:eastAsiaTheme="minorEastAsia" w:hAnsiTheme="minorEastAsia" w:hint="eastAsia"/>
          <w:szCs w:val="21"/>
        </w:rPr>
        <w:t>开关量输入可供选择的功能列表如下：</w:t>
      </w:r>
    </w:p>
    <w:tbl>
      <w:tblPr>
        <w:tblStyle w:val="a8"/>
        <w:tblW w:w="5949" w:type="dxa"/>
        <w:tblLook w:val="04A0" w:firstRow="1" w:lastRow="0" w:firstColumn="1" w:lastColumn="0" w:noHBand="0" w:noVBand="1"/>
      </w:tblPr>
      <w:tblGrid>
        <w:gridCol w:w="704"/>
        <w:gridCol w:w="1559"/>
        <w:gridCol w:w="3686"/>
      </w:tblGrid>
      <w:tr w:rsidR="00CA2E76" w:rsidRPr="008A22F1" w14:paraId="2F3C7B7D" w14:textId="1A7F724E" w:rsidTr="002E155F">
        <w:trPr>
          <w:trHeight w:val="280"/>
        </w:trPr>
        <w:tc>
          <w:tcPr>
            <w:tcW w:w="704" w:type="dxa"/>
            <w:noWrap/>
            <w:vAlign w:val="center"/>
          </w:tcPr>
          <w:p w14:paraId="5E1920B3" w14:textId="3E5A2ED2" w:rsidR="00CA2E76" w:rsidRPr="004F55AA" w:rsidRDefault="00CA2E76" w:rsidP="00751DC9">
            <w:pPr>
              <w:rPr>
                <w:rFonts w:ascii="等线" w:eastAsia="等线" w:hAnsi="等线"/>
                <w:b/>
                <w:bCs/>
                <w:sz w:val="16"/>
                <w:szCs w:val="16"/>
              </w:rPr>
            </w:pPr>
            <w:r w:rsidRPr="004F55AA">
              <w:rPr>
                <w:rFonts w:ascii="等线" w:eastAsia="等线" w:hAnsi="等线" w:hint="eastAsia"/>
                <w:b/>
                <w:bCs/>
                <w:sz w:val="16"/>
                <w:szCs w:val="16"/>
              </w:rPr>
              <w:t>功能号</w:t>
            </w:r>
          </w:p>
        </w:tc>
        <w:tc>
          <w:tcPr>
            <w:tcW w:w="1559" w:type="dxa"/>
            <w:noWrap/>
            <w:vAlign w:val="center"/>
          </w:tcPr>
          <w:p w14:paraId="05086CA4" w14:textId="224D6504" w:rsidR="00CA2E76" w:rsidRPr="004F55AA" w:rsidRDefault="00CA2E76" w:rsidP="00751DC9">
            <w:pPr>
              <w:rPr>
                <w:rFonts w:ascii="等线" w:eastAsia="等线" w:hAnsi="等线"/>
                <w:b/>
                <w:bCs/>
                <w:sz w:val="16"/>
                <w:szCs w:val="16"/>
              </w:rPr>
            </w:pPr>
            <w:r w:rsidRPr="004F55AA">
              <w:rPr>
                <w:rFonts w:ascii="等线" w:eastAsia="等线" w:hAnsi="等线" w:hint="eastAsia"/>
                <w:b/>
                <w:bCs/>
                <w:sz w:val="16"/>
                <w:szCs w:val="16"/>
              </w:rPr>
              <w:t>功能名称</w:t>
            </w:r>
          </w:p>
        </w:tc>
        <w:tc>
          <w:tcPr>
            <w:tcW w:w="3686" w:type="dxa"/>
            <w:vAlign w:val="center"/>
          </w:tcPr>
          <w:p w14:paraId="2650E21E" w14:textId="4E25C599" w:rsidR="00CA2E76" w:rsidRPr="004F55AA" w:rsidRDefault="00CA2E76" w:rsidP="00751DC9">
            <w:pPr>
              <w:rPr>
                <w:rFonts w:ascii="等线" w:eastAsia="等线" w:hAnsi="等线"/>
                <w:b/>
                <w:bCs/>
                <w:sz w:val="16"/>
                <w:szCs w:val="16"/>
              </w:rPr>
            </w:pPr>
            <w:r w:rsidRPr="004F55AA">
              <w:rPr>
                <w:rFonts w:ascii="等线" w:eastAsia="等线" w:hAnsi="等线" w:hint="eastAsia"/>
                <w:b/>
                <w:bCs/>
                <w:sz w:val="16"/>
                <w:szCs w:val="16"/>
              </w:rPr>
              <w:t>描述</w:t>
            </w:r>
          </w:p>
        </w:tc>
      </w:tr>
      <w:tr w:rsidR="001A1B78" w:rsidRPr="008A22F1" w14:paraId="3BBA1EE2" w14:textId="07FF7331" w:rsidTr="002E155F">
        <w:trPr>
          <w:trHeight w:val="280"/>
        </w:trPr>
        <w:tc>
          <w:tcPr>
            <w:tcW w:w="704" w:type="dxa"/>
            <w:noWrap/>
            <w:vAlign w:val="center"/>
            <w:hideMark/>
          </w:tcPr>
          <w:p w14:paraId="7B250F06"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I0</w:t>
            </w:r>
          </w:p>
        </w:tc>
        <w:tc>
          <w:tcPr>
            <w:tcW w:w="1559" w:type="dxa"/>
            <w:noWrap/>
            <w:hideMark/>
          </w:tcPr>
          <w:p w14:paraId="57BE5470" w14:textId="3A03C486" w:rsidR="001A1B78" w:rsidRPr="001A1B78" w:rsidRDefault="001A1B78" w:rsidP="001A1B78">
            <w:pPr>
              <w:rPr>
                <w:rFonts w:asciiTheme="minorEastAsia" w:eastAsiaTheme="minorEastAsia" w:hAnsiTheme="minorEastAsia"/>
                <w:sz w:val="18"/>
                <w:szCs w:val="18"/>
              </w:rPr>
            </w:pPr>
            <w:r w:rsidRPr="001A1B78">
              <w:rPr>
                <w:rFonts w:hint="eastAsia"/>
                <w:sz w:val="18"/>
                <w:szCs w:val="18"/>
              </w:rPr>
              <w:t>无定义</w:t>
            </w:r>
          </w:p>
        </w:tc>
        <w:tc>
          <w:tcPr>
            <w:tcW w:w="3686" w:type="dxa"/>
            <w:vAlign w:val="center"/>
          </w:tcPr>
          <w:p w14:paraId="6DF2CD8E" w14:textId="1D03768C" w:rsidR="001A1B78" w:rsidRPr="008A22F1" w:rsidRDefault="001A1B78"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1A1B78" w:rsidRPr="008A22F1" w14:paraId="33C67FA1" w14:textId="16C4A79D" w:rsidTr="002E155F">
        <w:trPr>
          <w:trHeight w:val="280"/>
        </w:trPr>
        <w:tc>
          <w:tcPr>
            <w:tcW w:w="704" w:type="dxa"/>
            <w:noWrap/>
            <w:vAlign w:val="center"/>
            <w:hideMark/>
          </w:tcPr>
          <w:p w14:paraId="6E3FA7E7"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lastRenderedPageBreak/>
              <w:t>I1</w:t>
            </w:r>
          </w:p>
        </w:tc>
        <w:tc>
          <w:tcPr>
            <w:tcW w:w="1559" w:type="dxa"/>
            <w:noWrap/>
            <w:hideMark/>
          </w:tcPr>
          <w:p w14:paraId="1B194706" w14:textId="27279B1D" w:rsidR="001A1B78" w:rsidRPr="001A1B78" w:rsidRDefault="001A1B78" w:rsidP="001A1B78">
            <w:pPr>
              <w:rPr>
                <w:rFonts w:asciiTheme="minorEastAsia" w:eastAsiaTheme="minorEastAsia" w:hAnsiTheme="minorEastAsia"/>
                <w:sz w:val="18"/>
                <w:szCs w:val="18"/>
              </w:rPr>
            </w:pPr>
            <w:r w:rsidRPr="001A1B78">
              <w:rPr>
                <w:rFonts w:hint="eastAsia"/>
                <w:sz w:val="18"/>
                <w:szCs w:val="18"/>
              </w:rPr>
              <w:t>启动</w:t>
            </w:r>
          </w:p>
        </w:tc>
        <w:tc>
          <w:tcPr>
            <w:tcW w:w="3686" w:type="dxa"/>
            <w:vAlign w:val="center"/>
          </w:tcPr>
          <w:p w14:paraId="115F0296" w14:textId="721BD19C" w:rsidR="001A1B78" w:rsidRPr="008A22F1" w:rsidRDefault="001A1B78"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启动运行。</w:t>
            </w:r>
          </w:p>
        </w:tc>
      </w:tr>
      <w:tr w:rsidR="001A1B78" w:rsidRPr="008A22F1" w14:paraId="51793BE0" w14:textId="04F2F216" w:rsidTr="002E155F">
        <w:trPr>
          <w:trHeight w:val="280"/>
        </w:trPr>
        <w:tc>
          <w:tcPr>
            <w:tcW w:w="704" w:type="dxa"/>
            <w:noWrap/>
            <w:vAlign w:val="center"/>
            <w:hideMark/>
          </w:tcPr>
          <w:p w14:paraId="611B2425"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I2</w:t>
            </w:r>
          </w:p>
        </w:tc>
        <w:tc>
          <w:tcPr>
            <w:tcW w:w="1559" w:type="dxa"/>
            <w:noWrap/>
            <w:hideMark/>
          </w:tcPr>
          <w:p w14:paraId="6946856B" w14:textId="5E2C0A72" w:rsidR="001A1B78" w:rsidRPr="001A1B78" w:rsidRDefault="001A1B78" w:rsidP="001A1B78">
            <w:pPr>
              <w:rPr>
                <w:rFonts w:asciiTheme="minorEastAsia" w:eastAsiaTheme="minorEastAsia" w:hAnsiTheme="minorEastAsia"/>
                <w:sz w:val="18"/>
                <w:szCs w:val="18"/>
              </w:rPr>
            </w:pPr>
            <w:r w:rsidRPr="001A1B78">
              <w:rPr>
                <w:rFonts w:hint="eastAsia"/>
                <w:sz w:val="18"/>
                <w:szCs w:val="18"/>
              </w:rPr>
              <w:t>启动（电平）</w:t>
            </w:r>
          </w:p>
        </w:tc>
        <w:tc>
          <w:tcPr>
            <w:tcW w:w="3686" w:type="dxa"/>
            <w:vAlign w:val="center"/>
          </w:tcPr>
          <w:p w14:paraId="773DF54E" w14:textId="6DFB7363" w:rsidR="001A1B78" w:rsidRPr="008A22F1" w:rsidRDefault="009263F7"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有效启动，无效停止。</w:t>
            </w:r>
          </w:p>
        </w:tc>
      </w:tr>
      <w:tr w:rsidR="001A1B78" w:rsidRPr="008A22F1" w14:paraId="2C719442" w14:textId="1EF89DD6" w:rsidTr="002E155F">
        <w:trPr>
          <w:trHeight w:val="280"/>
        </w:trPr>
        <w:tc>
          <w:tcPr>
            <w:tcW w:w="704" w:type="dxa"/>
            <w:noWrap/>
            <w:vAlign w:val="center"/>
            <w:hideMark/>
          </w:tcPr>
          <w:p w14:paraId="32FAF0B2"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I3</w:t>
            </w:r>
          </w:p>
        </w:tc>
        <w:tc>
          <w:tcPr>
            <w:tcW w:w="1559" w:type="dxa"/>
            <w:noWrap/>
            <w:vAlign w:val="center"/>
            <w:hideMark/>
          </w:tcPr>
          <w:p w14:paraId="5FF09ADA" w14:textId="519CAE51" w:rsidR="001A1B78" w:rsidRPr="001A1B78" w:rsidRDefault="001A1B78" w:rsidP="002E155F">
            <w:pPr>
              <w:rPr>
                <w:rFonts w:asciiTheme="minorEastAsia" w:eastAsiaTheme="minorEastAsia" w:hAnsiTheme="minorEastAsia"/>
                <w:sz w:val="18"/>
                <w:szCs w:val="18"/>
              </w:rPr>
            </w:pPr>
            <w:r w:rsidRPr="001A1B78">
              <w:rPr>
                <w:rFonts w:hint="eastAsia"/>
                <w:sz w:val="18"/>
                <w:szCs w:val="18"/>
              </w:rPr>
              <w:t>缓停</w:t>
            </w:r>
          </w:p>
        </w:tc>
        <w:tc>
          <w:tcPr>
            <w:tcW w:w="3686" w:type="dxa"/>
            <w:vAlign w:val="center"/>
          </w:tcPr>
          <w:p w14:paraId="42CBCED1" w14:textId="48FB795B" w:rsidR="001A1B78" w:rsidRPr="008A22F1" w:rsidRDefault="001A1B78"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进入缓停过程，即在完成本次包装后自动停止运行。</w:t>
            </w:r>
          </w:p>
        </w:tc>
      </w:tr>
      <w:tr w:rsidR="001A1B78" w:rsidRPr="008A22F1" w14:paraId="6810C5DA" w14:textId="1FCA0AFC" w:rsidTr="002E155F">
        <w:trPr>
          <w:trHeight w:val="280"/>
        </w:trPr>
        <w:tc>
          <w:tcPr>
            <w:tcW w:w="704" w:type="dxa"/>
            <w:noWrap/>
            <w:vAlign w:val="center"/>
            <w:hideMark/>
          </w:tcPr>
          <w:p w14:paraId="1C517382"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I4</w:t>
            </w:r>
          </w:p>
        </w:tc>
        <w:tc>
          <w:tcPr>
            <w:tcW w:w="1559" w:type="dxa"/>
            <w:noWrap/>
            <w:hideMark/>
          </w:tcPr>
          <w:p w14:paraId="7BC8F94C" w14:textId="3D6CAFC5" w:rsidR="001A1B78" w:rsidRPr="001A1B78" w:rsidRDefault="001A1B78" w:rsidP="001A1B78">
            <w:pPr>
              <w:rPr>
                <w:rFonts w:asciiTheme="minorEastAsia" w:eastAsiaTheme="minorEastAsia" w:hAnsiTheme="minorEastAsia"/>
                <w:sz w:val="18"/>
                <w:szCs w:val="18"/>
              </w:rPr>
            </w:pPr>
            <w:r w:rsidRPr="001A1B78">
              <w:rPr>
                <w:rFonts w:hint="eastAsia"/>
                <w:sz w:val="18"/>
                <w:szCs w:val="18"/>
              </w:rPr>
              <w:t>停止</w:t>
            </w:r>
          </w:p>
        </w:tc>
        <w:tc>
          <w:tcPr>
            <w:tcW w:w="3686" w:type="dxa"/>
            <w:vAlign w:val="center"/>
          </w:tcPr>
          <w:p w14:paraId="25141DF8" w14:textId="0CF55A74" w:rsidR="001A1B78" w:rsidRPr="008A22F1" w:rsidRDefault="009263F7"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停止运行。</w:t>
            </w:r>
          </w:p>
        </w:tc>
      </w:tr>
      <w:tr w:rsidR="001A1B78" w:rsidRPr="008A22F1" w14:paraId="15758826" w14:textId="0FCE8452" w:rsidTr="002E155F">
        <w:trPr>
          <w:trHeight w:val="280"/>
        </w:trPr>
        <w:tc>
          <w:tcPr>
            <w:tcW w:w="704" w:type="dxa"/>
            <w:noWrap/>
            <w:vAlign w:val="center"/>
            <w:hideMark/>
          </w:tcPr>
          <w:p w14:paraId="6683361A"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I5</w:t>
            </w:r>
          </w:p>
        </w:tc>
        <w:tc>
          <w:tcPr>
            <w:tcW w:w="1559" w:type="dxa"/>
            <w:noWrap/>
            <w:hideMark/>
          </w:tcPr>
          <w:p w14:paraId="52BF7197" w14:textId="4A857B14" w:rsidR="001A1B78" w:rsidRPr="001A1B78" w:rsidRDefault="001A1B78" w:rsidP="001A1B78">
            <w:pPr>
              <w:rPr>
                <w:rFonts w:asciiTheme="minorEastAsia" w:eastAsiaTheme="minorEastAsia" w:hAnsiTheme="minorEastAsia"/>
                <w:sz w:val="18"/>
                <w:szCs w:val="18"/>
              </w:rPr>
            </w:pPr>
            <w:r w:rsidRPr="001A1B78">
              <w:rPr>
                <w:rFonts w:hint="eastAsia"/>
                <w:sz w:val="18"/>
                <w:szCs w:val="18"/>
              </w:rPr>
              <w:t>清零</w:t>
            </w:r>
          </w:p>
        </w:tc>
        <w:tc>
          <w:tcPr>
            <w:tcW w:w="3686" w:type="dxa"/>
            <w:vAlign w:val="center"/>
          </w:tcPr>
          <w:p w14:paraId="00B6ED5F" w14:textId="57734865" w:rsidR="001A1B78" w:rsidRPr="008A22F1" w:rsidRDefault="001A1B78"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进行一次清零操作。</w:t>
            </w:r>
          </w:p>
        </w:tc>
      </w:tr>
      <w:tr w:rsidR="001A1B78" w:rsidRPr="008A22F1" w14:paraId="56FBD34B" w14:textId="04BD161B" w:rsidTr="002E155F">
        <w:trPr>
          <w:trHeight w:val="280"/>
        </w:trPr>
        <w:tc>
          <w:tcPr>
            <w:tcW w:w="704" w:type="dxa"/>
            <w:noWrap/>
            <w:vAlign w:val="center"/>
            <w:hideMark/>
          </w:tcPr>
          <w:p w14:paraId="58F4C88F"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I6</w:t>
            </w:r>
          </w:p>
        </w:tc>
        <w:tc>
          <w:tcPr>
            <w:tcW w:w="1559" w:type="dxa"/>
            <w:noWrap/>
            <w:hideMark/>
          </w:tcPr>
          <w:p w14:paraId="41BEFCFA" w14:textId="1EEA16DE" w:rsidR="001A1B78" w:rsidRPr="001A1B78" w:rsidRDefault="001A1B78" w:rsidP="001A1B78">
            <w:pPr>
              <w:rPr>
                <w:rFonts w:asciiTheme="minorEastAsia" w:eastAsiaTheme="minorEastAsia" w:hAnsiTheme="minorEastAsia"/>
                <w:sz w:val="18"/>
                <w:szCs w:val="18"/>
              </w:rPr>
            </w:pPr>
            <w:r w:rsidRPr="001A1B78">
              <w:rPr>
                <w:rFonts w:hint="eastAsia"/>
                <w:sz w:val="18"/>
                <w:szCs w:val="18"/>
              </w:rPr>
              <w:t>清报警</w:t>
            </w:r>
          </w:p>
        </w:tc>
        <w:tc>
          <w:tcPr>
            <w:tcW w:w="3686" w:type="dxa"/>
            <w:vAlign w:val="center"/>
          </w:tcPr>
          <w:p w14:paraId="6505ACF3" w14:textId="39F28D4E" w:rsidR="001A1B78" w:rsidRPr="008A22F1" w:rsidRDefault="001A1B78"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清除报警状态。</w:t>
            </w:r>
          </w:p>
        </w:tc>
      </w:tr>
      <w:tr w:rsidR="009263F7" w:rsidRPr="008A22F1" w14:paraId="7C84698D" w14:textId="25C8D2E2" w:rsidTr="002E155F">
        <w:trPr>
          <w:trHeight w:val="280"/>
        </w:trPr>
        <w:tc>
          <w:tcPr>
            <w:tcW w:w="704" w:type="dxa"/>
            <w:noWrap/>
            <w:vAlign w:val="center"/>
            <w:hideMark/>
          </w:tcPr>
          <w:p w14:paraId="15E5C13C" w14:textId="77777777" w:rsidR="009263F7" w:rsidRPr="008A22F1" w:rsidRDefault="009263F7" w:rsidP="009263F7">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I7</w:t>
            </w:r>
          </w:p>
        </w:tc>
        <w:tc>
          <w:tcPr>
            <w:tcW w:w="1559" w:type="dxa"/>
            <w:noWrap/>
            <w:hideMark/>
          </w:tcPr>
          <w:p w14:paraId="2A32DE3C" w14:textId="310D5D38" w:rsidR="009263F7" w:rsidRPr="001A1B78" w:rsidRDefault="009263F7" w:rsidP="009263F7">
            <w:pPr>
              <w:rPr>
                <w:rFonts w:asciiTheme="minorEastAsia" w:eastAsiaTheme="minorEastAsia" w:hAnsiTheme="minorEastAsia"/>
                <w:sz w:val="18"/>
                <w:szCs w:val="18"/>
              </w:rPr>
            </w:pPr>
            <w:r w:rsidRPr="001A1B78">
              <w:rPr>
                <w:rFonts w:hint="eastAsia"/>
                <w:sz w:val="18"/>
                <w:szCs w:val="18"/>
              </w:rPr>
              <w:t>夹</w:t>
            </w:r>
            <w:r w:rsidR="002E155F">
              <w:rPr>
                <w:rFonts w:hint="eastAsia"/>
                <w:sz w:val="18"/>
                <w:szCs w:val="18"/>
              </w:rPr>
              <w:t>/</w:t>
            </w:r>
            <w:r w:rsidRPr="001A1B78">
              <w:rPr>
                <w:rFonts w:hint="eastAsia"/>
                <w:sz w:val="18"/>
                <w:szCs w:val="18"/>
              </w:rPr>
              <w:t>松袋</w:t>
            </w:r>
          </w:p>
        </w:tc>
        <w:tc>
          <w:tcPr>
            <w:tcW w:w="3686" w:type="dxa"/>
            <w:vAlign w:val="center"/>
          </w:tcPr>
          <w:p w14:paraId="244EF235" w14:textId="1055C1DE" w:rsidR="009263F7" w:rsidRPr="008A22F1" w:rsidRDefault="009263F7" w:rsidP="009263F7">
            <w:pPr>
              <w:rPr>
                <w:rFonts w:asciiTheme="minorEastAsia" w:eastAsiaTheme="minorEastAsia" w:hAnsiTheme="minorEastAsia"/>
                <w:sz w:val="18"/>
                <w:szCs w:val="18"/>
              </w:rPr>
            </w:pPr>
            <w:r>
              <w:rPr>
                <w:rFonts w:asciiTheme="minorEastAsia" w:eastAsiaTheme="minorEastAsia" w:hAnsiTheme="minorEastAsia" w:hint="eastAsia"/>
                <w:sz w:val="18"/>
                <w:szCs w:val="18"/>
              </w:rPr>
              <w:t>夹/松袋操作输入信号。</w:t>
            </w:r>
          </w:p>
        </w:tc>
      </w:tr>
      <w:tr w:rsidR="001A1B78" w:rsidRPr="008A22F1" w14:paraId="0465D143" w14:textId="03AEA763" w:rsidTr="002E155F">
        <w:trPr>
          <w:trHeight w:val="280"/>
        </w:trPr>
        <w:tc>
          <w:tcPr>
            <w:tcW w:w="704" w:type="dxa"/>
            <w:noWrap/>
            <w:vAlign w:val="center"/>
            <w:hideMark/>
          </w:tcPr>
          <w:p w14:paraId="7ED24A8B" w14:textId="77777777" w:rsidR="001A1B78" w:rsidRPr="008A22F1" w:rsidRDefault="001A1B78" w:rsidP="001A1B78">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I8</w:t>
            </w:r>
          </w:p>
        </w:tc>
        <w:tc>
          <w:tcPr>
            <w:tcW w:w="1559" w:type="dxa"/>
            <w:noWrap/>
            <w:hideMark/>
          </w:tcPr>
          <w:p w14:paraId="6482AE4E" w14:textId="143AA2A2" w:rsidR="001A1B78" w:rsidRPr="001A1B78" w:rsidRDefault="001A1B78" w:rsidP="001A1B78">
            <w:pPr>
              <w:rPr>
                <w:rFonts w:asciiTheme="minorEastAsia" w:eastAsiaTheme="minorEastAsia" w:hAnsiTheme="minorEastAsia"/>
                <w:sz w:val="18"/>
                <w:szCs w:val="18"/>
              </w:rPr>
            </w:pPr>
            <w:r w:rsidRPr="001A1B78">
              <w:rPr>
                <w:rFonts w:hint="eastAsia"/>
                <w:sz w:val="18"/>
                <w:szCs w:val="18"/>
              </w:rPr>
              <w:t>夹袋到位</w:t>
            </w:r>
          </w:p>
        </w:tc>
        <w:tc>
          <w:tcPr>
            <w:tcW w:w="3686" w:type="dxa"/>
            <w:vAlign w:val="center"/>
          </w:tcPr>
          <w:p w14:paraId="5E58230E" w14:textId="6BCC5F9E" w:rsidR="001A1B78" w:rsidRPr="008A22F1" w:rsidRDefault="009263F7" w:rsidP="001A1B78">
            <w:pPr>
              <w:rPr>
                <w:rFonts w:asciiTheme="minorEastAsia" w:eastAsiaTheme="minorEastAsia" w:hAnsiTheme="minorEastAsia"/>
                <w:sz w:val="18"/>
                <w:szCs w:val="18"/>
              </w:rPr>
            </w:pPr>
            <w:r>
              <w:rPr>
                <w:rFonts w:asciiTheme="minorEastAsia" w:eastAsiaTheme="minorEastAsia" w:hAnsiTheme="minorEastAsia" w:hint="eastAsia"/>
                <w:sz w:val="18"/>
                <w:szCs w:val="18"/>
              </w:rPr>
              <w:t>有效认为夹袋机构动作到位。</w:t>
            </w:r>
          </w:p>
        </w:tc>
      </w:tr>
      <w:tr w:rsidR="009263F7" w:rsidRPr="008A22F1" w14:paraId="5B5B92B5" w14:textId="7645C2B9" w:rsidTr="002E155F">
        <w:trPr>
          <w:trHeight w:val="280"/>
        </w:trPr>
        <w:tc>
          <w:tcPr>
            <w:tcW w:w="704" w:type="dxa"/>
            <w:noWrap/>
            <w:vAlign w:val="center"/>
            <w:hideMark/>
          </w:tcPr>
          <w:p w14:paraId="5119B288" w14:textId="77777777" w:rsidR="009263F7" w:rsidRPr="008A22F1" w:rsidRDefault="009263F7" w:rsidP="009263F7">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I9</w:t>
            </w:r>
          </w:p>
        </w:tc>
        <w:tc>
          <w:tcPr>
            <w:tcW w:w="1559" w:type="dxa"/>
            <w:noWrap/>
            <w:vAlign w:val="center"/>
            <w:hideMark/>
          </w:tcPr>
          <w:p w14:paraId="61E2F846" w14:textId="01C843D8" w:rsidR="009263F7" w:rsidRPr="001A1B78" w:rsidRDefault="009263F7" w:rsidP="002E155F">
            <w:pPr>
              <w:rPr>
                <w:rFonts w:asciiTheme="minorEastAsia" w:eastAsiaTheme="minorEastAsia" w:hAnsiTheme="minorEastAsia"/>
                <w:sz w:val="18"/>
                <w:szCs w:val="18"/>
              </w:rPr>
            </w:pPr>
            <w:r w:rsidRPr="001A1B78">
              <w:rPr>
                <w:rFonts w:hint="eastAsia"/>
                <w:sz w:val="18"/>
                <w:szCs w:val="18"/>
              </w:rPr>
              <w:t>上料位</w:t>
            </w:r>
          </w:p>
        </w:tc>
        <w:tc>
          <w:tcPr>
            <w:tcW w:w="3686" w:type="dxa"/>
            <w:vAlign w:val="center"/>
          </w:tcPr>
          <w:p w14:paraId="3830B558" w14:textId="0EA10283" w:rsidR="009263F7" w:rsidRDefault="003D1655" w:rsidP="009263F7">
            <w:pPr>
              <w:rPr>
                <w:rFonts w:asciiTheme="minorEastAsia" w:eastAsiaTheme="minorEastAsia" w:hAnsiTheme="minorEastAsia"/>
                <w:sz w:val="18"/>
                <w:szCs w:val="18"/>
              </w:rPr>
            </w:pPr>
            <w:r>
              <w:rPr>
                <w:rFonts w:asciiTheme="minorEastAsia" w:eastAsiaTheme="minorEastAsia" w:hAnsiTheme="minorEastAsia" w:hint="eastAsia"/>
                <w:sz w:val="18"/>
                <w:szCs w:val="18"/>
              </w:rPr>
              <w:t>储料斗</w:t>
            </w:r>
            <w:r w:rsidR="009263F7">
              <w:rPr>
                <w:rFonts w:asciiTheme="minorEastAsia" w:eastAsiaTheme="minorEastAsia" w:hAnsiTheme="minorEastAsia" w:hint="eastAsia"/>
                <w:sz w:val="18"/>
                <w:szCs w:val="18"/>
              </w:rPr>
              <w:t>上料位检测输入信号。</w:t>
            </w:r>
          </w:p>
          <w:p w14:paraId="51288E58" w14:textId="77777777" w:rsidR="009263F7" w:rsidRDefault="009263F7" w:rsidP="009263F7">
            <w:pPr>
              <w:rPr>
                <w:rFonts w:asciiTheme="minorEastAsia" w:eastAsiaTheme="minorEastAsia" w:hAnsiTheme="minorEastAsia"/>
                <w:sz w:val="18"/>
                <w:szCs w:val="18"/>
              </w:rPr>
            </w:pPr>
            <w:r>
              <w:rPr>
                <w:rFonts w:asciiTheme="minorEastAsia" w:eastAsiaTheme="minorEastAsia" w:hAnsiTheme="minorEastAsia" w:hint="eastAsia"/>
                <w:sz w:val="18"/>
                <w:szCs w:val="18"/>
              </w:rPr>
              <w:t>有效时认为物料已经达到上料位。</w:t>
            </w:r>
          </w:p>
          <w:p w14:paraId="6D4C2FF6" w14:textId="70909067" w:rsidR="00093376" w:rsidRPr="008A22F1" w:rsidRDefault="0004277F" w:rsidP="009263F7">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sidR="00093376">
              <w:rPr>
                <w:rFonts w:asciiTheme="minorEastAsia" w:eastAsiaTheme="minorEastAsia" w:hAnsiTheme="minorEastAsia"/>
                <w:sz w:val="18"/>
                <w:szCs w:val="18"/>
              </w:rPr>
              <w:fldChar w:fldCharType="begin"/>
            </w:r>
            <w:r w:rsidR="00093376">
              <w:rPr>
                <w:rFonts w:asciiTheme="minorEastAsia" w:eastAsiaTheme="minorEastAsia" w:hAnsiTheme="minorEastAsia"/>
                <w:sz w:val="18"/>
                <w:szCs w:val="18"/>
              </w:rPr>
              <w:instrText xml:space="preserve"> </w:instrText>
            </w:r>
            <w:r w:rsidR="00093376">
              <w:rPr>
                <w:rFonts w:asciiTheme="minorEastAsia" w:eastAsiaTheme="minorEastAsia" w:hAnsiTheme="minorEastAsia" w:hint="eastAsia"/>
                <w:sz w:val="18"/>
                <w:szCs w:val="18"/>
              </w:rPr>
              <w:instrText>REF _Ref58493986 \r \h</w:instrText>
            </w:r>
            <w:r w:rsidR="00093376">
              <w:rPr>
                <w:rFonts w:asciiTheme="minorEastAsia" w:eastAsiaTheme="minorEastAsia" w:hAnsiTheme="minorEastAsia"/>
                <w:sz w:val="18"/>
                <w:szCs w:val="18"/>
              </w:rPr>
              <w:instrText xml:space="preserve"> </w:instrText>
            </w:r>
            <w:r w:rsidR="00093376">
              <w:rPr>
                <w:rFonts w:asciiTheme="minorEastAsia" w:eastAsiaTheme="minorEastAsia" w:hAnsiTheme="minorEastAsia"/>
                <w:sz w:val="18"/>
                <w:szCs w:val="18"/>
              </w:rPr>
            </w:r>
            <w:r w:rsidR="00093376">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3.3.8.1</w:t>
            </w:r>
            <w:r w:rsidR="00093376">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r w:rsidR="00093376">
              <w:rPr>
                <w:rFonts w:asciiTheme="minorEastAsia" w:eastAsiaTheme="minorEastAsia" w:hAnsiTheme="minorEastAsia" w:hint="eastAsia"/>
                <w:sz w:val="18"/>
                <w:szCs w:val="18"/>
              </w:rPr>
              <w:t>。</w:t>
            </w:r>
          </w:p>
        </w:tc>
      </w:tr>
      <w:tr w:rsidR="002E155F" w:rsidRPr="008A22F1" w14:paraId="17C37FDC" w14:textId="1ED8DAD8" w:rsidTr="002E155F">
        <w:trPr>
          <w:trHeight w:val="280"/>
        </w:trPr>
        <w:tc>
          <w:tcPr>
            <w:tcW w:w="704" w:type="dxa"/>
            <w:noWrap/>
            <w:vAlign w:val="center"/>
            <w:hideMark/>
          </w:tcPr>
          <w:p w14:paraId="63181E91" w14:textId="77777777" w:rsidR="002E155F" w:rsidRPr="008A22F1" w:rsidRDefault="002E155F" w:rsidP="002E155F">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I10</w:t>
            </w:r>
          </w:p>
        </w:tc>
        <w:tc>
          <w:tcPr>
            <w:tcW w:w="1559" w:type="dxa"/>
            <w:noWrap/>
            <w:hideMark/>
          </w:tcPr>
          <w:p w14:paraId="2F598156" w14:textId="5C6596A6" w:rsidR="002E155F" w:rsidRPr="001A1B78" w:rsidRDefault="002E155F" w:rsidP="002E155F">
            <w:pPr>
              <w:rPr>
                <w:rFonts w:asciiTheme="minorEastAsia" w:eastAsiaTheme="minorEastAsia" w:hAnsiTheme="minorEastAsia"/>
                <w:sz w:val="18"/>
                <w:szCs w:val="18"/>
              </w:rPr>
            </w:pPr>
            <w:r>
              <w:rPr>
                <w:rFonts w:asciiTheme="minorEastAsia" w:eastAsiaTheme="minorEastAsia" w:hAnsiTheme="minorEastAsia" w:hint="eastAsia"/>
                <w:sz w:val="18"/>
                <w:szCs w:val="18"/>
              </w:rPr>
              <w:t>无定义</w:t>
            </w:r>
          </w:p>
        </w:tc>
        <w:tc>
          <w:tcPr>
            <w:tcW w:w="3686" w:type="dxa"/>
            <w:vAlign w:val="center"/>
          </w:tcPr>
          <w:p w14:paraId="0050484B" w14:textId="50975711" w:rsidR="002E155F" w:rsidRPr="008A22F1" w:rsidRDefault="002E155F" w:rsidP="002E155F">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3D1655" w:rsidRPr="008A22F1" w14:paraId="1658FF0B" w14:textId="22F22516" w:rsidTr="002E155F">
        <w:trPr>
          <w:trHeight w:val="280"/>
        </w:trPr>
        <w:tc>
          <w:tcPr>
            <w:tcW w:w="704" w:type="dxa"/>
            <w:noWrap/>
            <w:vAlign w:val="center"/>
            <w:hideMark/>
          </w:tcPr>
          <w:p w14:paraId="420CD691" w14:textId="77777777" w:rsidR="003D1655" w:rsidRPr="008A22F1" w:rsidRDefault="003D1655" w:rsidP="003D1655">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I11</w:t>
            </w:r>
          </w:p>
        </w:tc>
        <w:tc>
          <w:tcPr>
            <w:tcW w:w="1559" w:type="dxa"/>
            <w:noWrap/>
            <w:vAlign w:val="center"/>
            <w:hideMark/>
          </w:tcPr>
          <w:p w14:paraId="019042A2" w14:textId="0EB45D02" w:rsidR="003D1655" w:rsidRPr="001A1B78"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下料位</w:t>
            </w:r>
          </w:p>
        </w:tc>
        <w:tc>
          <w:tcPr>
            <w:tcW w:w="3686" w:type="dxa"/>
            <w:vAlign w:val="center"/>
          </w:tcPr>
          <w:p w14:paraId="5EC481D3" w14:textId="79A2EC38" w:rsidR="003D1655"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储料斗下料位检测输入信号。</w:t>
            </w:r>
          </w:p>
          <w:p w14:paraId="6945BC5B" w14:textId="77777777" w:rsidR="003D1655"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有效时认为物料已经达到下料位。</w:t>
            </w:r>
          </w:p>
          <w:p w14:paraId="3E858D8B" w14:textId="34269D96" w:rsidR="00093376" w:rsidRPr="008A22F1" w:rsidRDefault="0004277F"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_Ref58493986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3.3.8.1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3D1655" w:rsidRPr="008A22F1" w14:paraId="6F61AA6B" w14:textId="2493D97A" w:rsidTr="002E155F">
        <w:trPr>
          <w:trHeight w:val="280"/>
        </w:trPr>
        <w:tc>
          <w:tcPr>
            <w:tcW w:w="704" w:type="dxa"/>
            <w:noWrap/>
            <w:vAlign w:val="center"/>
            <w:hideMark/>
          </w:tcPr>
          <w:p w14:paraId="6F3D19B1" w14:textId="77777777" w:rsidR="003D1655" w:rsidRPr="008A22F1" w:rsidRDefault="003D1655" w:rsidP="003D1655">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I12</w:t>
            </w:r>
          </w:p>
        </w:tc>
        <w:tc>
          <w:tcPr>
            <w:tcW w:w="1559" w:type="dxa"/>
            <w:noWrap/>
            <w:vAlign w:val="center"/>
            <w:hideMark/>
          </w:tcPr>
          <w:p w14:paraId="160F98B2" w14:textId="75347222" w:rsidR="003D1655" w:rsidRPr="001A1B78"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手动卸料</w:t>
            </w:r>
          </w:p>
        </w:tc>
        <w:tc>
          <w:tcPr>
            <w:tcW w:w="3686" w:type="dxa"/>
            <w:vAlign w:val="center"/>
          </w:tcPr>
          <w:p w14:paraId="3EAE7C9F" w14:textId="77777777" w:rsidR="003D1655" w:rsidRDefault="003D1655" w:rsidP="003D1655">
            <w:pPr>
              <w:rPr>
                <w:rFonts w:asciiTheme="minorEastAsia" w:eastAsiaTheme="minorEastAsia" w:hAnsiTheme="minorEastAsia"/>
                <w:sz w:val="18"/>
                <w:szCs w:val="18"/>
              </w:rPr>
            </w:pPr>
            <w:r w:rsidRPr="003D1655">
              <w:rPr>
                <w:rFonts w:asciiTheme="minorEastAsia" w:eastAsiaTheme="minorEastAsia" w:hAnsiTheme="minorEastAsia" w:hint="eastAsia"/>
                <w:sz w:val="18"/>
                <w:szCs w:val="18"/>
              </w:rPr>
              <w:t>用于手动清除计量斗内的物料。</w:t>
            </w:r>
          </w:p>
          <w:p w14:paraId="570AD7D7" w14:textId="6FAEA1F5"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该输入有效一次开启卸料门，再次有效关闭卸料门。</w:t>
            </w:r>
          </w:p>
        </w:tc>
      </w:tr>
      <w:tr w:rsidR="003D1655" w:rsidRPr="008A22F1" w14:paraId="7C5F8584" w14:textId="560727A0" w:rsidTr="002E155F">
        <w:trPr>
          <w:trHeight w:val="280"/>
        </w:trPr>
        <w:tc>
          <w:tcPr>
            <w:tcW w:w="704" w:type="dxa"/>
            <w:noWrap/>
            <w:vAlign w:val="center"/>
            <w:hideMark/>
          </w:tcPr>
          <w:p w14:paraId="10D3CF33" w14:textId="77777777" w:rsidR="003D1655" w:rsidRPr="008A22F1" w:rsidRDefault="003D1655" w:rsidP="003D1655">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I13</w:t>
            </w:r>
          </w:p>
        </w:tc>
        <w:tc>
          <w:tcPr>
            <w:tcW w:w="1559" w:type="dxa"/>
            <w:noWrap/>
            <w:vAlign w:val="center"/>
            <w:hideMark/>
          </w:tcPr>
          <w:p w14:paraId="28C0829D" w14:textId="530FB2BF" w:rsidR="003D1655" w:rsidRPr="001A1B78"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手动卸料（电平）</w:t>
            </w:r>
          </w:p>
        </w:tc>
        <w:tc>
          <w:tcPr>
            <w:tcW w:w="3686" w:type="dxa"/>
            <w:vAlign w:val="center"/>
          </w:tcPr>
          <w:p w14:paraId="31BC3DF6" w14:textId="77777777" w:rsidR="003D1655" w:rsidRDefault="003D1655" w:rsidP="003D1655">
            <w:pPr>
              <w:rPr>
                <w:rFonts w:asciiTheme="minorEastAsia" w:eastAsiaTheme="minorEastAsia" w:hAnsiTheme="minorEastAsia"/>
                <w:sz w:val="18"/>
                <w:szCs w:val="18"/>
              </w:rPr>
            </w:pPr>
            <w:r w:rsidRPr="003D1655">
              <w:rPr>
                <w:rFonts w:asciiTheme="minorEastAsia" w:eastAsiaTheme="minorEastAsia" w:hAnsiTheme="minorEastAsia" w:hint="eastAsia"/>
                <w:sz w:val="18"/>
                <w:szCs w:val="18"/>
              </w:rPr>
              <w:t>用于手动清除计量斗内的物料。</w:t>
            </w:r>
          </w:p>
          <w:p w14:paraId="6B87FAC4" w14:textId="60E889C7"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该输入有效时开启卸料门，该输入无效时关闭卸料门。</w:t>
            </w:r>
          </w:p>
        </w:tc>
      </w:tr>
      <w:tr w:rsidR="003D1655" w:rsidRPr="008A22F1" w14:paraId="6FB7D821" w14:textId="5AAC22A5" w:rsidTr="002E155F">
        <w:trPr>
          <w:trHeight w:val="280"/>
        </w:trPr>
        <w:tc>
          <w:tcPr>
            <w:tcW w:w="704" w:type="dxa"/>
            <w:noWrap/>
            <w:vAlign w:val="center"/>
            <w:hideMark/>
          </w:tcPr>
          <w:p w14:paraId="779219E7" w14:textId="77777777" w:rsidR="003D1655" w:rsidRPr="008A22F1" w:rsidRDefault="003D1655" w:rsidP="003D1655">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I14</w:t>
            </w:r>
          </w:p>
        </w:tc>
        <w:tc>
          <w:tcPr>
            <w:tcW w:w="1559" w:type="dxa"/>
            <w:noWrap/>
            <w:vAlign w:val="center"/>
            <w:hideMark/>
          </w:tcPr>
          <w:p w14:paraId="3AF8A3FC" w14:textId="5490ADD7" w:rsidR="003D1655" w:rsidRPr="001A1B78"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卸料门关闭</w:t>
            </w:r>
          </w:p>
        </w:tc>
        <w:tc>
          <w:tcPr>
            <w:tcW w:w="3686" w:type="dxa"/>
            <w:vAlign w:val="center"/>
          </w:tcPr>
          <w:p w14:paraId="18B9EE15" w14:textId="0BDDE73B"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卸料门关闭到位检测信号。</w:t>
            </w:r>
          </w:p>
        </w:tc>
      </w:tr>
      <w:tr w:rsidR="003D1655" w:rsidRPr="008A22F1" w14:paraId="793263BE" w14:textId="2FEF62D0" w:rsidTr="002E155F">
        <w:trPr>
          <w:trHeight w:val="280"/>
        </w:trPr>
        <w:tc>
          <w:tcPr>
            <w:tcW w:w="704" w:type="dxa"/>
            <w:noWrap/>
            <w:vAlign w:val="center"/>
            <w:hideMark/>
          </w:tcPr>
          <w:p w14:paraId="7AEB652B" w14:textId="77777777" w:rsidR="003D1655" w:rsidRPr="008A22F1" w:rsidRDefault="003D1655" w:rsidP="003D1655">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I15</w:t>
            </w:r>
          </w:p>
        </w:tc>
        <w:tc>
          <w:tcPr>
            <w:tcW w:w="1559" w:type="dxa"/>
            <w:noWrap/>
            <w:vAlign w:val="center"/>
            <w:hideMark/>
          </w:tcPr>
          <w:p w14:paraId="33951423" w14:textId="214E473D" w:rsidR="003D1655" w:rsidRPr="001A1B78"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互锁输入（电平）</w:t>
            </w:r>
          </w:p>
        </w:tc>
        <w:tc>
          <w:tcPr>
            <w:tcW w:w="3686" w:type="dxa"/>
            <w:vAlign w:val="center"/>
          </w:tcPr>
          <w:p w14:paraId="22B03B90" w14:textId="77777777" w:rsidR="003D1655"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与“Q</w:t>
            </w:r>
            <w:r>
              <w:rPr>
                <w:rFonts w:asciiTheme="minorEastAsia" w:eastAsiaTheme="minorEastAsia" w:hAnsiTheme="minorEastAsia"/>
                <w:sz w:val="18"/>
                <w:szCs w:val="18"/>
              </w:rPr>
              <w:t>21</w:t>
            </w:r>
            <w:r>
              <w:rPr>
                <w:rFonts w:asciiTheme="minorEastAsia" w:eastAsiaTheme="minorEastAsia" w:hAnsiTheme="minorEastAsia" w:hint="eastAsia"/>
                <w:sz w:val="18"/>
                <w:szCs w:val="18"/>
              </w:rPr>
              <w:t>互锁输出”配合实现多通道包装系统。</w:t>
            </w:r>
          </w:p>
          <w:p w14:paraId="0DAE8E79" w14:textId="4D704E3D"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详细介绍见</w:t>
            </w:r>
            <w:r w:rsidR="00B52352">
              <w:rPr>
                <w:rFonts w:asciiTheme="minorEastAsia" w:eastAsiaTheme="minorEastAsia" w:hAnsiTheme="minorEastAsia"/>
                <w:sz w:val="18"/>
                <w:szCs w:val="18"/>
              </w:rPr>
              <w:fldChar w:fldCharType="begin"/>
            </w:r>
            <w:r w:rsidR="00B52352">
              <w:rPr>
                <w:rFonts w:asciiTheme="minorEastAsia" w:eastAsiaTheme="minorEastAsia" w:hAnsiTheme="minorEastAsia"/>
                <w:sz w:val="18"/>
                <w:szCs w:val="18"/>
              </w:rPr>
              <w:instrText xml:space="preserve"> </w:instrText>
            </w:r>
            <w:r w:rsidR="00B52352">
              <w:rPr>
                <w:rFonts w:asciiTheme="minorEastAsia" w:eastAsiaTheme="minorEastAsia" w:hAnsiTheme="minorEastAsia" w:hint="eastAsia"/>
                <w:sz w:val="18"/>
                <w:szCs w:val="18"/>
              </w:rPr>
              <w:instrText>REF _Ref72858315 \r \h</w:instrText>
            </w:r>
            <w:r w:rsidR="00B52352">
              <w:rPr>
                <w:rFonts w:asciiTheme="minorEastAsia" w:eastAsiaTheme="minorEastAsia" w:hAnsiTheme="minorEastAsia"/>
                <w:sz w:val="18"/>
                <w:szCs w:val="18"/>
              </w:rPr>
              <w:instrText xml:space="preserve"> </w:instrText>
            </w:r>
            <w:r w:rsidR="00B52352">
              <w:rPr>
                <w:rFonts w:asciiTheme="minorEastAsia" w:eastAsiaTheme="minorEastAsia" w:hAnsiTheme="minorEastAsia"/>
                <w:sz w:val="18"/>
                <w:szCs w:val="18"/>
              </w:rPr>
            </w:r>
            <w:r w:rsidR="00B52352">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4.7</w:t>
            </w:r>
            <w:r w:rsidR="00B52352">
              <w:rPr>
                <w:rFonts w:asciiTheme="minorEastAsia" w:eastAsiaTheme="minorEastAsia" w:hAnsiTheme="minorEastAsia"/>
                <w:sz w:val="18"/>
                <w:szCs w:val="18"/>
              </w:rPr>
              <w:fldChar w:fldCharType="end"/>
            </w:r>
            <w:r w:rsidR="00B52352">
              <w:rPr>
                <w:rFonts w:asciiTheme="minorEastAsia" w:eastAsiaTheme="minorEastAsia" w:hAnsiTheme="minorEastAsia" w:hint="eastAsia"/>
                <w:sz w:val="18"/>
                <w:szCs w:val="18"/>
              </w:rPr>
              <w:t>章节。</w:t>
            </w:r>
          </w:p>
        </w:tc>
      </w:tr>
      <w:tr w:rsidR="003D1655" w:rsidRPr="008A22F1" w14:paraId="3A25CD95" w14:textId="7C9C6150" w:rsidTr="002E155F">
        <w:trPr>
          <w:trHeight w:val="280"/>
        </w:trPr>
        <w:tc>
          <w:tcPr>
            <w:tcW w:w="704" w:type="dxa"/>
            <w:noWrap/>
            <w:vAlign w:val="center"/>
            <w:hideMark/>
          </w:tcPr>
          <w:p w14:paraId="1D2978D8" w14:textId="77777777" w:rsidR="003D1655" w:rsidRPr="008A22F1" w:rsidRDefault="003D1655" w:rsidP="003D1655">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I16</w:t>
            </w:r>
          </w:p>
        </w:tc>
        <w:tc>
          <w:tcPr>
            <w:tcW w:w="1559" w:type="dxa"/>
            <w:noWrap/>
            <w:vAlign w:val="center"/>
            <w:hideMark/>
          </w:tcPr>
          <w:p w14:paraId="5B0DC405" w14:textId="5122B2E9" w:rsidR="003D1655" w:rsidRPr="001A1B78"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安全启停</w:t>
            </w:r>
          </w:p>
        </w:tc>
        <w:tc>
          <w:tcPr>
            <w:tcW w:w="3686" w:type="dxa"/>
            <w:vAlign w:val="center"/>
          </w:tcPr>
          <w:p w14:paraId="164E4475" w14:textId="32629F81" w:rsidR="003D1655" w:rsidRPr="008A22F1" w:rsidRDefault="00C558DC" w:rsidP="003D1655">
            <w:pPr>
              <w:rPr>
                <w:rFonts w:asciiTheme="minorEastAsia" w:eastAsiaTheme="minorEastAsia" w:hAnsiTheme="minorEastAsia"/>
                <w:sz w:val="18"/>
                <w:szCs w:val="18"/>
              </w:rPr>
            </w:pPr>
            <w:r w:rsidRPr="00C558DC">
              <w:rPr>
                <w:rFonts w:asciiTheme="minorEastAsia" w:eastAsiaTheme="minorEastAsia" w:hAnsiTheme="minorEastAsia" w:hint="eastAsia"/>
                <w:sz w:val="18"/>
                <w:szCs w:val="18"/>
              </w:rPr>
              <w:t>停止状态时，此输入有效时进入运行状态并夹袋；当运行状态时，此输入有效直接停止并松袋。</w:t>
            </w:r>
          </w:p>
        </w:tc>
      </w:tr>
      <w:tr w:rsidR="003D1655" w:rsidRPr="008A22F1" w14:paraId="5FC12FAD" w14:textId="53A502DC" w:rsidTr="002E155F">
        <w:trPr>
          <w:trHeight w:val="280"/>
        </w:trPr>
        <w:tc>
          <w:tcPr>
            <w:tcW w:w="704" w:type="dxa"/>
            <w:noWrap/>
            <w:vAlign w:val="center"/>
            <w:hideMark/>
          </w:tcPr>
          <w:p w14:paraId="574C97D5" w14:textId="77777777" w:rsidR="003D1655" w:rsidRPr="008A22F1" w:rsidRDefault="003D1655" w:rsidP="003D1655">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lastRenderedPageBreak/>
              <w:t>I17</w:t>
            </w:r>
          </w:p>
        </w:tc>
        <w:tc>
          <w:tcPr>
            <w:tcW w:w="1559" w:type="dxa"/>
            <w:noWrap/>
            <w:vAlign w:val="center"/>
            <w:hideMark/>
          </w:tcPr>
          <w:p w14:paraId="3069A3E4" w14:textId="113EE910" w:rsidR="003D1655" w:rsidRPr="001A1B78"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组合次数选择</w:t>
            </w:r>
          </w:p>
        </w:tc>
        <w:tc>
          <w:tcPr>
            <w:tcW w:w="3686" w:type="dxa"/>
            <w:vAlign w:val="center"/>
          </w:tcPr>
          <w:p w14:paraId="7C6BA143" w14:textId="3CC2FD33" w:rsidR="003D1655" w:rsidRPr="008A22F1" w:rsidRDefault="00C558DC" w:rsidP="003D1655">
            <w:pPr>
              <w:rPr>
                <w:rFonts w:asciiTheme="minorEastAsia" w:eastAsiaTheme="minorEastAsia" w:hAnsiTheme="minorEastAsia"/>
                <w:sz w:val="18"/>
                <w:szCs w:val="18"/>
              </w:rPr>
            </w:pPr>
            <w:r w:rsidRPr="00C558DC">
              <w:rPr>
                <w:rFonts w:asciiTheme="minorEastAsia" w:eastAsiaTheme="minorEastAsia" w:hAnsiTheme="minorEastAsia" w:hint="eastAsia"/>
                <w:sz w:val="18"/>
                <w:szCs w:val="18"/>
              </w:rPr>
              <w:t>输入有效时，有斗秤模式按高速方式运行，每包装完一秤就卸一次料；当输入无效时，有斗模式按组合方式运行。</w:t>
            </w:r>
          </w:p>
        </w:tc>
      </w:tr>
      <w:tr w:rsidR="003D1655" w:rsidRPr="008A22F1" w14:paraId="4DCFDD7F" w14:textId="48168465" w:rsidTr="002E155F">
        <w:trPr>
          <w:trHeight w:val="280"/>
        </w:trPr>
        <w:tc>
          <w:tcPr>
            <w:tcW w:w="704" w:type="dxa"/>
            <w:noWrap/>
            <w:vAlign w:val="center"/>
            <w:hideMark/>
          </w:tcPr>
          <w:p w14:paraId="114EF57D" w14:textId="77777777" w:rsidR="003D1655" w:rsidRPr="008A22F1" w:rsidRDefault="003D1655" w:rsidP="003D1655">
            <w:pPr>
              <w:rPr>
                <w:rFonts w:asciiTheme="minorEastAsia" w:eastAsiaTheme="minorEastAsia" w:hAnsiTheme="minorEastAsia"/>
                <w:sz w:val="18"/>
                <w:szCs w:val="18"/>
              </w:rPr>
            </w:pPr>
            <w:r w:rsidRPr="008A22F1">
              <w:rPr>
                <w:rFonts w:asciiTheme="minorEastAsia" w:eastAsiaTheme="minorEastAsia" w:hAnsiTheme="minorEastAsia" w:hint="eastAsia"/>
                <w:sz w:val="18"/>
                <w:szCs w:val="18"/>
              </w:rPr>
              <w:t>I18</w:t>
            </w:r>
          </w:p>
        </w:tc>
        <w:tc>
          <w:tcPr>
            <w:tcW w:w="1559" w:type="dxa"/>
            <w:noWrap/>
            <w:vAlign w:val="center"/>
            <w:hideMark/>
          </w:tcPr>
          <w:p w14:paraId="1D2C76A2" w14:textId="6B01D8CB" w:rsidR="003D1655" w:rsidRPr="001A1B78"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推袋到位</w:t>
            </w:r>
          </w:p>
        </w:tc>
        <w:tc>
          <w:tcPr>
            <w:tcW w:w="3686" w:type="dxa"/>
            <w:vAlign w:val="center"/>
          </w:tcPr>
          <w:p w14:paraId="22E1F6AD" w14:textId="6D1CAF93" w:rsidR="003D1655" w:rsidRPr="008A22F1" w:rsidRDefault="00C558DC"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推袋到位的检测信号，有效时认为推袋到位。</w:t>
            </w:r>
          </w:p>
        </w:tc>
      </w:tr>
      <w:tr w:rsidR="003D1655" w:rsidRPr="008A22F1" w14:paraId="0B551F98" w14:textId="77777777" w:rsidTr="002E155F">
        <w:trPr>
          <w:trHeight w:val="280"/>
        </w:trPr>
        <w:tc>
          <w:tcPr>
            <w:tcW w:w="704" w:type="dxa"/>
            <w:noWrap/>
            <w:vAlign w:val="center"/>
          </w:tcPr>
          <w:p w14:paraId="6C9F83B6" w14:textId="443C8332"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19</w:t>
            </w:r>
          </w:p>
        </w:tc>
        <w:tc>
          <w:tcPr>
            <w:tcW w:w="1559" w:type="dxa"/>
            <w:noWrap/>
            <w:vAlign w:val="center"/>
          </w:tcPr>
          <w:p w14:paraId="3E8CBE13" w14:textId="40E6E659" w:rsidR="003D1655" w:rsidRPr="001A1B78" w:rsidRDefault="003D1655" w:rsidP="003D1655">
            <w:pPr>
              <w:rPr>
                <w:sz w:val="18"/>
                <w:szCs w:val="18"/>
              </w:rPr>
            </w:pPr>
            <w:r>
              <w:rPr>
                <w:rFonts w:hint="eastAsia"/>
                <w:sz w:val="18"/>
                <w:szCs w:val="18"/>
              </w:rPr>
              <w:t>堵料检测</w:t>
            </w:r>
          </w:p>
        </w:tc>
        <w:tc>
          <w:tcPr>
            <w:tcW w:w="3686" w:type="dxa"/>
            <w:vAlign w:val="center"/>
          </w:tcPr>
          <w:p w14:paraId="3864BA8A" w14:textId="1FF704DD" w:rsidR="00C558DC" w:rsidRDefault="00C558DC"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阀口秤模式的堵料检测信号，卸袋前进行堵料检测。详细说明可查看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_Ref72773039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3.4.6.1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3D1655" w:rsidRPr="008A22F1" w14:paraId="2300CAA9" w14:textId="77777777" w:rsidTr="002E155F">
        <w:trPr>
          <w:trHeight w:val="280"/>
        </w:trPr>
        <w:tc>
          <w:tcPr>
            <w:tcW w:w="704" w:type="dxa"/>
            <w:noWrap/>
            <w:vAlign w:val="center"/>
          </w:tcPr>
          <w:p w14:paraId="5BA9CD6E" w14:textId="37225377"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20</w:t>
            </w:r>
          </w:p>
        </w:tc>
        <w:tc>
          <w:tcPr>
            <w:tcW w:w="1559" w:type="dxa"/>
            <w:noWrap/>
            <w:vAlign w:val="center"/>
          </w:tcPr>
          <w:p w14:paraId="1C3ACC2E" w14:textId="66775781" w:rsidR="003D1655" w:rsidRPr="001A1B78" w:rsidRDefault="00C558DC" w:rsidP="003D1655">
            <w:pPr>
              <w:rPr>
                <w:sz w:val="18"/>
                <w:szCs w:val="18"/>
              </w:rPr>
            </w:pPr>
            <w:r>
              <w:rPr>
                <w:rFonts w:hint="eastAsia"/>
                <w:sz w:val="18"/>
                <w:szCs w:val="18"/>
              </w:rPr>
              <w:t>气压</w:t>
            </w:r>
            <w:r w:rsidR="003D1655">
              <w:rPr>
                <w:rFonts w:hint="eastAsia"/>
                <w:sz w:val="18"/>
                <w:szCs w:val="18"/>
              </w:rPr>
              <w:t>检测</w:t>
            </w:r>
          </w:p>
        </w:tc>
        <w:tc>
          <w:tcPr>
            <w:tcW w:w="3686" w:type="dxa"/>
            <w:vAlign w:val="center"/>
          </w:tcPr>
          <w:p w14:paraId="16B7C4AC" w14:textId="1FB31FB1" w:rsidR="003D1655" w:rsidRDefault="00C558DC"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用于检测气压高低，</w:t>
            </w:r>
            <w:r w:rsidR="00A74104">
              <w:rPr>
                <w:rFonts w:asciiTheme="minorEastAsia" w:eastAsiaTheme="minorEastAsia" w:hAnsiTheme="minorEastAsia" w:hint="eastAsia"/>
                <w:sz w:val="18"/>
                <w:szCs w:val="18"/>
              </w:rPr>
              <w:t>信号有效时认为气压不足，报警提示并暂停加料。</w:t>
            </w:r>
          </w:p>
        </w:tc>
      </w:tr>
      <w:tr w:rsidR="003D1655" w:rsidRPr="008A22F1" w14:paraId="2E4284DC" w14:textId="77777777" w:rsidTr="002E155F">
        <w:trPr>
          <w:trHeight w:val="280"/>
        </w:trPr>
        <w:tc>
          <w:tcPr>
            <w:tcW w:w="704" w:type="dxa"/>
            <w:noWrap/>
            <w:vAlign w:val="center"/>
          </w:tcPr>
          <w:p w14:paraId="706B7681" w14:textId="04D9B0E8"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21</w:t>
            </w:r>
          </w:p>
        </w:tc>
        <w:tc>
          <w:tcPr>
            <w:tcW w:w="1559" w:type="dxa"/>
            <w:noWrap/>
            <w:vAlign w:val="center"/>
          </w:tcPr>
          <w:p w14:paraId="65AE2D25" w14:textId="19DEF7E1" w:rsidR="003D1655" w:rsidRPr="001A1B78" w:rsidRDefault="003D1655" w:rsidP="003D1655">
            <w:pPr>
              <w:rPr>
                <w:sz w:val="18"/>
                <w:szCs w:val="18"/>
              </w:rPr>
            </w:pPr>
            <w:r>
              <w:rPr>
                <w:rFonts w:hint="eastAsia"/>
                <w:sz w:val="18"/>
                <w:szCs w:val="18"/>
              </w:rPr>
              <w:t>切线到位</w:t>
            </w:r>
          </w:p>
        </w:tc>
        <w:tc>
          <w:tcPr>
            <w:tcW w:w="3686" w:type="dxa"/>
            <w:vAlign w:val="center"/>
          </w:tcPr>
          <w:p w14:paraId="6606CF10" w14:textId="3E0C47DC"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切线动作到位的检测输入。</w:t>
            </w:r>
          </w:p>
        </w:tc>
      </w:tr>
      <w:tr w:rsidR="003D1655" w:rsidRPr="008A22F1" w14:paraId="3BC188B4" w14:textId="77777777" w:rsidTr="002E155F">
        <w:trPr>
          <w:trHeight w:val="280"/>
        </w:trPr>
        <w:tc>
          <w:tcPr>
            <w:tcW w:w="704" w:type="dxa"/>
            <w:noWrap/>
            <w:vAlign w:val="center"/>
          </w:tcPr>
          <w:p w14:paraId="48EFC2EA" w14:textId="4A8656AC"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22</w:t>
            </w:r>
          </w:p>
        </w:tc>
        <w:tc>
          <w:tcPr>
            <w:tcW w:w="1559" w:type="dxa"/>
            <w:noWrap/>
            <w:vAlign w:val="center"/>
          </w:tcPr>
          <w:p w14:paraId="3115606D" w14:textId="14A37921" w:rsidR="003D1655" w:rsidRPr="001A1B78" w:rsidRDefault="003D1655" w:rsidP="003D1655">
            <w:pPr>
              <w:rPr>
                <w:sz w:val="18"/>
                <w:szCs w:val="18"/>
              </w:rPr>
            </w:pPr>
            <w:r>
              <w:rPr>
                <w:rFonts w:hint="eastAsia"/>
                <w:sz w:val="18"/>
                <w:szCs w:val="18"/>
              </w:rPr>
              <w:t>缝包检测</w:t>
            </w:r>
          </w:p>
        </w:tc>
        <w:tc>
          <w:tcPr>
            <w:tcW w:w="3686" w:type="dxa"/>
            <w:vAlign w:val="center"/>
          </w:tcPr>
          <w:p w14:paraId="780769F7" w14:textId="77777777"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缝包功能启动的检测输入信号。</w:t>
            </w:r>
          </w:p>
          <w:p w14:paraId="1C211223" w14:textId="3ADD99F6" w:rsidR="0004277F" w:rsidRDefault="0004277F"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_Ref72828948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3.3.2.1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3D1655" w:rsidRPr="008A22F1" w14:paraId="4BCEE853" w14:textId="77777777" w:rsidTr="002E155F">
        <w:trPr>
          <w:trHeight w:val="280"/>
        </w:trPr>
        <w:tc>
          <w:tcPr>
            <w:tcW w:w="704" w:type="dxa"/>
            <w:noWrap/>
            <w:vAlign w:val="center"/>
          </w:tcPr>
          <w:p w14:paraId="0AA63FE1" w14:textId="3F7C320F"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23</w:t>
            </w:r>
          </w:p>
        </w:tc>
        <w:tc>
          <w:tcPr>
            <w:tcW w:w="1559" w:type="dxa"/>
            <w:noWrap/>
            <w:vAlign w:val="center"/>
          </w:tcPr>
          <w:p w14:paraId="26ED5017" w14:textId="5E6AA33B" w:rsidR="003D1655" w:rsidRPr="001A1B78" w:rsidRDefault="003D1655" w:rsidP="003D1655">
            <w:pPr>
              <w:rPr>
                <w:sz w:val="18"/>
                <w:szCs w:val="18"/>
              </w:rPr>
            </w:pPr>
            <w:r>
              <w:rPr>
                <w:rFonts w:hint="eastAsia"/>
                <w:sz w:val="18"/>
                <w:szCs w:val="18"/>
              </w:rPr>
              <w:t>无定义</w:t>
            </w:r>
          </w:p>
        </w:tc>
        <w:tc>
          <w:tcPr>
            <w:tcW w:w="3686" w:type="dxa"/>
            <w:vAlign w:val="center"/>
          </w:tcPr>
          <w:p w14:paraId="7926426A" w14:textId="5EE5F363"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3D1655" w:rsidRPr="008A22F1" w14:paraId="4ABEBFE2" w14:textId="77777777" w:rsidTr="002E155F">
        <w:trPr>
          <w:trHeight w:val="280"/>
        </w:trPr>
        <w:tc>
          <w:tcPr>
            <w:tcW w:w="704" w:type="dxa"/>
            <w:noWrap/>
            <w:vAlign w:val="center"/>
          </w:tcPr>
          <w:p w14:paraId="5BB38FE4" w14:textId="7D53569C"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24</w:t>
            </w:r>
          </w:p>
        </w:tc>
        <w:tc>
          <w:tcPr>
            <w:tcW w:w="1559" w:type="dxa"/>
            <w:noWrap/>
            <w:vAlign w:val="center"/>
          </w:tcPr>
          <w:p w14:paraId="12A41292" w14:textId="3C04E9C6" w:rsidR="003D1655" w:rsidRPr="001A1B78" w:rsidRDefault="003D1655" w:rsidP="003D1655">
            <w:pPr>
              <w:rPr>
                <w:sz w:val="18"/>
                <w:szCs w:val="18"/>
              </w:rPr>
            </w:pPr>
            <w:r>
              <w:rPr>
                <w:rFonts w:hint="eastAsia"/>
                <w:sz w:val="18"/>
                <w:szCs w:val="18"/>
              </w:rPr>
              <w:t>无定义</w:t>
            </w:r>
          </w:p>
        </w:tc>
        <w:tc>
          <w:tcPr>
            <w:tcW w:w="3686" w:type="dxa"/>
            <w:vAlign w:val="center"/>
          </w:tcPr>
          <w:p w14:paraId="3B691E5E" w14:textId="39CA7BF6"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3D1655" w:rsidRPr="008A22F1" w14:paraId="41019F78" w14:textId="77777777" w:rsidTr="002E155F">
        <w:trPr>
          <w:trHeight w:val="280"/>
        </w:trPr>
        <w:tc>
          <w:tcPr>
            <w:tcW w:w="704" w:type="dxa"/>
            <w:noWrap/>
            <w:vAlign w:val="center"/>
          </w:tcPr>
          <w:p w14:paraId="12D422BC" w14:textId="3969D2C7"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25</w:t>
            </w:r>
          </w:p>
        </w:tc>
        <w:tc>
          <w:tcPr>
            <w:tcW w:w="1559" w:type="dxa"/>
            <w:noWrap/>
            <w:vAlign w:val="center"/>
          </w:tcPr>
          <w:p w14:paraId="6F4553C5" w14:textId="23891484" w:rsidR="003D1655" w:rsidRPr="001A1B78" w:rsidRDefault="003D1655" w:rsidP="003D1655">
            <w:pPr>
              <w:rPr>
                <w:sz w:val="18"/>
                <w:szCs w:val="18"/>
              </w:rPr>
            </w:pPr>
            <w:r>
              <w:rPr>
                <w:rFonts w:hint="eastAsia"/>
                <w:sz w:val="18"/>
                <w:szCs w:val="18"/>
              </w:rPr>
              <w:t>无定义</w:t>
            </w:r>
          </w:p>
        </w:tc>
        <w:tc>
          <w:tcPr>
            <w:tcW w:w="3686" w:type="dxa"/>
            <w:vAlign w:val="center"/>
          </w:tcPr>
          <w:p w14:paraId="51ABA5BA" w14:textId="49C40715"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3D1655" w:rsidRPr="008A22F1" w14:paraId="7028B96A" w14:textId="77777777" w:rsidTr="002E155F">
        <w:trPr>
          <w:trHeight w:val="280"/>
        </w:trPr>
        <w:tc>
          <w:tcPr>
            <w:tcW w:w="704" w:type="dxa"/>
            <w:noWrap/>
            <w:vAlign w:val="center"/>
          </w:tcPr>
          <w:p w14:paraId="764FA2B2" w14:textId="2C402678"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26</w:t>
            </w:r>
          </w:p>
        </w:tc>
        <w:tc>
          <w:tcPr>
            <w:tcW w:w="1559" w:type="dxa"/>
            <w:noWrap/>
            <w:vAlign w:val="center"/>
          </w:tcPr>
          <w:p w14:paraId="68217A47" w14:textId="5CE4DFA6" w:rsidR="003D1655" w:rsidRPr="001A1B78" w:rsidRDefault="003D1655" w:rsidP="003D1655">
            <w:pPr>
              <w:rPr>
                <w:sz w:val="18"/>
                <w:szCs w:val="18"/>
              </w:rPr>
            </w:pPr>
            <w:r>
              <w:rPr>
                <w:rFonts w:hint="eastAsia"/>
                <w:sz w:val="18"/>
                <w:szCs w:val="18"/>
              </w:rPr>
              <w:t>去定义</w:t>
            </w:r>
          </w:p>
        </w:tc>
        <w:tc>
          <w:tcPr>
            <w:tcW w:w="3686" w:type="dxa"/>
            <w:vAlign w:val="center"/>
          </w:tcPr>
          <w:p w14:paraId="675CDA1F" w14:textId="3EB9A9E8"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3D1655" w:rsidRPr="008A22F1" w14:paraId="7F1226C5" w14:textId="77777777" w:rsidTr="002E155F">
        <w:trPr>
          <w:trHeight w:val="280"/>
        </w:trPr>
        <w:tc>
          <w:tcPr>
            <w:tcW w:w="704" w:type="dxa"/>
            <w:noWrap/>
            <w:vAlign w:val="center"/>
          </w:tcPr>
          <w:p w14:paraId="655E15C3" w14:textId="19137F80"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27</w:t>
            </w:r>
          </w:p>
        </w:tc>
        <w:tc>
          <w:tcPr>
            <w:tcW w:w="1559" w:type="dxa"/>
            <w:noWrap/>
            <w:vAlign w:val="center"/>
          </w:tcPr>
          <w:p w14:paraId="6575B639" w14:textId="5364B906" w:rsidR="003D1655" w:rsidRPr="001A1B78" w:rsidRDefault="003D1655" w:rsidP="003D1655">
            <w:pPr>
              <w:rPr>
                <w:sz w:val="18"/>
                <w:szCs w:val="18"/>
              </w:rPr>
            </w:pPr>
            <w:r>
              <w:rPr>
                <w:rFonts w:hint="eastAsia"/>
                <w:sz w:val="18"/>
                <w:szCs w:val="18"/>
              </w:rPr>
              <w:t>无定义</w:t>
            </w:r>
          </w:p>
        </w:tc>
        <w:tc>
          <w:tcPr>
            <w:tcW w:w="3686" w:type="dxa"/>
            <w:vAlign w:val="center"/>
          </w:tcPr>
          <w:p w14:paraId="6FDCA77C" w14:textId="5E736D4C"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3D1655" w:rsidRPr="008A22F1" w14:paraId="020C1375" w14:textId="77777777" w:rsidTr="002E155F">
        <w:trPr>
          <w:trHeight w:val="280"/>
        </w:trPr>
        <w:tc>
          <w:tcPr>
            <w:tcW w:w="704" w:type="dxa"/>
            <w:noWrap/>
            <w:vAlign w:val="center"/>
          </w:tcPr>
          <w:p w14:paraId="766654F7" w14:textId="75066D8A"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28</w:t>
            </w:r>
          </w:p>
        </w:tc>
        <w:tc>
          <w:tcPr>
            <w:tcW w:w="1559" w:type="dxa"/>
            <w:noWrap/>
            <w:vAlign w:val="center"/>
          </w:tcPr>
          <w:p w14:paraId="4ED67C3E" w14:textId="5A1AED3A" w:rsidR="003D1655" w:rsidRPr="001A1B78" w:rsidRDefault="003D1655" w:rsidP="003D1655">
            <w:pPr>
              <w:rPr>
                <w:sz w:val="18"/>
                <w:szCs w:val="18"/>
              </w:rPr>
            </w:pPr>
            <w:r>
              <w:rPr>
                <w:rFonts w:hint="eastAsia"/>
                <w:sz w:val="18"/>
                <w:szCs w:val="18"/>
              </w:rPr>
              <w:t>无定义</w:t>
            </w:r>
          </w:p>
        </w:tc>
        <w:tc>
          <w:tcPr>
            <w:tcW w:w="3686" w:type="dxa"/>
            <w:vAlign w:val="center"/>
          </w:tcPr>
          <w:p w14:paraId="156941C0" w14:textId="02A1F383"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3D1655" w:rsidRPr="008A22F1" w14:paraId="0B9721B2" w14:textId="77777777" w:rsidTr="002E155F">
        <w:trPr>
          <w:trHeight w:val="280"/>
        </w:trPr>
        <w:tc>
          <w:tcPr>
            <w:tcW w:w="704" w:type="dxa"/>
            <w:noWrap/>
            <w:vAlign w:val="center"/>
          </w:tcPr>
          <w:p w14:paraId="24532587" w14:textId="1DFE2838"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29</w:t>
            </w:r>
          </w:p>
        </w:tc>
        <w:tc>
          <w:tcPr>
            <w:tcW w:w="1559" w:type="dxa"/>
            <w:noWrap/>
            <w:vAlign w:val="center"/>
          </w:tcPr>
          <w:p w14:paraId="24D38476" w14:textId="17039A2C" w:rsidR="003D1655" w:rsidRPr="001A1B78" w:rsidRDefault="003D1655" w:rsidP="003D1655">
            <w:pPr>
              <w:rPr>
                <w:sz w:val="18"/>
                <w:szCs w:val="18"/>
              </w:rPr>
            </w:pPr>
            <w:r>
              <w:rPr>
                <w:rFonts w:hint="eastAsia"/>
                <w:sz w:val="18"/>
                <w:szCs w:val="18"/>
              </w:rPr>
              <w:t>升</w:t>
            </w:r>
            <w:r>
              <w:rPr>
                <w:rFonts w:hint="eastAsia"/>
                <w:sz w:val="18"/>
                <w:szCs w:val="18"/>
              </w:rPr>
              <w:t>/</w:t>
            </w:r>
            <w:r>
              <w:rPr>
                <w:rFonts w:hint="eastAsia"/>
                <w:sz w:val="18"/>
                <w:szCs w:val="18"/>
              </w:rPr>
              <w:t>降支架</w:t>
            </w:r>
          </w:p>
        </w:tc>
        <w:tc>
          <w:tcPr>
            <w:tcW w:w="3686" w:type="dxa"/>
            <w:vAlign w:val="center"/>
          </w:tcPr>
          <w:p w14:paraId="618D7A3B" w14:textId="18B4031F"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无斗底充式模式下起作用，用于控制夹袋支架的上升和下降。</w:t>
            </w:r>
          </w:p>
        </w:tc>
      </w:tr>
      <w:tr w:rsidR="003D1655" w:rsidRPr="008A22F1" w14:paraId="77C4B4A8" w14:textId="77777777" w:rsidTr="002E155F">
        <w:trPr>
          <w:trHeight w:val="280"/>
        </w:trPr>
        <w:tc>
          <w:tcPr>
            <w:tcW w:w="704" w:type="dxa"/>
            <w:noWrap/>
            <w:vAlign w:val="center"/>
          </w:tcPr>
          <w:p w14:paraId="3FF47198" w14:textId="2088D3DD"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30</w:t>
            </w:r>
          </w:p>
        </w:tc>
        <w:tc>
          <w:tcPr>
            <w:tcW w:w="1559" w:type="dxa"/>
            <w:noWrap/>
            <w:vAlign w:val="center"/>
          </w:tcPr>
          <w:p w14:paraId="1FB6BC72" w14:textId="72B3DC67" w:rsidR="003D1655" w:rsidRPr="001A1B78" w:rsidRDefault="003D1655" w:rsidP="003D1655">
            <w:pPr>
              <w:rPr>
                <w:sz w:val="18"/>
                <w:szCs w:val="18"/>
              </w:rPr>
            </w:pPr>
            <w:r>
              <w:rPr>
                <w:rFonts w:hint="eastAsia"/>
                <w:sz w:val="18"/>
                <w:szCs w:val="18"/>
              </w:rPr>
              <w:t>支架上限位</w:t>
            </w:r>
          </w:p>
        </w:tc>
        <w:tc>
          <w:tcPr>
            <w:tcW w:w="3686" w:type="dxa"/>
            <w:vAlign w:val="center"/>
          </w:tcPr>
          <w:p w14:paraId="40682E4A" w14:textId="0081CE9A"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无斗底充式模式下起作用，夹袋支架的上限位检测输入信号。</w:t>
            </w:r>
          </w:p>
        </w:tc>
      </w:tr>
      <w:tr w:rsidR="003D1655" w:rsidRPr="008A22F1" w14:paraId="6371555D" w14:textId="77777777" w:rsidTr="002E155F">
        <w:trPr>
          <w:trHeight w:val="280"/>
        </w:trPr>
        <w:tc>
          <w:tcPr>
            <w:tcW w:w="704" w:type="dxa"/>
            <w:noWrap/>
            <w:vAlign w:val="center"/>
          </w:tcPr>
          <w:p w14:paraId="505380D3" w14:textId="38B36D67"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31</w:t>
            </w:r>
          </w:p>
        </w:tc>
        <w:tc>
          <w:tcPr>
            <w:tcW w:w="1559" w:type="dxa"/>
            <w:noWrap/>
            <w:vAlign w:val="center"/>
          </w:tcPr>
          <w:p w14:paraId="2E81F8CB" w14:textId="26B4040F" w:rsidR="003D1655" w:rsidRPr="001A1B78" w:rsidRDefault="003D1655" w:rsidP="003D1655">
            <w:pPr>
              <w:rPr>
                <w:sz w:val="18"/>
                <w:szCs w:val="18"/>
              </w:rPr>
            </w:pPr>
            <w:r>
              <w:rPr>
                <w:rFonts w:hint="eastAsia"/>
                <w:sz w:val="18"/>
                <w:szCs w:val="18"/>
              </w:rPr>
              <w:t>支架下限位</w:t>
            </w:r>
          </w:p>
        </w:tc>
        <w:tc>
          <w:tcPr>
            <w:tcW w:w="3686" w:type="dxa"/>
            <w:vAlign w:val="center"/>
          </w:tcPr>
          <w:p w14:paraId="4B324AED" w14:textId="17F01A8B" w:rsidR="003D1655" w:rsidRDefault="00A7410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无斗底充式模式下起作用，夹袋支架的下限位检测输入信号。</w:t>
            </w:r>
          </w:p>
        </w:tc>
      </w:tr>
      <w:tr w:rsidR="003D1655" w:rsidRPr="008A22F1" w14:paraId="3E33AD2B" w14:textId="77777777" w:rsidTr="002E155F">
        <w:trPr>
          <w:trHeight w:val="280"/>
        </w:trPr>
        <w:tc>
          <w:tcPr>
            <w:tcW w:w="704" w:type="dxa"/>
            <w:noWrap/>
            <w:vAlign w:val="center"/>
          </w:tcPr>
          <w:p w14:paraId="0DE4C6E0" w14:textId="268849C3"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32</w:t>
            </w:r>
          </w:p>
        </w:tc>
        <w:tc>
          <w:tcPr>
            <w:tcW w:w="1559" w:type="dxa"/>
            <w:noWrap/>
            <w:vAlign w:val="center"/>
          </w:tcPr>
          <w:p w14:paraId="1CAE3D0B" w14:textId="0BFB04DE" w:rsidR="003D1655" w:rsidRPr="001A1B78" w:rsidRDefault="003D1655" w:rsidP="003D1655">
            <w:pPr>
              <w:rPr>
                <w:sz w:val="18"/>
                <w:szCs w:val="18"/>
              </w:rPr>
            </w:pPr>
            <w:r>
              <w:rPr>
                <w:rFonts w:hint="eastAsia"/>
                <w:sz w:val="18"/>
                <w:szCs w:val="18"/>
              </w:rPr>
              <w:t>松袋允许</w:t>
            </w:r>
          </w:p>
        </w:tc>
        <w:tc>
          <w:tcPr>
            <w:tcW w:w="3686" w:type="dxa"/>
            <w:vAlign w:val="center"/>
          </w:tcPr>
          <w:p w14:paraId="63689547" w14:textId="7C447C41" w:rsidR="003D1655" w:rsidRDefault="00B95B74" w:rsidP="003D1655">
            <w:pPr>
              <w:rPr>
                <w:rFonts w:asciiTheme="minorEastAsia" w:eastAsiaTheme="minorEastAsia" w:hAnsiTheme="minorEastAsia"/>
                <w:sz w:val="18"/>
                <w:szCs w:val="18"/>
              </w:rPr>
            </w:pPr>
            <w:r w:rsidRPr="00B95B74">
              <w:rPr>
                <w:rFonts w:asciiTheme="minorEastAsia" w:eastAsiaTheme="minorEastAsia" w:hAnsiTheme="minorEastAsia" w:hint="eastAsia"/>
                <w:sz w:val="18"/>
                <w:szCs w:val="18"/>
              </w:rPr>
              <w:t>如果定义了此信号，则无斗模式下，定值后需要等待松袋允许信号有效后，才会往下执行相关流程。</w:t>
            </w:r>
          </w:p>
        </w:tc>
      </w:tr>
      <w:tr w:rsidR="003D1655" w:rsidRPr="008A22F1" w14:paraId="086F348B" w14:textId="77777777" w:rsidTr="002E155F">
        <w:trPr>
          <w:trHeight w:val="280"/>
        </w:trPr>
        <w:tc>
          <w:tcPr>
            <w:tcW w:w="704" w:type="dxa"/>
            <w:noWrap/>
            <w:vAlign w:val="center"/>
          </w:tcPr>
          <w:p w14:paraId="5F87256F" w14:textId="728270A3"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33</w:t>
            </w:r>
          </w:p>
        </w:tc>
        <w:tc>
          <w:tcPr>
            <w:tcW w:w="1559" w:type="dxa"/>
            <w:noWrap/>
            <w:vAlign w:val="center"/>
          </w:tcPr>
          <w:p w14:paraId="5EB3F2DB" w14:textId="01ECCCD4" w:rsidR="003D1655" w:rsidRPr="001A1B78" w:rsidRDefault="003D1655" w:rsidP="003D1655">
            <w:pPr>
              <w:rPr>
                <w:sz w:val="18"/>
                <w:szCs w:val="18"/>
              </w:rPr>
            </w:pPr>
            <w:r>
              <w:rPr>
                <w:rFonts w:hint="eastAsia"/>
                <w:sz w:val="18"/>
                <w:szCs w:val="18"/>
              </w:rPr>
              <w:t>智能包装禁止</w:t>
            </w:r>
          </w:p>
        </w:tc>
        <w:tc>
          <w:tcPr>
            <w:tcW w:w="3686" w:type="dxa"/>
            <w:vAlign w:val="center"/>
          </w:tcPr>
          <w:p w14:paraId="3878AC1A" w14:textId="71E148F0" w:rsidR="003D1655" w:rsidRDefault="00B95B74"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该输入有效时，禁止A</w:t>
            </w:r>
            <w:r>
              <w:rPr>
                <w:rFonts w:asciiTheme="minorEastAsia" w:eastAsiaTheme="minorEastAsia" w:hAnsiTheme="minorEastAsia"/>
                <w:sz w:val="18"/>
                <w:szCs w:val="18"/>
              </w:rPr>
              <w:t>I</w:t>
            </w:r>
            <w:r>
              <w:rPr>
                <w:rFonts w:asciiTheme="minorEastAsia" w:eastAsiaTheme="minorEastAsia" w:hAnsiTheme="minorEastAsia" w:hint="eastAsia"/>
                <w:sz w:val="18"/>
                <w:szCs w:val="18"/>
              </w:rPr>
              <w:t>智能包装功能。</w:t>
            </w:r>
          </w:p>
        </w:tc>
      </w:tr>
      <w:tr w:rsidR="003D1655" w:rsidRPr="008A22F1" w14:paraId="55125D3C" w14:textId="77777777" w:rsidTr="002E155F">
        <w:trPr>
          <w:trHeight w:val="280"/>
        </w:trPr>
        <w:tc>
          <w:tcPr>
            <w:tcW w:w="704" w:type="dxa"/>
            <w:noWrap/>
            <w:vAlign w:val="center"/>
          </w:tcPr>
          <w:p w14:paraId="2D3F7CD5" w14:textId="42A0865D" w:rsidR="003D1655" w:rsidRPr="008A22F1" w:rsidRDefault="003D1655" w:rsidP="003D1655">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34</w:t>
            </w:r>
          </w:p>
        </w:tc>
        <w:tc>
          <w:tcPr>
            <w:tcW w:w="1559" w:type="dxa"/>
            <w:noWrap/>
            <w:vAlign w:val="center"/>
          </w:tcPr>
          <w:p w14:paraId="77A4C407" w14:textId="1ED3099D" w:rsidR="003D1655" w:rsidRPr="001A1B78" w:rsidRDefault="003D1655" w:rsidP="003D1655">
            <w:pPr>
              <w:rPr>
                <w:sz w:val="18"/>
                <w:szCs w:val="18"/>
              </w:rPr>
            </w:pPr>
            <w:r>
              <w:rPr>
                <w:rFonts w:hint="eastAsia"/>
                <w:sz w:val="18"/>
                <w:szCs w:val="18"/>
              </w:rPr>
              <w:t>触屏禁止</w:t>
            </w:r>
          </w:p>
        </w:tc>
        <w:tc>
          <w:tcPr>
            <w:tcW w:w="3686" w:type="dxa"/>
            <w:vAlign w:val="center"/>
          </w:tcPr>
          <w:p w14:paraId="070139C8" w14:textId="4194182C" w:rsidR="003D1655" w:rsidRDefault="00B95B74" w:rsidP="003D1655">
            <w:pPr>
              <w:rPr>
                <w:rFonts w:asciiTheme="minorEastAsia" w:eastAsiaTheme="minorEastAsia" w:hAnsiTheme="minorEastAsia"/>
                <w:sz w:val="18"/>
                <w:szCs w:val="18"/>
              </w:rPr>
            </w:pPr>
            <w:r w:rsidRPr="00B95B74">
              <w:rPr>
                <w:rFonts w:asciiTheme="minorEastAsia" w:eastAsiaTheme="minorEastAsia" w:hAnsiTheme="minorEastAsia" w:hint="eastAsia"/>
                <w:sz w:val="18"/>
                <w:szCs w:val="18"/>
              </w:rPr>
              <w:t>如果定义了此输入信号，则此信号输入有效</w:t>
            </w:r>
            <w:r w:rsidRPr="00B95B74">
              <w:rPr>
                <w:rFonts w:asciiTheme="minorEastAsia" w:eastAsiaTheme="minorEastAsia" w:hAnsiTheme="minorEastAsia" w:hint="eastAsia"/>
                <w:sz w:val="18"/>
                <w:szCs w:val="18"/>
              </w:rPr>
              <w:lastRenderedPageBreak/>
              <w:t>时，禁止触屏，允许通讯修改参数；无效时，允许触屏，禁止通讯修改参数。</w:t>
            </w:r>
          </w:p>
        </w:tc>
      </w:tr>
    </w:tbl>
    <w:p w14:paraId="7395F597" w14:textId="1CB069A0" w:rsidR="008A22F1" w:rsidRDefault="00274940" w:rsidP="008A22F1">
      <w:pPr>
        <w:pStyle w:val="3"/>
        <w:numPr>
          <w:ilvl w:val="2"/>
          <w:numId w:val="13"/>
        </w:numPr>
      </w:pPr>
      <w:bookmarkStart w:id="103" w:name="_Toc72919285"/>
      <w:r w:rsidRPr="00D9244B">
        <w:rPr>
          <w:rFonts w:hint="eastAsia"/>
        </w:rPr>
        <w:lastRenderedPageBreak/>
        <w:t>输出定义</w:t>
      </w:r>
      <w:bookmarkEnd w:id="103"/>
    </w:p>
    <w:p w14:paraId="539AC575" w14:textId="7BC9B77A" w:rsidR="008A22F1" w:rsidRDefault="008A22F1" w:rsidP="008A22F1">
      <w:pPr>
        <w:ind w:firstLine="420"/>
      </w:pPr>
      <w:r>
        <w:rPr>
          <w:rFonts w:hint="eastAsia"/>
        </w:rPr>
        <w:t>定义开关量输出口</w:t>
      </w:r>
      <w:r>
        <w:rPr>
          <w:rFonts w:hint="eastAsia"/>
        </w:rPr>
        <w:t>O</w:t>
      </w:r>
      <w:r>
        <w:t>UT1~OUT12</w:t>
      </w:r>
      <w:r>
        <w:rPr>
          <w:rFonts w:hint="eastAsia"/>
        </w:rPr>
        <w:t>对应的功能。点击要设置的开关量输出口，在弹出的选项框中选择要定义的功能即可。</w:t>
      </w:r>
    </w:p>
    <w:p w14:paraId="0490B763" w14:textId="704EDEB1" w:rsidR="00830777" w:rsidRDefault="004F55AA" w:rsidP="00830777">
      <w:r>
        <w:rPr>
          <w:noProof/>
        </w:rPr>
        <w:drawing>
          <wp:inline distT="0" distB="0" distL="0" distR="0" wp14:anchorId="0C7A2CAC" wp14:editId="483D3CB6">
            <wp:extent cx="3766185" cy="2259965"/>
            <wp:effectExtent l="0" t="0" r="5715"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3E20FE4E" w14:textId="1B7F40C0" w:rsidR="00830777" w:rsidRPr="00D9244B" w:rsidRDefault="00830777" w:rsidP="00830777">
      <w:pPr>
        <w:rPr>
          <w:rFonts w:asciiTheme="minorEastAsia" w:eastAsiaTheme="minorEastAsia" w:hAnsiTheme="minorEastAsia"/>
          <w:szCs w:val="21"/>
        </w:rPr>
      </w:pPr>
      <w:r>
        <w:tab/>
      </w:r>
      <w:r>
        <w:rPr>
          <w:rFonts w:asciiTheme="minorEastAsia" w:eastAsiaTheme="minorEastAsia" w:hAnsiTheme="minorEastAsia" w:hint="eastAsia"/>
          <w:szCs w:val="21"/>
        </w:rPr>
        <w:t>开关量输</w:t>
      </w:r>
      <w:r w:rsidR="00DD7F00">
        <w:rPr>
          <w:rFonts w:asciiTheme="minorEastAsia" w:eastAsiaTheme="minorEastAsia" w:hAnsiTheme="minorEastAsia" w:hint="eastAsia"/>
          <w:szCs w:val="21"/>
        </w:rPr>
        <w:t>出</w:t>
      </w:r>
      <w:r>
        <w:rPr>
          <w:rFonts w:asciiTheme="minorEastAsia" w:eastAsiaTheme="minorEastAsia" w:hAnsiTheme="minorEastAsia" w:hint="eastAsia"/>
          <w:szCs w:val="21"/>
        </w:rPr>
        <w:t>可供选择的功能列表如下：</w:t>
      </w:r>
      <w:r>
        <w:rPr>
          <w:rFonts w:asciiTheme="minorEastAsia" w:eastAsiaTheme="minorEastAsia" w:hAnsiTheme="minorEastAsia"/>
          <w:szCs w:val="21"/>
        </w:rPr>
        <w:tab/>
      </w:r>
    </w:p>
    <w:tbl>
      <w:tblPr>
        <w:tblStyle w:val="a8"/>
        <w:tblW w:w="5949" w:type="dxa"/>
        <w:tblLook w:val="04A0" w:firstRow="1" w:lastRow="0" w:firstColumn="1" w:lastColumn="0" w:noHBand="0" w:noVBand="1"/>
      </w:tblPr>
      <w:tblGrid>
        <w:gridCol w:w="704"/>
        <w:gridCol w:w="1559"/>
        <w:gridCol w:w="3686"/>
      </w:tblGrid>
      <w:tr w:rsidR="00D73619" w:rsidRPr="00830777" w14:paraId="4369B2CA" w14:textId="74A39C3C" w:rsidTr="004F55AA">
        <w:trPr>
          <w:trHeight w:val="280"/>
        </w:trPr>
        <w:tc>
          <w:tcPr>
            <w:tcW w:w="704" w:type="dxa"/>
            <w:noWrap/>
            <w:vAlign w:val="center"/>
          </w:tcPr>
          <w:p w14:paraId="7C60E405" w14:textId="651AA1A9" w:rsidR="00D73619" w:rsidRPr="004F55AA" w:rsidRDefault="00D73619" w:rsidP="00751DC9">
            <w:pPr>
              <w:rPr>
                <w:rFonts w:ascii="等线" w:eastAsia="等线" w:hAnsi="等线"/>
                <w:sz w:val="16"/>
                <w:szCs w:val="16"/>
              </w:rPr>
            </w:pPr>
            <w:r w:rsidRPr="004F55AA">
              <w:rPr>
                <w:rFonts w:ascii="等线" w:eastAsia="等线" w:hAnsi="等线" w:hint="eastAsia"/>
                <w:b/>
                <w:bCs/>
                <w:sz w:val="16"/>
                <w:szCs w:val="16"/>
              </w:rPr>
              <w:t>功能号</w:t>
            </w:r>
          </w:p>
        </w:tc>
        <w:tc>
          <w:tcPr>
            <w:tcW w:w="1559" w:type="dxa"/>
            <w:noWrap/>
            <w:vAlign w:val="center"/>
          </w:tcPr>
          <w:p w14:paraId="2C188316" w14:textId="49B8C9C7" w:rsidR="00D73619" w:rsidRPr="004F55AA" w:rsidRDefault="00D73619" w:rsidP="00751DC9">
            <w:pPr>
              <w:rPr>
                <w:rFonts w:ascii="等线" w:eastAsia="等线" w:hAnsi="等线"/>
                <w:sz w:val="16"/>
                <w:szCs w:val="16"/>
              </w:rPr>
            </w:pPr>
            <w:r w:rsidRPr="004F55AA">
              <w:rPr>
                <w:rFonts w:ascii="等线" w:eastAsia="等线" w:hAnsi="等线" w:hint="eastAsia"/>
                <w:b/>
                <w:bCs/>
                <w:sz w:val="16"/>
                <w:szCs w:val="16"/>
              </w:rPr>
              <w:t>功能名称</w:t>
            </w:r>
          </w:p>
        </w:tc>
        <w:tc>
          <w:tcPr>
            <w:tcW w:w="3686" w:type="dxa"/>
            <w:vAlign w:val="center"/>
          </w:tcPr>
          <w:p w14:paraId="43ADA5CE" w14:textId="4199061E" w:rsidR="00D73619" w:rsidRPr="004F55AA" w:rsidRDefault="00D73619" w:rsidP="00751DC9">
            <w:pPr>
              <w:rPr>
                <w:rFonts w:ascii="等线" w:eastAsia="等线" w:hAnsi="等线"/>
                <w:b/>
                <w:bCs/>
                <w:sz w:val="16"/>
                <w:szCs w:val="16"/>
              </w:rPr>
            </w:pPr>
            <w:r w:rsidRPr="004F55AA">
              <w:rPr>
                <w:rFonts w:ascii="等线" w:eastAsia="等线" w:hAnsi="等线" w:hint="eastAsia"/>
                <w:b/>
                <w:bCs/>
                <w:sz w:val="16"/>
                <w:szCs w:val="16"/>
              </w:rPr>
              <w:t>描述</w:t>
            </w:r>
          </w:p>
        </w:tc>
      </w:tr>
      <w:tr w:rsidR="00EB6E6F" w:rsidRPr="00830777" w14:paraId="25DA0F62" w14:textId="77BE9AFC" w:rsidTr="00811DE1">
        <w:trPr>
          <w:trHeight w:val="280"/>
        </w:trPr>
        <w:tc>
          <w:tcPr>
            <w:tcW w:w="704" w:type="dxa"/>
            <w:noWrap/>
            <w:vAlign w:val="center"/>
            <w:hideMark/>
          </w:tcPr>
          <w:p w14:paraId="12C8BB7F"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Q0</w:t>
            </w:r>
          </w:p>
        </w:tc>
        <w:tc>
          <w:tcPr>
            <w:tcW w:w="1559" w:type="dxa"/>
            <w:noWrap/>
            <w:vAlign w:val="center"/>
            <w:hideMark/>
          </w:tcPr>
          <w:p w14:paraId="39CDC3B7" w14:textId="0F81A9CB" w:rsidR="00EB6E6F" w:rsidRPr="00EB6E6F" w:rsidRDefault="00EB6E6F" w:rsidP="00811DE1">
            <w:pPr>
              <w:rPr>
                <w:rFonts w:asciiTheme="minorEastAsia" w:eastAsiaTheme="minorEastAsia" w:hAnsiTheme="minorEastAsia"/>
                <w:sz w:val="18"/>
                <w:szCs w:val="18"/>
              </w:rPr>
            </w:pPr>
            <w:r w:rsidRPr="00EB6E6F">
              <w:rPr>
                <w:rFonts w:hint="eastAsia"/>
                <w:sz w:val="18"/>
                <w:szCs w:val="18"/>
              </w:rPr>
              <w:t>无定义</w:t>
            </w:r>
          </w:p>
        </w:tc>
        <w:tc>
          <w:tcPr>
            <w:tcW w:w="3686" w:type="dxa"/>
            <w:vAlign w:val="center"/>
          </w:tcPr>
          <w:p w14:paraId="664CBCDE" w14:textId="31D85893"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无功能定义。</w:t>
            </w:r>
          </w:p>
        </w:tc>
      </w:tr>
      <w:tr w:rsidR="00EB6E6F" w:rsidRPr="00830777" w14:paraId="177B987D" w14:textId="28F66C4A" w:rsidTr="00811DE1">
        <w:trPr>
          <w:trHeight w:val="280"/>
        </w:trPr>
        <w:tc>
          <w:tcPr>
            <w:tcW w:w="704" w:type="dxa"/>
            <w:noWrap/>
            <w:vAlign w:val="center"/>
            <w:hideMark/>
          </w:tcPr>
          <w:p w14:paraId="398CFC84"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w:t>
            </w:r>
          </w:p>
        </w:tc>
        <w:tc>
          <w:tcPr>
            <w:tcW w:w="1559" w:type="dxa"/>
            <w:noWrap/>
            <w:vAlign w:val="center"/>
            <w:hideMark/>
          </w:tcPr>
          <w:p w14:paraId="70C02C97" w14:textId="5C991FA3" w:rsidR="00EB6E6F" w:rsidRPr="00EB6E6F" w:rsidRDefault="00EB6E6F" w:rsidP="00811DE1">
            <w:pPr>
              <w:rPr>
                <w:rFonts w:asciiTheme="minorEastAsia" w:eastAsiaTheme="minorEastAsia" w:hAnsiTheme="minorEastAsia"/>
                <w:sz w:val="18"/>
                <w:szCs w:val="18"/>
              </w:rPr>
            </w:pPr>
            <w:r w:rsidRPr="00EB6E6F">
              <w:rPr>
                <w:rFonts w:hint="eastAsia"/>
                <w:sz w:val="18"/>
                <w:szCs w:val="18"/>
              </w:rPr>
              <w:t>运行</w:t>
            </w:r>
          </w:p>
        </w:tc>
        <w:tc>
          <w:tcPr>
            <w:tcW w:w="3686" w:type="dxa"/>
            <w:vAlign w:val="center"/>
          </w:tcPr>
          <w:p w14:paraId="10A50BFB" w14:textId="69AA85E6"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运行状态时输出有效。</w:t>
            </w:r>
          </w:p>
        </w:tc>
      </w:tr>
      <w:tr w:rsidR="00EB6E6F" w:rsidRPr="00830777" w14:paraId="1905BC75" w14:textId="26C95F65" w:rsidTr="00811DE1">
        <w:trPr>
          <w:trHeight w:val="280"/>
        </w:trPr>
        <w:tc>
          <w:tcPr>
            <w:tcW w:w="704" w:type="dxa"/>
            <w:noWrap/>
            <w:vAlign w:val="center"/>
            <w:hideMark/>
          </w:tcPr>
          <w:p w14:paraId="7B95C228"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Q2</w:t>
            </w:r>
          </w:p>
        </w:tc>
        <w:tc>
          <w:tcPr>
            <w:tcW w:w="1559" w:type="dxa"/>
            <w:noWrap/>
            <w:vAlign w:val="center"/>
            <w:hideMark/>
          </w:tcPr>
          <w:p w14:paraId="3B467510" w14:textId="651160C9" w:rsidR="00EB6E6F" w:rsidRPr="00EB6E6F" w:rsidRDefault="00EB6E6F" w:rsidP="00811DE1">
            <w:pPr>
              <w:rPr>
                <w:rFonts w:asciiTheme="minorEastAsia" w:eastAsiaTheme="minorEastAsia" w:hAnsiTheme="minorEastAsia"/>
                <w:sz w:val="18"/>
                <w:szCs w:val="18"/>
              </w:rPr>
            </w:pPr>
            <w:r w:rsidRPr="00EB6E6F">
              <w:rPr>
                <w:rFonts w:hint="eastAsia"/>
                <w:sz w:val="18"/>
                <w:szCs w:val="18"/>
              </w:rPr>
              <w:t>停止</w:t>
            </w:r>
          </w:p>
        </w:tc>
        <w:tc>
          <w:tcPr>
            <w:tcW w:w="3686" w:type="dxa"/>
            <w:vAlign w:val="center"/>
          </w:tcPr>
          <w:p w14:paraId="165D7CE9" w14:textId="3C4E6428"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停止状态时输出有效。</w:t>
            </w:r>
          </w:p>
        </w:tc>
      </w:tr>
      <w:tr w:rsidR="00EB6E6F" w:rsidRPr="00830777" w14:paraId="36BFEB82" w14:textId="1B8DBA9B" w:rsidTr="00811DE1">
        <w:trPr>
          <w:trHeight w:val="280"/>
        </w:trPr>
        <w:tc>
          <w:tcPr>
            <w:tcW w:w="704" w:type="dxa"/>
            <w:noWrap/>
            <w:vAlign w:val="center"/>
            <w:hideMark/>
          </w:tcPr>
          <w:p w14:paraId="0C1B9F96"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Q3</w:t>
            </w:r>
          </w:p>
        </w:tc>
        <w:tc>
          <w:tcPr>
            <w:tcW w:w="1559" w:type="dxa"/>
            <w:noWrap/>
            <w:vAlign w:val="center"/>
            <w:hideMark/>
          </w:tcPr>
          <w:p w14:paraId="1AC5F11F" w14:textId="2BD0228F" w:rsidR="00EB6E6F" w:rsidRPr="00EB6E6F" w:rsidRDefault="00EB6E6F" w:rsidP="00811DE1">
            <w:pPr>
              <w:rPr>
                <w:rFonts w:asciiTheme="minorEastAsia" w:eastAsiaTheme="minorEastAsia" w:hAnsiTheme="minorEastAsia"/>
                <w:sz w:val="18"/>
                <w:szCs w:val="18"/>
              </w:rPr>
            </w:pPr>
            <w:r w:rsidRPr="00EB6E6F">
              <w:rPr>
                <w:rFonts w:hint="eastAsia"/>
                <w:sz w:val="18"/>
                <w:szCs w:val="18"/>
              </w:rPr>
              <w:t>大投</w:t>
            </w:r>
          </w:p>
        </w:tc>
        <w:tc>
          <w:tcPr>
            <w:tcW w:w="3686" w:type="dxa"/>
            <w:vAlign w:val="center"/>
          </w:tcPr>
          <w:p w14:paraId="273C9C7C" w14:textId="7D54E9FE"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快速加料控制信号。</w:t>
            </w:r>
          </w:p>
        </w:tc>
      </w:tr>
      <w:tr w:rsidR="00EB6E6F" w:rsidRPr="00830777" w14:paraId="0823800F" w14:textId="5B4C0229" w:rsidTr="00811DE1">
        <w:trPr>
          <w:trHeight w:val="280"/>
        </w:trPr>
        <w:tc>
          <w:tcPr>
            <w:tcW w:w="704" w:type="dxa"/>
            <w:noWrap/>
            <w:vAlign w:val="center"/>
            <w:hideMark/>
          </w:tcPr>
          <w:p w14:paraId="7BBAAB5F"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Q4</w:t>
            </w:r>
          </w:p>
        </w:tc>
        <w:tc>
          <w:tcPr>
            <w:tcW w:w="1559" w:type="dxa"/>
            <w:noWrap/>
            <w:vAlign w:val="center"/>
            <w:hideMark/>
          </w:tcPr>
          <w:p w14:paraId="434D50D9" w14:textId="761E888F" w:rsidR="00EB6E6F" w:rsidRPr="00EB6E6F" w:rsidRDefault="00EB6E6F" w:rsidP="00811DE1">
            <w:pPr>
              <w:rPr>
                <w:rFonts w:asciiTheme="minorEastAsia" w:eastAsiaTheme="minorEastAsia" w:hAnsiTheme="minorEastAsia"/>
                <w:sz w:val="18"/>
                <w:szCs w:val="18"/>
              </w:rPr>
            </w:pPr>
            <w:r w:rsidRPr="00EB6E6F">
              <w:rPr>
                <w:rFonts w:hint="eastAsia"/>
                <w:sz w:val="18"/>
                <w:szCs w:val="18"/>
              </w:rPr>
              <w:t>中投</w:t>
            </w:r>
          </w:p>
        </w:tc>
        <w:tc>
          <w:tcPr>
            <w:tcW w:w="3686" w:type="dxa"/>
            <w:vAlign w:val="center"/>
          </w:tcPr>
          <w:p w14:paraId="0DFBB2D1" w14:textId="7C3B036A"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中速加料控制信号。</w:t>
            </w:r>
          </w:p>
        </w:tc>
      </w:tr>
      <w:tr w:rsidR="00EB6E6F" w:rsidRPr="00830777" w14:paraId="72417400" w14:textId="0C07C030" w:rsidTr="00811DE1">
        <w:trPr>
          <w:trHeight w:val="280"/>
        </w:trPr>
        <w:tc>
          <w:tcPr>
            <w:tcW w:w="704" w:type="dxa"/>
            <w:noWrap/>
            <w:vAlign w:val="center"/>
            <w:hideMark/>
          </w:tcPr>
          <w:p w14:paraId="54F47027"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Q5</w:t>
            </w:r>
          </w:p>
        </w:tc>
        <w:tc>
          <w:tcPr>
            <w:tcW w:w="1559" w:type="dxa"/>
            <w:noWrap/>
            <w:vAlign w:val="center"/>
            <w:hideMark/>
          </w:tcPr>
          <w:p w14:paraId="407F648E" w14:textId="50FF024C" w:rsidR="00EB6E6F" w:rsidRPr="00EB6E6F" w:rsidRDefault="00EB6E6F" w:rsidP="00811DE1">
            <w:pPr>
              <w:rPr>
                <w:rFonts w:asciiTheme="minorEastAsia" w:eastAsiaTheme="minorEastAsia" w:hAnsiTheme="minorEastAsia"/>
                <w:sz w:val="18"/>
                <w:szCs w:val="18"/>
              </w:rPr>
            </w:pPr>
            <w:r w:rsidRPr="00EB6E6F">
              <w:rPr>
                <w:rFonts w:hint="eastAsia"/>
                <w:sz w:val="18"/>
                <w:szCs w:val="18"/>
              </w:rPr>
              <w:t>小投</w:t>
            </w:r>
          </w:p>
        </w:tc>
        <w:tc>
          <w:tcPr>
            <w:tcW w:w="3686" w:type="dxa"/>
            <w:vAlign w:val="center"/>
          </w:tcPr>
          <w:p w14:paraId="2064B720" w14:textId="7EFEEDA5"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慢速加料控制信号。</w:t>
            </w:r>
          </w:p>
        </w:tc>
      </w:tr>
      <w:tr w:rsidR="00EB6E6F" w:rsidRPr="00830777" w14:paraId="5B619ABF" w14:textId="52D1F741" w:rsidTr="00811DE1">
        <w:trPr>
          <w:trHeight w:val="280"/>
        </w:trPr>
        <w:tc>
          <w:tcPr>
            <w:tcW w:w="704" w:type="dxa"/>
            <w:noWrap/>
            <w:vAlign w:val="center"/>
            <w:hideMark/>
          </w:tcPr>
          <w:p w14:paraId="540C0ABA"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Q6</w:t>
            </w:r>
          </w:p>
        </w:tc>
        <w:tc>
          <w:tcPr>
            <w:tcW w:w="1559" w:type="dxa"/>
            <w:noWrap/>
            <w:vAlign w:val="center"/>
            <w:hideMark/>
          </w:tcPr>
          <w:p w14:paraId="6D045C9B" w14:textId="672862E3" w:rsidR="00EB6E6F" w:rsidRPr="00EB6E6F" w:rsidRDefault="00EB6E6F" w:rsidP="00811DE1">
            <w:pPr>
              <w:rPr>
                <w:rFonts w:asciiTheme="minorEastAsia" w:eastAsiaTheme="minorEastAsia" w:hAnsiTheme="minorEastAsia"/>
                <w:sz w:val="18"/>
                <w:szCs w:val="18"/>
              </w:rPr>
            </w:pPr>
            <w:r w:rsidRPr="00EB6E6F">
              <w:rPr>
                <w:rFonts w:hint="eastAsia"/>
                <w:sz w:val="18"/>
                <w:szCs w:val="18"/>
              </w:rPr>
              <w:t>定值</w:t>
            </w:r>
          </w:p>
        </w:tc>
        <w:tc>
          <w:tcPr>
            <w:tcW w:w="3686" w:type="dxa"/>
            <w:vAlign w:val="center"/>
          </w:tcPr>
          <w:p w14:paraId="5C074E08" w14:textId="664C1B16"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加料完成时输出有效，表示目前加料已经完</w:t>
            </w:r>
            <w:r>
              <w:rPr>
                <w:rFonts w:asciiTheme="minorEastAsia" w:eastAsiaTheme="minorEastAsia" w:hAnsiTheme="minorEastAsia" w:hint="eastAsia"/>
                <w:sz w:val="18"/>
                <w:szCs w:val="18"/>
              </w:rPr>
              <w:lastRenderedPageBreak/>
              <w:t>成，持续时间可设置参数【</w:t>
            </w:r>
            <w:r w:rsidR="00811DE1">
              <w:rPr>
                <w:rFonts w:asciiTheme="minorEastAsia" w:eastAsiaTheme="minorEastAsia" w:hAnsiTheme="minorEastAsia" w:hint="eastAsia"/>
                <w:sz w:val="18"/>
                <w:szCs w:val="18"/>
              </w:rPr>
              <w:t>4</w:t>
            </w:r>
            <w:r w:rsidR="00811DE1">
              <w:rPr>
                <w:rFonts w:asciiTheme="minorEastAsia" w:eastAsiaTheme="minorEastAsia" w:hAnsiTheme="minorEastAsia"/>
                <w:sz w:val="18"/>
                <w:szCs w:val="18"/>
              </w:rPr>
              <w:t>.3.2</w:t>
            </w:r>
            <w:r>
              <w:rPr>
                <w:rFonts w:asciiTheme="minorEastAsia" w:eastAsiaTheme="minorEastAsia" w:hAnsiTheme="minorEastAsia" w:hint="eastAsia"/>
                <w:sz w:val="18"/>
                <w:szCs w:val="18"/>
              </w:rPr>
              <w:t>定值保持时间】</w:t>
            </w:r>
            <w:r w:rsidR="00811DE1">
              <w:rPr>
                <w:rFonts w:asciiTheme="minorEastAsia" w:eastAsiaTheme="minorEastAsia" w:hAnsiTheme="minorEastAsia" w:hint="eastAsia"/>
                <w:sz w:val="18"/>
                <w:szCs w:val="18"/>
              </w:rPr>
              <w:t>,定值保持时间结束后把当前重量记录为本次包装结果。</w:t>
            </w:r>
          </w:p>
        </w:tc>
      </w:tr>
      <w:tr w:rsidR="00EB6E6F" w:rsidRPr="00830777" w14:paraId="21E4781C" w14:textId="1F496572" w:rsidTr="00811DE1">
        <w:trPr>
          <w:trHeight w:val="280"/>
        </w:trPr>
        <w:tc>
          <w:tcPr>
            <w:tcW w:w="704" w:type="dxa"/>
            <w:noWrap/>
            <w:vAlign w:val="center"/>
            <w:hideMark/>
          </w:tcPr>
          <w:p w14:paraId="4A7A75B7"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lastRenderedPageBreak/>
              <w:t>Q7</w:t>
            </w:r>
          </w:p>
        </w:tc>
        <w:tc>
          <w:tcPr>
            <w:tcW w:w="1559" w:type="dxa"/>
            <w:noWrap/>
            <w:vAlign w:val="center"/>
            <w:hideMark/>
          </w:tcPr>
          <w:p w14:paraId="5702CFA3" w14:textId="5F416190" w:rsidR="00EB6E6F" w:rsidRPr="00EB6E6F" w:rsidRDefault="00EB6E6F" w:rsidP="00811DE1">
            <w:pPr>
              <w:rPr>
                <w:rFonts w:asciiTheme="minorEastAsia" w:eastAsiaTheme="minorEastAsia" w:hAnsiTheme="minorEastAsia"/>
                <w:sz w:val="18"/>
                <w:szCs w:val="18"/>
              </w:rPr>
            </w:pPr>
            <w:r w:rsidRPr="00EB6E6F">
              <w:rPr>
                <w:rFonts w:hint="eastAsia"/>
                <w:sz w:val="18"/>
                <w:szCs w:val="18"/>
              </w:rPr>
              <w:t>超欠差</w:t>
            </w:r>
          </w:p>
        </w:tc>
        <w:tc>
          <w:tcPr>
            <w:tcW w:w="3686" w:type="dxa"/>
            <w:vAlign w:val="center"/>
          </w:tcPr>
          <w:p w14:paraId="5DC58667" w14:textId="44AE8C0F"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超欠差功能打开，当加料结果出现超欠差报警时该输出有效。</w:t>
            </w:r>
          </w:p>
        </w:tc>
      </w:tr>
      <w:tr w:rsidR="00EB6E6F" w:rsidRPr="00830777" w14:paraId="6AC86899" w14:textId="7DC1FBE6" w:rsidTr="00811DE1">
        <w:trPr>
          <w:trHeight w:val="280"/>
        </w:trPr>
        <w:tc>
          <w:tcPr>
            <w:tcW w:w="704" w:type="dxa"/>
            <w:noWrap/>
            <w:vAlign w:val="center"/>
            <w:hideMark/>
          </w:tcPr>
          <w:p w14:paraId="54E0801F"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Q8</w:t>
            </w:r>
          </w:p>
        </w:tc>
        <w:tc>
          <w:tcPr>
            <w:tcW w:w="1559" w:type="dxa"/>
            <w:noWrap/>
            <w:vAlign w:val="center"/>
            <w:hideMark/>
          </w:tcPr>
          <w:p w14:paraId="439FF6B5" w14:textId="04CBBB73" w:rsidR="00EB6E6F" w:rsidRPr="00EB6E6F" w:rsidRDefault="00EB6E6F" w:rsidP="00811DE1">
            <w:pPr>
              <w:rPr>
                <w:rFonts w:asciiTheme="minorEastAsia" w:eastAsiaTheme="minorEastAsia" w:hAnsiTheme="minorEastAsia"/>
                <w:sz w:val="18"/>
                <w:szCs w:val="18"/>
              </w:rPr>
            </w:pPr>
            <w:r w:rsidRPr="00EB6E6F">
              <w:rPr>
                <w:rFonts w:hint="eastAsia"/>
                <w:sz w:val="18"/>
                <w:szCs w:val="18"/>
              </w:rPr>
              <w:t>报警</w:t>
            </w:r>
          </w:p>
        </w:tc>
        <w:tc>
          <w:tcPr>
            <w:tcW w:w="3686" w:type="dxa"/>
            <w:vAlign w:val="center"/>
          </w:tcPr>
          <w:p w14:paraId="15E9A8A2" w14:textId="128A6985"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控制器有报警时输出有效。</w:t>
            </w:r>
          </w:p>
        </w:tc>
      </w:tr>
      <w:tr w:rsidR="00EB6E6F" w:rsidRPr="00830777" w14:paraId="2F7BAF78" w14:textId="3FF70EEA" w:rsidTr="00811DE1">
        <w:trPr>
          <w:trHeight w:val="280"/>
        </w:trPr>
        <w:tc>
          <w:tcPr>
            <w:tcW w:w="704" w:type="dxa"/>
            <w:noWrap/>
            <w:vAlign w:val="center"/>
            <w:hideMark/>
          </w:tcPr>
          <w:p w14:paraId="2561B689"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Q9</w:t>
            </w:r>
          </w:p>
        </w:tc>
        <w:tc>
          <w:tcPr>
            <w:tcW w:w="1559" w:type="dxa"/>
            <w:noWrap/>
            <w:vAlign w:val="center"/>
            <w:hideMark/>
          </w:tcPr>
          <w:p w14:paraId="30A47079" w14:textId="1A160289" w:rsidR="00EB6E6F" w:rsidRPr="00EB6E6F" w:rsidRDefault="00EB6E6F" w:rsidP="00811DE1">
            <w:pPr>
              <w:rPr>
                <w:rFonts w:asciiTheme="minorEastAsia" w:eastAsiaTheme="minorEastAsia" w:hAnsiTheme="minorEastAsia"/>
                <w:sz w:val="18"/>
                <w:szCs w:val="18"/>
              </w:rPr>
            </w:pPr>
            <w:r w:rsidRPr="00EB6E6F">
              <w:rPr>
                <w:rFonts w:hint="eastAsia"/>
                <w:sz w:val="18"/>
                <w:szCs w:val="18"/>
              </w:rPr>
              <w:t>夹袋</w:t>
            </w:r>
          </w:p>
        </w:tc>
        <w:tc>
          <w:tcPr>
            <w:tcW w:w="3686" w:type="dxa"/>
            <w:vAlign w:val="center"/>
          </w:tcPr>
          <w:p w14:paraId="04040C77" w14:textId="1B8BACDF" w:rsidR="00EB6E6F" w:rsidRPr="00830777" w:rsidRDefault="00EB6E6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夹袋机构控制信号，有效时夹袋，无效时松袋。</w:t>
            </w:r>
          </w:p>
        </w:tc>
      </w:tr>
      <w:tr w:rsidR="00EB6E6F" w:rsidRPr="00830777" w14:paraId="2C8E5086" w14:textId="2A5EE276" w:rsidTr="00811DE1">
        <w:trPr>
          <w:trHeight w:val="280"/>
        </w:trPr>
        <w:tc>
          <w:tcPr>
            <w:tcW w:w="704" w:type="dxa"/>
            <w:noWrap/>
            <w:vAlign w:val="center"/>
            <w:hideMark/>
          </w:tcPr>
          <w:p w14:paraId="37075C72"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Q10</w:t>
            </w:r>
          </w:p>
        </w:tc>
        <w:tc>
          <w:tcPr>
            <w:tcW w:w="1559" w:type="dxa"/>
            <w:noWrap/>
            <w:vAlign w:val="center"/>
            <w:hideMark/>
          </w:tcPr>
          <w:p w14:paraId="307250B1" w14:textId="28E14F32" w:rsidR="00EB6E6F" w:rsidRPr="00EB6E6F" w:rsidRDefault="00811DE1" w:rsidP="00811DE1">
            <w:pPr>
              <w:rPr>
                <w:rFonts w:asciiTheme="minorEastAsia" w:eastAsiaTheme="minorEastAsia" w:hAnsiTheme="minorEastAsia"/>
                <w:sz w:val="18"/>
                <w:szCs w:val="18"/>
              </w:rPr>
            </w:pPr>
            <w:r>
              <w:rPr>
                <w:rFonts w:hint="eastAsia"/>
                <w:sz w:val="18"/>
                <w:szCs w:val="18"/>
              </w:rPr>
              <w:t>拍袋</w:t>
            </w:r>
            <w:r>
              <w:rPr>
                <w:rFonts w:hint="eastAsia"/>
                <w:sz w:val="18"/>
                <w:szCs w:val="18"/>
              </w:rPr>
              <w:t>/</w:t>
            </w:r>
            <w:r w:rsidR="00EB6E6F" w:rsidRPr="00EB6E6F">
              <w:rPr>
                <w:rFonts w:hint="eastAsia"/>
                <w:sz w:val="18"/>
                <w:szCs w:val="18"/>
              </w:rPr>
              <w:t>推袋</w:t>
            </w:r>
          </w:p>
        </w:tc>
        <w:tc>
          <w:tcPr>
            <w:tcW w:w="3686" w:type="dxa"/>
            <w:vAlign w:val="center"/>
          </w:tcPr>
          <w:p w14:paraId="18264D95" w14:textId="4B354438" w:rsidR="00811DE1" w:rsidRDefault="00811DE1"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拍袋功能</w:t>
            </w:r>
            <w:r w:rsidR="00EB6E6F">
              <w:rPr>
                <w:rFonts w:asciiTheme="minorEastAsia" w:eastAsiaTheme="minorEastAsia" w:hAnsiTheme="minorEastAsia" w:hint="eastAsia"/>
                <w:sz w:val="18"/>
                <w:szCs w:val="18"/>
              </w:rPr>
              <w:t>控制信号。</w:t>
            </w:r>
          </w:p>
          <w:p w14:paraId="558704FD" w14:textId="5485B2D7" w:rsidR="0004277F" w:rsidRDefault="0004277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_Ref72829007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3.4.4.1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p w14:paraId="6DEC0777" w14:textId="77777777" w:rsidR="0004277F" w:rsidRDefault="00811DE1"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阀口秤模式时为推袋功能控制信号。</w:t>
            </w:r>
          </w:p>
          <w:p w14:paraId="1522894F" w14:textId="0D86E16A" w:rsidR="00EB6E6F" w:rsidRPr="00830777" w:rsidRDefault="0004277F"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_Ref72773039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3.4.6.1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EB6E6F" w:rsidRPr="00830777" w14:paraId="2A7156BD" w14:textId="68FA5744" w:rsidTr="00811DE1">
        <w:trPr>
          <w:trHeight w:val="280"/>
        </w:trPr>
        <w:tc>
          <w:tcPr>
            <w:tcW w:w="704" w:type="dxa"/>
            <w:noWrap/>
            <w:vAlign w:val="center"/>
            <w:hideMark/>
          </w:tcPr>
          <w:p w14:paraId="6AB3DD53" w14:textId="77777777" w:rsidR="00EB6E6F" w:rsidRPr="00830777" w:rsidRDefault="00EB6E6F" w:rsidP="00EB6E6F">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Q11</w:t>
            </w:r>
          </w:p>
        </w:tc>
        <w:tc>
          <w:tcPr>
            <w:tcW w:w="1559" w:type="dxa"/>
            <w:noWrap/>
            <w:vAlign w:val="center"/>
          </w:tcPr>
          <w:p w14:paraId="113E9F48" w14:textId="50C51EFE" w:rsidR="00EB6E6F" w:rsidRPr="00EB6E6F" w:rsidRDefault="00811DE1" w:rsidP="00811DE1">
            <w:pPr>
              <w:rPr>
                <w:rFonts w:asciiTheme="minorEastAsia" w:eastAsiaTheme="minorEastAsia" w:hAnsiTheme="minorEastAsia"/>
                <w:sz w:val="18"/>
                <w:szCs w:val="18"/>
              </w:rPr>
            </w:pPr>
            <w:r>
              <w:rPr>
                <w:rFonts w:asciiTheme="minorEastAsia" w:eastAsiaTheme="minorEastAsia" w:hAnsiTheme="minorEastAsia" w:hint="eastAsia"/>
                <w:sz w:val="18"/>
                <w:szCs w:val="18"/>
              </w:rPr>
              <w:t>卸料</w:t>
            </w:r>
          </w:p>
        </w:tc>
        <w:tc>
          <w:tcPr>
            <w:tcW w:w="3686" w:type="dxa"/>
            <w:vAlign w:val="center"/>
          </w:tcPr>
          <w:p w14:paraId="66F2B50D" w14:textId="0C28DB3B" w:rsidR="00EB6E6F" w:rsidRPr="00830777" w:rsidRDefault="00811DE1" w:rsidP="00EB6E6F">
            <w:pPr>
              <w:rPr>
                <w:rFonts w:asciiTheme="minorEastAsia" w:eastAsiaTheme="minorEastAsia" w:hAnsiTheme="minorEastAsia"/>
                <w:sz w:val="18"/>
                <w:szCs w:val="18"/>
              </w:rPr>
            </w:pPr>
            <w:r>
              <w:rPr>
                <w:rFonts w:asciiTheme="minorEastAsia" w:eastAsiaTheme="minorEastAsia" w:hAnsiTheme="minorEastAsia" w:hint="eastAsia"/>
                <w:sz w:val="18"/>
                <w:szCs w:val="18"/>
              </w:rPr>
              <w:t>有斗秤模式控制称重斗的卸料门</w:t>
            </w:r>
            <w:r w:rsidR="002E0260">
              <w:rPr>
                <w:rFonts w:asciiTheme="minorEastAsia" w:eastAsiaTheme="minorEastAsia" w:hAnsiTheme="minorEastAsia" w:hint="eastAsia"/>
                <w:sz w:val="18"/>
                <w:szCs w:val="18"/>
              </w:rPr>
              <w:t>。</w:t>
            </w:r>
          </w:p>
        </w:tc>
      </w:tr>
      <w:tr w:rsidR="002E0260" w:rsidRPr="00830777" w14:paraId="4F587A94" w14:textId="08189C67" w:rsidTr="00811DE1">
        <w:trPr>
          <w:trHeight w:val="280"/>
        </w:trPr>
        <w:tc>
          <w:tcPr>
            <w:tcW w:w="704" w:type="dxa"/>
            <w:noWrap/>
            <w:vAlign w:val="center"/>
            <w:hideMark/>
          </w:tcPr>
          <w:p w14:paraId="5919525F"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Q12</w:t>
            </w:r>
          </w:p>
        </w:tc>
        <w:tc>
          <w:tcPr>
            <w:tcW w:w="1559" w:type="dxa"/>
            <w:noWrap/>
            <w:vAlign w:val="center"/>
          </w:tcPr>
          <w:p w14:paraId="3B79EBD1" w14:textId="3A3EEAEF" w:rsidR="002E0260" w:rsidRPr="00EB6E6F"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零区</w:t>
            </w:r>
          </w:p>
        </w:tc>
        <w:tc>
          <w:tcPr>
            <w:tcW w:w="3686" w:type="dxa"/>
            <w:vAlign w:val="center"/>
          </w:tcPr>
          <w:p w14:paraId="3334C561" w14:textId="1AC799C9"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当前重量低于【4.2.5卸料零区值】时输出有效。</w:t>
            </w:r>
          </w:p>
        </w:tc>
      </w:tr>
      <w:tr w:rsidR="002E0260" w:rsidRPr="00830777" w14:paraId="567965A1" w14:textId="0A84E94B" w:rsidTr="00811DE1">
        <w:trPr>
          <w:trHeight w:val="280"/>
        </w:trPr>
        <w:tc>
          <w:tcPr>
            <w:tcW w:w="704" w:type="dxa"/>
            <w:noWrap/>
            <w:vAlign w:val="center"/>
            <w:hideMark/>
          </w:tcPr>
          <w:p w14:paraId="10636ED0"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Q13</w:t>
            </w:r>
          </w:p>
        </w:tc>
        <w:tc>
          <w:tcPr>
            <w:tcW w:w="1559" w:type="dxa"/>
            <w:noWrap/>
            <w:vAlign w:val="center"/>
          </w:tcPr>
          <w:p w14:paraId="519EDC61" w14:textId="36D919F6" w:rsidR="002E0260" w:rsidRPr="00EB6E6F" w:rsidRDefault="002E0260" w:rsidP="002E0260">
            <w:pPr>
              <w:rPr>
                <w:rFonts w:asciiTheme="minorEastAsia" w:eastAsiaTheme="minorEastAsia" w:hAnsiTheme="minorEastAsia"/>
                <w:sz w:val="18"/>
                <w:szCs w:val="18"/>
              </w:rPr>
            </w:pPr>
            <w:r w:rsidRPr="00EB6E6F">
              <w:rPr>
                <w:rFonts w:hint="eastAsia"/>
                <w:sz w:val="18"/>
                <w:szCs w:val="18"/>
              </w:rPr>
              <w:t>供料</w:t>
            </w:r>
          </w:p>
        </w:tc>
        <w:tc>
          <w:tcPr>
            <w:tcW w:w="3686" w:type="dxa"/>
            <w:vAlign w:val="center"/>
          </w:tcPr>
          <w:p w14:paraId="41C5C9F5" w14:textId="77777777" w:rsidR="002E0260"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供料控制输出信号。</w:t>
            </w:r>
          </w:p>
          <w:p w14:paraId="322F57D9" w14:textId="77777777" w:rsidR="002E0260"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信号有效时启动供料装置向储料斗中供料。</w:t>
            </w:r>
          </w:p>
          <w:p w14:paraId="27F68790" w14:textId="43632E7B" w:rsidR="00093376" w:rsidRPr="00830777" w:rsidRDefault="0004277F"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_Ref58493986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3.3.8.1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4A89B406" w14:textId="37BB6453" w:rsidTr="00811DE1">
        <w:trPr>
          <w:trHeight w:val="280"/>
        </w:trPr>
        <w:tc>
          <w:tcPr>
            <w:tcW w:w="704" w:type="dxa"/>
            <w:noWrap/>
            <w:vAlign w:val="center"/>
            <w:hideMark/>
          </w:tcPr>
          <w:p w14:paraId="0A3CBD04"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Q14</w:t>
            </w:r>
          </w:p>
        </w:tc>
        <w:tc>
          <w:tcPr>
            <w:tcW w:w="1559" w:type="dxa"/>
            <w:noWrap/>
            <w:vAlign w:val="center"/>
          </w:tcPr>
          <w:p w14:paraId="572BE8AA" w14:textId="1F86540B" w:rsidR="002E0260" w:rsidRPr="00EB6E6F" w:rsidRDefault="002E0260" w:rsidP="002E0260">
            <w:pPr>
              <w:rPr>
                <w:rFonts w:asciiTheme="minorEastAsia" w:eastAsiaTheme="minorEastAsia" w:hAnsiTheme="minorEastAsia"/>
                <w:sz w:val="18"/>
                <w:szCs w:val="18"/>
              </w:rPr>
            </w:pPr>
            <w:r w:rsidRPr="00EB6E6F">
              <w:rPr>
                <w:rFonts w:hint="eastAsia"/>
                <w:sz w:val="18"/>
                <w:szCs w:val="18"/>
              </w:rPr>
              <w:t>批次完成</w:t>
            </w:r>
          </w:p>
        </w:tc>
        <w:tc>
          <w:tcPr>
            <w:tcW w:w="3686" w:type="dxa"/>
            <w:vAlign w:val="center"/>
          </w:tcPr>
          <w:p w14:paraId="2B0482CB" w14:textId="20D2D46D" w:rsidR="002E0260" w:rsidRPr="00830777" w:rsidRDefault="00855C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累计</w:t>
            </w:r>
            <w:r w:rsidR="002E0260">
              <w:rPr>
                <w:rFonts w:asciiTheme="minorEastAsia" w:eastAsiaTheme="minorEastAsia" w:hAnsiTheme="minorEastAsia" w:hint="eastAsia"/>
                <w:sz w:val="18"/>
                <w:szCs w:val="18"/>
              </w:rPr>
              <w:t>完成设定的批次后该信号输出有效。</w:t>
            </w:r>
          </w:p>
        </w:tc>
      </w:tr>
      <w:tr w:rsidR="002E0260" w:rsidRPr="00830777" w14:paraId="6AB5EFB0" w14:textId="671A79E3" w:rsidTr="00811DE1">
        <w:trPr>
          <w:trHeight w:val="280"/>
        </w:trPr>
        <w:tc>
          <w:tcPr>
            <w:tcW w:w="704" w:type="dxa"/>
            <w:noWrap/>
            <w:vAlign w:val="center"/>
            <w:hideMark/>
          </w:tcPr>
          <w:p w14:paraId="1FCC2419"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Q15</w:t>
            </w:r>
          </w:p>
        </w:tc>
        <w:tc>
          <w:tcPr>
            <w:tcW w:w="1559" w:type="dxa"/>
            <w:noWrap/>
            <w:vAlign w:val="center"/>
          </w:tcPr>
          <w:p w14:paraId="7591855B" w14:textId="2D8DA883" w:rsidR="002E0260" w:rsidRPr="00EB6E6F" w:rsidRDefault="002E0260" w:rsidP="002E0260">
            <w:pPr>
              <w:rPr>
                <w:rFonts w:asciiTheme="minorEastAsia" w:eastAsiaTheme="minorEastAsia" w:hAnsiTheme="minorEastAsia"/>
                <w:sz w:val="18"/>
                <w:szCs w:val="18"/>
              </w:rPr>
            </w:pPr>
            <w:r w:rsidRPr="00EB6E6F">
              <w:rPr>
                <w:rFonts w:hint="eastAsia"/>
                <w:sz w:val="18"/>
                <w:szCs w:val="18"/>
              </w:rPr>
              <w:t>缺料</w:t>
            </w:r>
          </w:p>
        </w:tc>
        <w:tc>
          <w:tcPr>
            <w:tcW w:w="3686" w:type="dxa"/>
            <w:vAlign w:val="center"/>
          </w:tcPr>
          <w:p w14:paraId="2E8677E4" w14:textId="77777777" w:rsidR="002E0260"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缺料状态输出信号。</w:t>
            </w:r>
          </w:p>
          <w:p w14:paraId="7DC2F8FD" w14:textId="77B2388C"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11</w:t>
            </w:r>
            <w:r>
              <w:rPr>
                <w:rFonts w:asciiTheme="minorEastAsia" w:eastAsiaTheme="minorEastAsia" w:hAnsiTheme="minorEastAsia" w:hint="eastAsia"/>
                <w:sz w:val="18"/>
                <w:szCs w:val="18"/>
              </w:rPr>
              <w:t>下料位”信号输入无效时为缺料状态。</w:t>
            </w:r>
          </w:p>
        </w:tc>
      </w:tr>
      <w:tr w:rsidR="002E0260" w:rsidRPr="00830777" w14:paraId="1D261053" w14:textId="3BD707F5" w:rsidTr="00811DE1">
        <w:trPr>
          <w:trHeight w:val="280"/>
        </w:trPr>
        <w:tc>
          <w:tcPr>
            <w:tcW w:w="704" w:type="dxa"/>
            <w:noWrap/>
            <w:vAlign w:val="center"/>
            <w:hideMark/>
          </w:tcPr>
          <w:p w14:paraId="60B9280C"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Q16</w:t>
            </w:r>
          </w:p>
        </w:tc>
        <w:tc>
          <w:tcPr>
            <w:tcW w:w="1559" w:type="dxa"/>
            <w:noWrap/>
            <w:vAlign w:val="center"/>
          </w:tcPr>
          <w:p w14:paraId="3A4250E4" w14:textId="5CCC6C3F" w:rsidR="002E0260" w:rsidRPr="00EB6E6F"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w:t>
            </w:r>
          </w:p>
        </w:tc>
        <w:tc>
          <w:tcPr>
            <w:tcW w:w="3686" w:type="dxa"/>
            <w:vAlign w:val="center"/>
          </w:tcPr>
          <w:p w14:paraId="3EBDE5B4" w14:textId="77777777" w:rsidR="002E0260" w:rsidRDefault="0004277F"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卸料振打输出控制信号</w:t>
            </w:r>
            <w:r w:rsidR="002E0260">
              <w:rPr>
                <w:rFonts w:asciiTheme="minorEastAsia" w:eastAsiaTheme="minorEastAsia" w:hAnsiTheme="minorEastAsia" w:hint="eastAsia"/>
                <w:sz w:val="18"/>
                <w:szCs w:val="18"/>
              </w:rPr>
              <w:t>。</w:t>
            </w:r>
          </w:p>
          <w:p w14:paraId="43591A32" w14:textId="0C14C299" w:rsidR="0004277F" w:rsidRPr="0004277F" w:rsidRDefault="0004277F"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_Ref72829078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3.3.4.1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75B80F2D" w14:textId="4C4EC1FC" w:rsidTr="00811DE1">
        <w:trPr>
          <w:trHeight w:val="280"/>
        </w:trPr>
        <w:tc>
          <w:tcPr>
            <w:tcW w:w="704" w:type="dxa"/>
            <w:noWrap/>
            <w:vAlign w:val="center"/>
            <w:hideMark/>
          </w:tcPr>
          <w:p w14:paraId="584CFD4B"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Q17</w:t>
            </w:r>
          </w:p>
        </w:tc>
        <w:tc>
          <w:tcPr>
            <w:tcW w:w="1559" w:type="dxa"/>
            <w:noWrap/>
            <w:vAlign w:val="center"/>
          </w:tcPr>
          <w:p w14:paraId="1C9E087B" w14:textId="277B2A59" w:rsidR="002E0260" w:rsidRPr="00EB6E6F"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截料</w:t>
            </w:r>
          </w:p>
        </w:tc>
        <w:tc>
          <w:tcPr>
            <w:tcW w:w="3686" w:type="dxa"/>
            <w:vAlign w:val="center"/>
          </w:tcPr>
          <w:p w14:paraId="0474C7E0" w14:textId="5BEE9423"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加料时输出有效。</w:t>
            </w:r>
          </w:p>
        </w:tc>
      </w:tr>
      <w:tr w:rsidR="002E0260" w:rsidRPr="00830777" w14:paraId="137C53DC" w14:textId="0F24A25D" w:rsidTr="00811DE1">
        <w:trPr>
          <w:trHeight w:val="280"/>
        </w:trPr>
        <w:tc>
          <w:tcPr>
            <w:tcW w:w="704" w:type="dxa"/>
            <w:noWrap/>
            <w:vAlign w:val="center"/>
            <w:hideMark/>
          </w:tcPr>
          <w:p w14:paraId="312B2FE7"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Q18</w:t>
            </w:r>
          </w:p>
        </w:tc>
        <w:tc>
          <w:tcPr>
            <w:tcW w:w="1559" w:type="dxa"/>
            <w:noWrap/>
            <w:vAlign w:val="center"/>
          </w:tcPr>
          <w:p w14:paraId="60D982D0" w14:textId="5113C977" w:rsidR="002E0260" w:rsidRPr="00EB6E6F"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皮带</w:t>
            </w:r>
          </w:p>
        </w:tc>
        <w:tc>
          <w:tcPr>
            <w:tcW w:w="3686" w:type="dxa"/>
            <w:vAlign w:val="center"/>
          </w:tcPr>
          <w:p w14:paraId="74FE17EA" w14:textId="77777777" w:rsidR="0004277F" w:rsidRDefault="0004277F"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皮带</w:t>
            </w:r>
            <w:r w:rsidR="002E0260">
              <w:rPr>
                <w:rFonts w:asciiTheme="minorEastAsia" w:eastAsiaTheme="minorEastAsia" w:hAnsiTheme="minorEastAsia" w:hint="eastAsia"/>
                <w:sz w:val="18"/>
                <w:szCs w:val="18"/>
              </w:rPr>
              <w:t>功能</w:t>
            </w:r>
            <w:r>
              <w:rPr>
                <w:rFonts w:asciiTheme="minorEastAsia" w:eastAsiaTheme="minorEastAsia" w:hAnsiTheme="minorEastAsia" w:hint="eastAsia"/>
                <w:sz w:val="18"/>
                <w:szCs w:val="18"/>
              </w:rPr>
              <w:t>输出控制</w:t>
            </w:r>
            <w:r w:rsidR="002E0260">
              <w:rPr>
                <w:rFonts w:asciiTheme="minorEastAsia" w:eastAsiaTheme="minorEastAsia" w:hAnsiTheme="minorEastAsia" w:hint="eastAsia"/>
                <w:sz w:val="18"/>
                <w:szCs w:val="18"/>
              </w:rPr>
              <w:t>信号</w:t>
            </w:r>
            <w:r>
              <w:rPr>
                <w:rFonts w:asciiTheme="minorEastAsia" w:eastAsiaTheme="minorEastAsia" w:hAnsiTheme="minorEastAsia" w:hint="eastAsia"/>
                <w:sz w:val="18"/>
                <w:szCs w:val="18"/>
              </w:rPr>
              <w:t>。</w:t>
            </w:r>
          </w:p>
          <w:p w14:paraId="0B756FED" w14:textId="51190157" w:rsidR="0004277F" w:rsidRPr="00830777" w:rsidRDefault="0004277F"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_Ref72829126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3.3.5.1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636977F7" w14:textId="33539C08" w:rsidTr="00811DE1">
        <w:trPr>
          <w:trHeight w:val="280"/>
        </w:trPr>
        <w:tc>
          <w:tcPr>
            <w:tcW w:w="704" w:type="dxa"/>
            <w:noWrap/>
            <w:vAlign w:val="center"/>
            <w:hideMark/>
          </w:tcPr>
          <w:p w14:paraId="23A9E0C9"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Q19</w:t>
            </w:r>
          </w:p>
        </w:tc>
        <w:tc>
          <w:tcPr>
            <w:tcW w:w="1559" w:type="dxa"/>
            <w:noWrap/>
            <w:vAlign w:val="center"/>
          </w:tcPr>
          <w:p w14:paraId="47214BE5" w14:textId="00FA0183" w:rsidR="002E0260" w:rsidRPr="00EB6E6F"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出料/抽气</w:t>
            </w:r>
          </w:p>
        </w:tc>
        <w:tc>
          <w:tcPr>
            <w:tcW w:w="3686" w:type="dxa"/>
            <w:vAlign w:val="center"/>
          </w:tcPr>
          <w:p w14:paraId="4F58C5CB" w14:textId="77777777" w:rsidR="002E0260"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阀口秤模式下为出料功能，加料时输出有效</w:t>
            </w:r>
            <w:r w:rsidR="002E0260">
              <w:rPr>
                <w:rFonts w:asciiTheme="minorEastAsia" w:eastAsiaTheme="minorEastAsia" w:hAnsiTheme="minorEastAsia" w:hint="eastAsia"/>
                <w:sz w:val="18"/>
                <w:szCs w:val="18"/>
              </w:rPr>
              <w:t>。</w:t>
            </w:r>
          </w:p>
          <w:p w14:paraId="5800D701" w14:textId="77777777" w:rsidR="00014B01"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无斗超细粉模式下为抽气功能。</w:t>
            </w:r>
          </w:p>
          <w:p w14:paraId="2995BCF1" w14:textId="2F030B27" w:rsidR="00014B01" w:rsidRPr="00014B01"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_Ref72829451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3.3.6.1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4C1CD378" w14:textId="7920D61D" w:rsidTr="00811DE1">
        <w:trPr>
          <w:trHeight w:val="280"/>
        </w:trPr>
        <w:tc>
          <w:tcPr>
            <w:tcW w:w="704" w:type="dxa"/>
            <w:noWrap/>
            <w:vAlign w:val="center"/>
            <w:hideMark/>
          </w:tcPr>
          <w:p w14:paraId="602C2E86"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lastRenderedPageBreak/>
              <w:t>Q20</w:t>
            </w:r>
          </w:p>
        </w:tc>
        <w:tc>
          <w:tcPr>
            <w:tcW w:w="1559" w:type="dxa"/>
            <w:noWrap/>
            <w:vAlign w:val="center"/>
          </w:tcPr>
          <w:p w14:paraId="1A01A4D2" w14:textId="1BB31F68" w:rsidR="002E0260" w:rsidRPr="00EB6E6F"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吹料/反吹</w:t>
            </w:r>
          </w:p>
        </w:tc>
        <w:tc>
          <w:tcPr>
            <w:tcW w:w="3686" w:type="dxa"/>
            <w:vAlign w:val="center"/>
          </w:tcPr>
          <w:p w14:paraId="13E3D306" w14:textId="52D6BA7B" w:rsidR="00014B01" w:rsidRDefault="00014B01" w:rsidP="00014B01">
            <w:pPr>
              <w:rPr>
                <w:rFonts w:asciiTheme="minorEastAsia" w:eastAsiaTheme="minorEastAsia" w:hAnsiTheme="minorEastAsia"/>
                <w:sz w:val="18"/>
                <w:szCs w:val="18"/>
              </w:rPr>
            </w:pPr>
            <w:r>
              <w:rPr>
                <w:rFonts w:asciiTheme="minorEastAsia" w:eastAsiaTheme="minorEastAsia" w:hAnsiTheme="minorEastAsia" w:hint="eastAsia"/>
                <w:sz w:val="18"/>
                <w:szCs w:val="18"/>
              </w:rPr>
              <w:t>阀口秤模式下为吹料功能，加料时根据设置的吹料时间进行脉冲输出。</w:t>
            </w:r>
          </w:p>
          <w:p w14:paraId="26234334" w14:textId="493855DB" w:rsidR="00014B01" w:rsidRDefault="00014B01" w:rsidP="00014B01">
            <w:pPr>
              <w:rPr>
                <w:rFonts w:asciiTheme="minorEastAsia" w:eastAsiaTheme="minorEastAsia" w:hAnsiTheme="minorEastAsia"/>
                <w:sz w:val="18"/>
                <w:szCs w:val="18"/>
              </w:rPr>
            </w:pPr>
            <w:r>
              <w:rPr>
                <w:rFonts w:asciiTheme="minorEastAsia" w:eastAsiaTheme="minorEastAsia" w:hAnsiTheme="minorEastAsia" w:hint="eastAsia"/>
                <w:sz w:val="18"/>
                <w:szCs w:val="18"/>
              </w:rPr>
              <w:t>无斗超细粉模式下为反吹功能。</w:t>
            </w:r>
          </w:p>
          <w:p w14:paraId="7BC30FD7" w14:textId="138A39A1" w:rsidR="002E0260" w:rsidRPr="00014B01"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_Ref72829451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3.3.6.1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6A807FC1" w14:textId="2C4DEA28" w:rsidTr="00811DE1">
        <w:trPr>
          <w:trHeight w:val="280"/>
        </w:trPr>
        <w:tc>
          <w:tcPr>
            <w:tcW w:w="704" w:type="dxa"/>
            <w:noWrap/>
            <w:vAlign w:val="center"/>
            <w:hideMark/>
          </w:tcPr>
          <w:p w14:paraId="08E991DE"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Q21</w:t>
            </w:r>
          </w:p>
        </w:tc>
        <w:tc>
          <w:tcPr>
            <w:tcW w:w="1559" w:type="dxa"/>
            <w:noWrap/>
            <w:vAlign w:val="center"/>
          </w:tcPr>
          <w:p w14:paraId="038D9B03" w14:textId="451F74D8" w:rsidR="002E0260" w:rsidRPr="00EB6E6F"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互锁输出</w:t>
            </w:r>
          </w:p>
        </w:tc>
        <w:tc>
          <w:tcPr>
            <w:tcW w:w="3686" w:type="dxa"/>
            <w:vAlign w:val="center"/>
          </w:tcPr>
          <w:p w14:paraId="34CF4E87" w14:textId="77777777" w:rsidR="002E0260" w:rsidRDefault="00014B01" w:rsidP="002E0260">
            <w:pPr>
              <w:rPr>
                <w:rFonts w:asciiTheme="minorEastAsia" w:eastAsiaTheme="minorEastAsia" w:hAnsiTheme="minorEastAsia"/>
                <w:sz w:val="18"/>
                <w:szCs w:val="18"/>
              </w:rPr>
            </w:pPr>
            <w:r w:rsidRPr="00014B01">
              <w:rPr>
                <w:rFonts w:asciiTheme="minorEastAsia" w:eastAsiaTheme="minorEastAsia" w:hAnsiTheme="minorEastAsia" w:hint="eastAsia"/>
                <w:sz w:val="18"/>
                <w:szCs w:val="18"/>
              </w:rPr>
              <w:t>与互锁输入配合实现多通道包装系统。</w:t>
            </w:r>
          </w:p>
          <w:p w14:paraId="441CDCC5" w14:textId="5860CA55" w:rsidR="00B52352" w:rsidRPr="00830777" w:rsidRDefault="00B52352"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详细介绍见</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_Ref72858315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4.7</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39966B02" w14:textId="261B4E7B" w:rsidTr="00811DE1">
        <w:trPr>
          <w:trHeight w:val="280"/>
        </w:trPr>
        <w:tc>
          <w:tcPr>
            <w:tcW w:w="704" w:type="dxa"/>
            <w:noWrap/>
            <w:vAlign w:val="center"/>
            <w:hideMark/>
          </w:tcPr>
          <w:p w14:paraId="5EB1FBC2"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Q22</w:t>
            </w:r>
          </w:p>
        </w:tc>
        <w:tc>
          <w:tcPr>
            <w:tcW w:w="1559" w:type="dxa"/>
            <w:noWrap/>
            <w:vAlign w:val="center"/>
          </w:tcPr>
          <w:p w14:paraId="6D1429D9" w14:textId="6C0BD4B3" w:rsidR="002E0260" w:rsidRPr="00EB6E6F" w:rsidRDefault="002E0260" w:rsidP="002E0260">
            <w:pPr>
              <w:rPr>
                <w:rFonts w:asciiTheme="minorEastAsia" w:eastAsiaTheme="minorEastAsia" w:hAnsiTheme="minorEastAsia"/>
                <w:sz w:val="18"/>
                <w:szCs w:val="18"/>
              </w:rPr>
            </w:pPr>
            <w:r>
              <w:rPr>
                <w:rFonts w:hint="eastAsia"/>
                <w:sz w:val="18"/>
                <w:szCs w:val="18"/>
              </w:rPr>
              <w:t>卸袋</w:t>
            </w:r>
          </w:p>
        </w:tc>
        <w:tc>
          <w:tcPr>
            <w:tcW w:w="3686" w:type="dxa"/>
            <w:vAlign w:val="center"/>
          </w:tcPr>
          <w:p w14:paraId="595E9AD1" w14:textId="77777777" w:rsidR="002E0260"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阀口秤模式下的卸袋功能控制信号。</w:t>
            </w:r>
          </w:p>
          <w:p w14:paraId="009E9BC1" w14:textId="530B8C26" w:rsidR="00014B01" w:rsidRPr="00830777"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_Ref72773039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3.4.6.1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753F6869" w14:textId="5FC9F123" w:rsidTr="00811DE1">
        <w:trPr>
          <w:trHeight w:val="280"/>
        </w:trPr>
        <w:tc>
          <w:tcPr>
            <w:tcW w:w="704" w:type="dxa"/>
            <w:noWrap/>
            <w:vAlign w:val="center"/>
            <w:hideMark/>
          </w:tcPr>
          <w:p w14:paraId="5A940B42"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Q23</w:t>
            </w:r>
          </w:p>
        </w:tc>
        <w:tc>
          <w:tcPr>
            <w:tcW w:w="1559" w:type="dxa"/>
            <w:noWrap/>
            <w:vAlign w:val="center"/>
          </w:tcPr>
          <w:p w14:paraId="7C80D384" w14:textId="04D29761" w:rsidR="002E0260" w:rsidRPr="00EB6E6F" w:rsidRDefault="002E0260" w:rsidP="002E0260">
            <w:pPr>
              <w:rPr>
                <w:rFonts w:asciiTheme="minorEastAsia" w:eastAsiaTheme="minorEastAsia" w:hAnsiTheme="minorEastAsia"/>
                <w:sz w:val="18"/>
                <w:szCs w:val="18"/>
              </w:rPr>
            </w:pPr>
            <w:r>
              <w:rPr>
                <w:rFonts w:hint="eastAsia"/>
                <w:sz w:val="18"/>
                <w:szCs w:val="18"/>
              </w:rPr>
              <w:t>缝包输出</w:t>
            </w:r>
          </w:p>
        </w:tc>
        <w:tc>
          <w:tcPr>
            <w:tcW w:w="3686" w:type="dxa"/>
            <w:vAlign w:val="center"/>
          </w:tcPr>
          <w:p w14:paraId="163FB59A" w14:textId="77777777" w:rsidR="002E0260"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缝包输出控制信号。</w:t>
            </w:r>
          </w:p>
          <w:p w14:paraId="6134A421" w14:textId="5EDD0307" w:rsidR="00014B01" w:rsidRPr="00830777"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_Ref72828948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3.3.2.1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72AEBEE4" w14:textId="3B89782E" w:rsidTr="00811DE1">
        <w:trPr>
          <w:trHeight w:val="280"/>
        </w:trPr>
        <w:tc>
          <w:tcPr>
            <w:tcW w:w="704" w:type="dxa"/>
            <w:noWrap/>
            <w:vAlign w:val="center"/>
            <w:hideMark/>
          </w:tcPr>
          <w:p w14:paraId="1C956EEB"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Q24</w:t>
            </w:r>
          </w:p>
        </w:tc>
        <w:tc>
          <w:tcPr>
            <w:tcW w:w="1559" w:type="dxa"/>
            <w:noWrap/>
            <w:vAlign w:val="center"/>
          </w:tcPr>
          <w:p w14:paraId="2BCD0111" w14:textId="6FFF1114" w:rsidR="002E0260" w:rsidRPr="00EB6E6F" w:rsidRDefault="002E0260" w:rsidP="002E0260">
            <w:pPr>
              <w:rPr>
                <w:rFonts w:asciiTheme="minorEastAsia" w:eastAsiaTheme="minorEastAsia" w:hAnsiTheme="minorEastAsia"/>
                <w:sz w:val="18"/>
                <w:szCs w:val="18"/>
              </w:rPr>
            </w:pPr>
            <w:r>
              <w:rPr>
                <w:rFonts w:hint="eastAsia"/>
                <w:sz w:val="18"/>
                <w:szCs w:val="18"/>
              </w:rPr>
              <w:t>切线输出</w:t>
            </w:r>
          </w:p>
        </w:tc>
        <w:tc>
          <w:tcPr>
            <w:tcW w:w="3686" w:type="dxa"/>
            <w:vAlign w:val="center"/>
          </w:tcPr>
          <w:p w14:paraId="00316636" w14:textId="77777777" w:rsidR="002E0260"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切线输出控制信号。</w:t>
            </w:r>
          </w:p>
          <w:p w14:paraId="23D44FA9" w14:textId="64CAD619" w:rsidR="00014B01" w:rsidRPr="00830777"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_Ref72828948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3.3.2.1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52DBCF65" w14:textId="2300BCCB" w:rsidTr="00811DE1">
        <w:trPr>
          <w:trHeight w:val="280"/>
        </w:trPr>
        <w:tc>
          <w:tcPr>
            <w:tcW w:w="704" w:type="dxa"/>
            <w:noWrap/>
            <w:vAlign w:val="center"/>
            <w:hideMark/>
          </w:tcPr>
          <w:p w14:paraId="34DE293D"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Q25</w:t>
            </w:r>
          </w:p>
        </w:tc>
        <w:tc>
          <w:tcPr>
            <w:tcW w:w="1559" w:type="dxa"/>
            <w:noWrap/>
            <w:vAlign w:val="center"/>
          </w:tcPr>
          <w:p w14:paraId="49E0DF1A" w14:textId="7425CD2C" w:rsidR="002E0260" w:rsidRPr="00EB6E6F" w:rsidRDefault="002E0260" w:rsidP="002E0260">
            <w:pPr>
              <w:rPr>
                <w:rFonts w:asciiTheme="minorEastAsia" w:eastAsiaTheme="minorEastAsia" w:hAnsiTheme="minorEastAsia"/>
                <w:sz w:val="18"/>
                <w:szCs w:val="18"/>
              </w:rPr>
            </w:pPr>
            <w:r w:rsidRPr="00EB6E6F">
              <w:rPr>
                <w:rFonts w:hint="eastAsia"/>
                <w:sz w:val="18"/>
                <w:szCs w:val="18"/>
              </w:rPr>
              <w:t>逻辑输出</w:t>
            </w:r>
            <w:r>
              <w:rPr>
                <w:rFonts w:hint="eastAsia"/>
                <w:sz w:val="18"/>
                <w:szCs w:val="18"/>
              </w:rPr>
              <w:t>1</w:t>
            </w:r>
          </w:p>
        </w:tc>
        <w:tc>
          <w:tcPr>
            <w:tcW w:w="3686" w:type="dxa"/>
            <w:vAlign w:val="center"/>
          </w:tcPr>
          <w:p w14:paraId="6E578CA3" w14:textId="2C2F4039"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逻辑编程1功能输出信号。</w:t>
            </w:r>
          </w:p>
        </w:tc>
      </w:tr>
      <w:tr w:rsidR="002E0260" w:rsidRPr="00830777" w14:paraId="7396E282" w14:textId="2FBB41B3" w:rsidTr="00811DE1">
        <w:trPr>
          <w:trHeight w:val="280"/>
        </w:trPr>
        <w:tc>
          <w:tcPr>
            <w:tcW w:w="704" w:type="dxa"/>
            <w:noWrap/>
            <w:vAlign w:val="center"/>
            <w:hideMark/>
          </w:tcPr>
          <w:p w14:paraId="55B0458F"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Q26</w:t>
            </w:r>
          </w:p>
        </w:tc>
        <w:tc>
          <w:tcPr>
            <w:tcW w:w="1559" w:type="dxa"/>
            <w:noWrap/>
            <w:vAlign w:val="center"/>
          </w:tcPr>
          <w:p w14:paraId="6669600E" w14:textId="4EF26E75" w:rsidR="002E0260" w:rsidRPr="00EB6E6F" w:rsidRDefault="002E0260" w:rsidP="002E0260">
            <w:pPr>
              <w:rPr>
                <w:rFonts w:asciiTheme="minorEastAsia" w:eastAsiaTheme="minorEastAsia" w:hAnsiTheme="minorEastAsia"/>
                <w:sz w:val="18"/>
                <w:szCs w:val="18"/>
              </w:rPr>
            </w:pPr>
            <w:r w:rsidRPr="00EB6E6F">
              <w:rPr>
                <w:rFonts w:hint="eastAsia"/>
                <w:sz w:val="18"/>
                <w:szCs w:val="18"/>
              </w:rPr>
              <w:t>逻辑输出</w:t>
            </w:r>
            <w:r w:rsidRPr="00EB6E6F">
              <w:rPr>
                <w:rFonts w:hint="eastAsia"/>
                <w:sz w:val="18"/>
                <w:szCs w:val="18"/>
              </w:rPr>
              <w:t>2</w:t>
            </w:r>
          </w:p>
        </w:tc>
        <w:tc>
          <w:tcPr>
            <w:tcW w:w="3686" w:type="dxa"/>
            <w:vAlign w:val="center"/>
          </w:tcPr>
          <w:p w14:paraId="3DD44CDD" w14:textId="458459C4"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逻辑编程2功能输出信号。</w:t>
            </w:r>
          </w:p>
        </w:tc>
      </w:tr>
      <w:tr w:rsidR="002E0260" w:rsidRPr="00830777" w14:paraId="10466C39" w14:textId="14959626" w:rsidTr="00811DE1">
        <w:trPr>
          <w:trHeight w:val="280"/>
        </w:trPr>
        <w:tc>
          <w:tcPr>
            <w:tcW w:w="704" w:type="dxa"/>
            <w:noWrap/>
            <w:vAlign w:val="center"/>
            <w:hideMark/>
          </w:tcPr>
          <w:p w14:paraId="7E7C84DE" w14:textId="77777777" w:rsidR="002E0260" w:rsidRPr="00830777" w:rsidRDefault="002E0260" w:rsidP="002E0260">
            <w:pPr>
              <w:rPr>
                <w:rFonts w:asciiTheme="minorEastAsia" w:eastAsiaTheme="minorEastAsia" w:hAnsiTheme="minorEastAsia"/>
                <w:sz w:val="18"/>
                <w:szCs w:val="18"/>
              </w:rPr>
            </w:pPr>
            <w:r w:rsidRPr="00830777">
              <w:rPr>
                <w:rFonts w:asciiTheme="minorEastAsia" w:eastAsiaTheme="minorEastAsia" w:hAnsiTheme="minorEastAsia" w:hint="eastAsia"/>
                <w:sz w:val="18"/>
                <w:szCs w:val="18"/>
              </w:rPr>
              <w:t>Q27</w:t>
            </w:r>
          </w:p>
        </w:tc>
        <w:tc>
          <w:tcPr>
            <w:tcW w:w="1559" w:type="dxa"/>
            <w:noWrap/>
            <w:vAlign w:val="center"/>
          </w:tcPr>
          <w:p w14:paraId="0A022B5E" w14:textId="01749730" w:rsidR="002E0260" w:rsidRPr="00EB6E6F" w:rsidRDefault="002E0260" w:rsidP="002E0260">
            <w:pPr>
              <w:rPr>
                <w:rFonts w:asciiTheme="minorEastAsia" w:eastAsiaTheme="minorEastAsia" w:hAnsiTheme="minorEastAsia"/>
                <w:sz w:val="18"/>
                <w:szCs w:val="18"/>
              </w:rPr>
            </w:pPr>
            <w:r w:rsidRPr="00EB6E6F">
              <w:rPr>
                <w:rFonts w:hint="eastAsia"/>
                <w:sz w:val="18"/>
                <w:szCs w:val="18"/>
              </w:rPr>
              <w:t>逻辑输出</w:t>
            </w:r>
            <w:r w:rsidRPr="00EB6E6F">
              <w:rPr>
                <w:rFonts w:hint="eastAsia"/>
                <w:sz w:val="18"/>
                <w:szCs w:val="18"/>
              </w:rPr>
              <w:t>3</w:t>
            </w:r>
          </w:p>
        </w:tc>
        <w:tc>
          <w:tcPr>
            <w:tcW w:w="3686" w:type="dxa"/>
            <w:vAlign w:val="center"/>
          </w:tcPr>
          <w:p w14:paraId="49ADFDCE" w14:textId="70D8BDE3"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逻辑编程3功能输出信号。</w:t>
            </w:r>
          </w:p>
        </w:tc>
      </w:tr>
      <w:tr w:rsidR="002E0260" w:rsidRPr="00830777" w14:paraId="5F6F7C93" w14:textId="77777777" w:rsidTr="00811DE1">
        <w:trPr>
          <w:trHeight w:val="280"/>
        </w:trPr>
        <w:tc>
          <w:tcPr>
            <w:tcW w:w="704" w:type="dxa"/>
            <w:noWrap/>
            <w:vAlign w:val="center"/>
          </w:tcPr>
          <w:p w14:paraId="440CFA69" w14:textId="0A0A7308"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28</w:t>
            </w:r>
          </w:p>
        </w:tc>
        <w:tc>
          <w:tcPr>
            <w:tcW w:w="1559" w:type="dxa"/>
            <w:noWrap/>
            <w:vAlign w:val="center"/>
          </w:tcPr>
          <w:p w14:paraId="40EF6609" w14:textId="45F9A92C" w:rsidR="002E0260" w:rsidRPr="00EB6E6F" w:rsidRDefault="002E0260" w:rsidP="002E0260">
            <w:pPr>
              <w:rPr>
                <w:sz w:val="18"/>
                <w:szCs w:val="18"/>
              </w:rPr>
            </w:pPr>
            <w:r w:rsidRPr="00EB6E6F">
              <w:rPr>
                <w:rFonts w:hint="eastAsia"/>
                <w:sz w:val="18"/>
                <w:szCs w:val="18"/>
              </w:rPr>
              <w:t>逻辑输出</w:t>
            </w:r>
            <w:r w:rsidRPr="00EB6E6F">
              <w:rPr>
                <w:rFonts w:hint="eastAsia"/>
                <w:sz w:val="18"/>
                <w:szCs w:val="18"/>
              </w:rPr>
              <w:t>4</w:t>
            </w:r>
          </w:p>
        </w:tc>
        <w:tc>
          <w:tcPr>
            <w:tcW w:w="3686" w:type="dxa"/>
            <w:vAlign w:val="center"/>
          </w:tcPr>
          <w:p w14:paraId="3B2A4395" w14:textId="15DBDE2B" w:rsidR="002E0260"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逻辑编程4功能输出信号。</w:t>
            </w:r>
          </w:p>
        </w:tc>
      </w:tr>
      <w:tr w:rsidR="002E0260" w:rsidRPr="00830777" w14:paraId="5D816BD6" w14:textId="77777777" w:rsidTr="00811DE1">
        <w:trPr>
          <w:trHeight w:val="280"/>
        </w:trPr>
        <w:tc>
          <w:tcPr>
            <w:tcW w:w="704" w:type="dxa"/>
            <w:noWrap/>
            <w:vAlign w:val="center"/>
          </w:tcPr>
          <w:p w14:paraId="530AFE40" w14:textId="54877E4F"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29</w:t>
            </w:r>
          </w:p>
        </w:tc>
        <w:tc>
          <w:tcPr>
            <w:tcW w:w="1559" w:type="dxa"/>
            <w:noWrap/>
            <w:vAlign w:val="center"/>
          </w:tcPr>
          <w:p w14:paraId="67C8B7D6" w14:textId="2EE6E1A7" w:rsidR="002E0260" w:rsidRPr="00EB6E6F" w:rsidRDefault="002E0260" w:rsidP="002E0260">
            <w:pPr>
              <w:rPr>
                <w:sz w:val="18"/>
                <w:szCs w:val="18"/>
              </w:rPr>
            </w:pPr>
            <w:r w:rsidRPr="00EB6E6F">
              <w:rPr>
                <w:rFonts w:hint="eastAsia"/>
                <w:sz w:val="18"/>
                <w:szCs w:val="18"/>
              </w:rPr>
              <w:t>逻辑输出</w:t>
            </w:r>
            <w:r w:rsidRPr="00EB6E6F">
              <w:rPr>
                <w:rFonts w:hint="eastAsia"/>
                <w:sz w:val="18"/>
                <w:szCs w:val="18"/>
              </w:rPr>
              <w:t>5</w:t>
            </w:r>
          </w:p>
        </w:tc>
        <w:tc>
          <w:tcPr>
            <w:tcW w:w="3686" w:type="dxa"/>
            <w:vAlign w:val="center"/>
          </w:tcPr>
          <w:p w14:paraId="1A417DBD" w14:textId="6A6B88D3" w:rsidR="002E0260"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逻辑编程5功能输出信号。</w:t>
            </w:r>
          </w:p>
        </w:tc>
      </w:tr>
      <w:tr w:rsidR="002E0260" w:rsidRPr="00830777" w14:paraId="24F21B0A" w14:textId="77777777" w:rsidTr="00811DE1">
        <w:trPr>
          <w:trHeight w:val="280"/>
        </w:trPr>
        <w:tc>
          <w:tcPr>
            <w:tcW w:w="704" w:type="dxa"/>
            <w:noWrap/>
            <w:vAlign w:val="center"/>
          </w:tcPr>
          <w:p w14:paraId="4912E914" w14:textId="02CCE7C2"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30</w:t>
            </w:r>
          </w:p>
        </w:tc>
        <w:tc>
          <w:tcPr>
            <w:tcW w:w="1559" w:type="dxa"/>
            <w:noWrap/>
            <w:vAlign w:val="center"/>
          </w:tcPr>
          <w:p w14:paraId="7584732A" w14:textId="3A6CF998" w:rsidR="002E0260" w:rsidRPr="00EB6E6F" w:rsidRDefault="002E0260" w:rsidP="002E0260">
            <w:pPr>
              <w:rPr>
                <w:sz w:val="18"/>
                <w:szCs w:val="18"/>
              </w:rPr>
            </w:pPr>
            <w:r w:rsidRPr="00EB6E6F">
              <w:rPr>
                <w:rFonts w:hint="eastAsia"/>
                <w:sz w:val="18"/>
                <w:szCs w:val="18"/>
              </w:rPr>
              <w:t>逻辑输出</w:t>
            </w:r>
            <w:r w:rsidRPr="00EB6E6F">
              <w:rPr>
                <w:rFonts w:hint="eastAsia"/>
                <w:sz w:val="18"/>
                <w:szCs w:val="18"/>
              </w:rPr>
              <w:t>6</w:t>
            </w:r>
          </w:p>
        </w:tc>
        <w:tc>
          <w:tcPr>
            <w:tcW w:w="3686" w:type="dxa"/>
            <w:vAlign w:val="center"/>
          </w:tcPr>
          <w:p w14:paraId="7542F65C" w14:textId="01B00820" w:rsidR="002E0260"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逻辑编程6功能输出信号。</w:t>
            </w:r>
          </w:p>
        </w:tc>
      </w:tr>
      <w:tr w:rsidR="002E0260" w:rsidRPr="00830777" w14:paraId="25BCC25A" w14:textId="77777777" w:rsidTr="00811DE1">
        <w:trPr>
          <w:trHeight w:val="280"/>
        </w:trPr>
        <w:tc>
          <w:tcPr>
            <w:tcW w:w="704" w:type="dxa"/>
            <w:noWrap/>
            <w:vAlign w:val="center"/>
          </w:tcPr>
          <w:p w14:paraId="77040C98" w14:textId="5403C1ED"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31</w:t>
            </w:r>
          </w:p>
        </w:tc>
        <w:tc>
          <w:tcPr>
            <w:tcW w:w="1559" w:type="dxa"/>
            <w:noWrap/>
            <w:vAlign w:val="center"/>
          </w:tcPr>
          <w:p w14:paraId="71642BBC" w14:textId="660E58AA" w:rsidR="002E0260" w:rsidRPr="00EB6E6F" w:rsidRDefault="002E0260" w:rsidP="002E0260">
            <w:pPr>
              <w:rPr>
                <w:sz w:val="18"/>
                <w:szCs w:val="18"/>
              </w:rPr>
            </w:pPr>
            <w:r>
              <w:rPr>
                <w:rFonts w:hint="eastAsia"/>
                <w:sz w:val="18"/>
                <w:szCs w:val="18"/>
              </w:rPr>
              <w:t>气缸升降</w:t>
            </w:r>
          </w:p>
        </w:tc>
        <w:tc>
          <w:tcPr>
            <w:tcW w:w="3686" w:type="dxa"/>
            <w:vAlign w:val="center"/>
          </w:tcPr>
          <w:p w14:paraId="2EE835BB" w14:textId="77777777" w:rsidR="002E0260"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无斗底充式工作模式下气缸升降功能的输出控制信号。</w:t>
            </w:r>
          </w:p>
          <w:p w14:paraId="2AEEC9B4" w14:textId="755A9E25" w:rsidR="00014B01"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_Ref72488639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3.3.7.1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2E0260" w:rsidRPr="00830777" w14:paraId="07EAEC1F" w14:textId="77777777" w:rsidTr="00811DE1">
        <w:trPr>
          <w:trHeight w:val="280"/>
        </w:trPr>
        <w:tc>
          <w:tcPr>
            <w:tcW w:w="704" w:type="dxa"/>
            <w:noWrap/>
            <w:vAlign w:val="center"/>
          </w:tcPr>
          <w:p w14:paraId="5578C6DE" w14:textId="4597E623"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32</w:t>
            </w:r>
          </w:p>
        </w:tc>
        <w:tc>
          <w:tcPr>
            <w:tcW w:w="1559" w:type="dxa"/>
            <w:noWrap/>
            <w:vAlign w:val="center"/>
          </w:tcPr>
          <w:p w14:paraId="15721A21" w14:textId="036EFEA8" w:rsidR="002E0260" w:rsidRPr="00EB6E6F" w:rsidRDefault="002E0260" w:rsidP="002E0260">
            <w:pPr>
              <w:rPr>
                <w:sz w:val="18"/>
                <w:szCs w:val="18"/>
              </w:rPr>
            </w:pPr>
            <w:r>
              <w:rPr>
                <w:rFonts w:hint="eastAsia"/>
                <w:sz w:val="18"/>
                <w:szCs w:val="18"/>
              </w:rPr>
              <w:t>皮重异常</w:t>
            </w:r>
          </w:p>
        </w:tc>
        <w:tc>
          <w:tcPr>
            <w:tcW w:w="3686" w:type="dxa"/>
            <w:vAlign w:val="center"/>
          </w:tcPr>
          <w:p w14:paraId="5561118B" w14:textId="3060B2DF" w:rsidR="002E0260"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无斗秤模式下去皮时皮重不符合设置的皮重范围值则报警输出。</w:t>
            </w:r>
          </w:p>
        </w:tc>
      </w:tr>
      <w:tr w:rsidR="00014B01" w:rsidRPr="00830777" w14:paraId="07CD6C91" w14:textId="77777777" w:rsidTr="00014B01">
        <w:trPr>
          <w:trHeight w:val="470"/>
        </w:trPr>
        <w:tc>
          <w:tcPr>
            <w:tcW w:w="704" w:type="dxa"/>
            <w:noWrap/>
            <w:vAlign w:val="center"/>
          </w:tcPr>
          <w:p w14:paraId="5A7126F2" w14:textId="053DE176" w:rsidR="00014B01" w:rsidRPr="00830777"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33</w:t>
            </w:r>
          </w:p>
        </w:tc>
        <w:tc>
          <w:tcPr>
            <w:tcW w:w="1559" w:type="dxa"/>
            <w:noWrap/>
            <w:vAlign w:val="center"/>
          </w:tcPr>
          <w:p w14:paraId="41EFE8E8" w14:textId="23D46378" w:rsidR="00014B01" w:rsidRPr="00EB6E6F" w:rsidRDefault="00014B01" w:rsidP="002E0260">
            <w:pPr>
              <w:rPr>
                <w:sz w:val="18"/>
                <w:szCs w:val="18"/>
              </w:rPr>
            </w:pPr>
            <w:r>
              <w:rPr>
                <w:rFonts w:hint="eastAsia"/>
                <w:sz w:val="18"/>
                <w:szCs w:val="18"/>
              </w:rPr>
              <w:t>支架上升（电动）</w:t>
            </w:r>
          </w:p>
        </w:tc>
        <w:tc>
          <w:tcPr>
            <w:tcW w:w="3686" w:type="dxa"/>
            <w:vMerge w:val="restart"/>
            <w:vAlign w:val="center"/>
          </w:tcPr>
          <w:p w14:paraId="7C88109F" w14:textId="7A3E9E80" w:rsidR="00014B01" w:rsidRDefault="00014B01" w:rsidP="00014B01">
            <w:pPr>
              <w:rPr>
                <w:rFonts w:asciiTheme="minorEastAsia" w:eastAsiaTheme="minorEastAsia" w:hAnsiTheme="minorEastAsia"/>
                <w:sz w:val="18"/>
                <w:szCs w:val="18"/>
              </w:rPr>
            </w:pPr>
            <w:r>
              <w:rPr>
                <w:rFonts w:asciiTheme="minorEastAsia" w:eastAsiaTheme="minorEastAsia" w:hAnsiTheme="minorEastAsia" w:hint="eastAsia"/>
                <w:sz w:val="18"/>
                <w:szCs w:val="18"/>
              </w:rPr>
              <w:t>无斗底充式工作模式下支架升降电动控制功能的输出控制信号。</w:t>
            </w:r>
          </w:p>
          <w:p w14:paraId="2BC6E1B3" w14:textId="1A5C4637" w:rsidR="00014B01" w:rsidRDefault="00014B01" w:rsidP="00014B01">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_Ref72488639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3.3.7.1</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014B01" w:rsidRPr="00830777" w14:paraId="0E01382C" w14:textId="77777777" w:rsidTr="00811DE1">
        <w:trPr>
          <w:trHeight w:val="280"/>
        </w:trPr>
        <w:tc>
          <w:tcPr>
            <w:tcW w:w="704" w:type="dxa"/>
            <w:noWrap/>
            <w:vAlign w:val="center"/>
          </w:tcPr>
          <w:p w14:paraId="6ECAB6A9" w14:textId="394318D4" w:rsidR="00014B01" w:rsidRPr="00830777"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34</w:t>
            </w:r>
          </w:p>
        </w:tc>
        <w:tc>
          <w:tcPr>
            <w:tcW w:w="1559" w:type="dxa"/>
            <w:noWrap/>
            <w:vAlign w:val="center"/>
          </w:tcPr>
          <w:p w14:paraId="71CE763D" w14:textId="222F082A" w:rsidR="00014B01" w:rsidRPr="00EB6E6F" w:rsidRDefault="00014B01" w:rsidP="002E0260">
            <w:pPr>
              <w:rPr>
                <w:sz w:val="18"/>
                <w:szCs w:val="18"/>
              </w:rPr>
            </w:pPr>
            <w:r>
              <w:rPr>
                <w:rFonts w:hint="eastAsia"/>
                <w:sz w:val="18"/>
                <w:szCs w:val="18"/>
              </w:rPr>
              <w:t>支架下降（电动）</w:t>
            </w:r>
          </w:p>
        </w:tc>
        <w:tc>
          <w:tcPr>
            <w:tcW w:w="3686" w:type="dxa"/>
            <w:vMerge/>
            <w:vAlign w:val="center"/>
          </w:tcPr>
          <w:p w14:paraId="189B0450" w14:textId="77777777" w:rsidR="00014B01" w:rsidRDefault="00014B01" w:rsidP="002E0260">
            <w:pPr>
              <w:rPr>
                <w:rFonts w:asciiTheme="minorEastAsia" w:eastAsiaTheme="minorEastAsia" w:hAnsiTheme="minorEastAsia"/>
                <w:sz w:val="18"/>
                <w:szCs w:val="18"/>
              </w:rPr>
            </w:pPr>
          </w:p>
        </w:tc>
      </w:tr>
      <w:tr w:rsidR="002E0260" w:rsidRPr="00830777" w14:paraId="13D31431" w14:textId="77777777" w:rsidTr="00811DE1">
        <w:trPr>
          <w:trHeight w:val="280"/>
        </w:trPr>
        <w:tc>
          <w:tcPr>
            <w:tcW w:w="704" w:type="dxa"/>
            <w:noWrap/>
            <w:vAlign w:val="center"/>
          </w:tcPr>
          <w:p w14:paraId="5FD4B1EB" w14:textId="58962810" w:rsidR="002E0260" w:rsidRPr="00830777" w:rsidRDefault="002E0260"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Q</w:t>
            </w:r>
            <w:r>
              <w:rPr>
                <w:rFonts w:asciiTheme="minorEastAsia" w:eastAsiaTheme="minorEastAsia" w:hAnsiTheme="minorEastAsia"/>
                <w:sz w:val="18"/>
                <w:szCs w:val="18"/>
              </w:rPr>
              <w:t>35</w:t>
            </w:r>
          </w:p>
        </w:tc>
        <w:tc>
          <w:tcPr>
            <w:tcW w:w="1559" w:type="dxa"/>
            <w:noWrap/>
            <w:vAlign w:val="center"/>
          </w:tcPr>
          <w:p w14:paraId="7DBA7E93" w14:textId="4BCEFE00" w:rsidR="002E0260" w:rsidRPr="00EB6E6F" w:rsidRDefault="002E0260" w:rsidP="002E0260">
            <w:pPr>
              <w:rPr>
                <w:sz w:val="18"/>
                <w:szCs w:val="18"/>
              </w:rPr>
            </w:pPr>
            <w:r>
              <w:rPr>
                <w:rFonts w:hint="eastAsia"/>
                <w:sz w:val="18"/>
                <w:szCs w:val="18"/>
              </w:rPr>
              <w:t>打码功能</w:t>
            </w:r>
          </w:p>
        </w:tc>
        <w:tc>
          <w:tcPr>
            <w:tcW w:w="3686" w:type="dxa"/>
            <w:vAlign w:val="center"/>
          </w:tcPr>
          <w:p w14:paraId="1EF286CE" w14:textId="77777777" w:rsidR="002E0260"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t>打码功能的输出控制信号。</w:t>
            </w:r>
          </w:p>
          <w:p w14:paraId="7696D76B" w14:textId="1986FE58" w:rsidR="00014B01" w:rsidRDefault="00014B01" w:rsidP="002E0260">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_Ref72829825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3.3.5.2</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bl>
    <w:p w14:paraId="1770FA1F" w14:textId="379D590D" w:rsidR="00A17CF8" w:rsidRPr="00D9244B" w:rsidRDefault="00263F3C" w:rsidP="00830777">
      <w:pPr>
        <w:pStyle w:val="3"/>
        <w:numPr>
          <w:ilvl w:val="2"/>
          <w:numId w:val="13"/>
        </w:numPr>
      </w:pPr>
      <w:bookmarkStart w:id="104" w:name="_Toc72919286"/>
      <w:r>
        <w:rPr>
          <w:rFonts w:hint="eastAsia"/>
        </w:rPr>
        <w:lastRenderedPageBreak/>
        <w:t>开关量</w:t>
      </w:r>
      <w:r w:rsidR="00C061E5" w:rsidRPr="00D9244B">
        <w:rPr>
          <w:rFonts w:hint="eastAsia"/>
        </w:rPr>
        <w:t>测试</w:t>
      </w:r>
      <w:bookmarkEnd w:id="104"/>
    </w:p>
    <w:p w14:paraId="64383959" w14:textId="532C24C0" w:rsidR="00C061E5" w:rsidRPr="00D9244B" w:rsidRDefault="00263F3C" w:rsidP="00C061E5">
      <w:pPr>
        <w:spacing w:line="380" w:lineRule="exact"/>
        <w:ind w:firstLine="420"/>
        <w:rPr>
          <w:rFonts w:asciiTheme="minorEastAsia" w:eastAsiaTheme="minorEastAsia" w:hAnsiTheme="minorEastAsia"/>
          <w:szCs w:val="21"/>
        </w:rPr>
      </w:pPr>
      <w:r>
        <w:rPr>
          <w:rFonts w:asciiTheme="minorEastAsia" w:eastAsiaTheme="minorEastAsia" w:hAnsiTheme="minorEastAsia" w:hint="eastAsia"/>
          <w:szCs w:val="21"/>
        </w:rPr>
        <w:t>开关量</w:t>
      </w:r>
      <w:r w:rsidR="00B86253" w:rsidRPr="00D9244B">
        <w:rPr>
          <w:rFonts w:asciiTheme="minorEastAsia" w:eastAsiaTheme="minorEastAsia" w:hAnsiTheme="minorEastAsia" w:hint="eastAsia"/>
          <w:szCs w:val="21"/>
        </w:rPr>
        <w:t>测试是用于测试输入开关量和输出开关量</w:t>
      </w:r>
      <w:r w:rsidR="00855C60">
        <w:rPr>
          <w:rFonts w:asciiTheme="minorEastAsia" w:eastAsiaTheme="minorEastAsia" w:hAnsiTheme="minorEastAsia" w:hint="eastAsia"/>
          <w:szCs w:val="21"/>
        </w:rPr>
        <w:t>端口</w:t>
      </w:r>
      <w:r w:rsidR="00B86253" w:rsidRPr="00D9244B">
        <w:rPr>
          <w:rFonts w:asciiTheme="minorEastAsia" w:eastAsiaTheme="minorEastAsia" w:hAnsiTheme="minorEastAsia" w:hint="eastAsia"/>
          <w:szCs w:val="21"/>
        </w:rPr>
        <w:t>工作是否正常的功能</w:t>
      </w:r>
      <w:r w:rsidR="006762C1">
        <w:rPr>
          <w:rFonts w:asciiTheme="minorEastAsia" w:eastAsiaTheme="minorEastAsia" w:hAnsiTheme="minorEastAsia" w:hint="eastAsia"/>
          <w:szCs w:val="21"/>
        </w:rPr>
        <w:t>，</w:t>
      </w:r>
      <w:r w:rsidR="00C061E5" w:rsidRPr="00D9244B">
        <w:rPr>
          <w:rFonts w:asciiTheme="minorEastAsia" w:eastAsiaTheme="minorEastAsia" w:hAnsiTheme="minorEastAsia" w:hint="eastAsia"/>
          <w:szCs w:val="21"/>
        </w:rPr>
        <w:t>界面如下图所示：</w:t>
      </w:r>
    </w:p>
    <w:p w14:paraId="5BFCED1D" w14:textId="67D79E83" w:rsidR="000E682A" w:rsidRDefault="00263F3C" w:rsidP="00B86253">
      <w:pPr>
        <w:ind w:left="420" w:hangingChars="200" w:hanging="420"/>
        <w:jc w:val="center"/>
        <w:rPr>
          <w:rFonts w:asciiTheme="minorEastAsia" w:eastAsiaTheme="minorEastAsia" w:hAnsiTheme="minorEastAsia"/>
        </w:rPr>
      </w:pPr>
      <w:r>
        <w:rPr>
          <w:noProof/>
        </w:rPr>
        <w:drawing>
          <wp:inline distT="0" distB="0" distL="0" distR="0" wp14:anchorId="36B32D53" wp14:editId="3AB90A94">
            <wp:extent cx="3766185" cy="2259330"/>
            <wp:effectExtent l="0" t="0" r="5715"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1E7CACEB" w14:textId="77777777" w:rsidR="00623334" w:rsidRDefault="006762C1" w:rsidP="006762C1">
      <w:pPr>
        <w:ind w:left="420" w:hangingChars="200" w:hanging="420"/>
        <w:rPr>
          <w:rFonts w:asciiTheme="minorEastAsia" w:eastAsiaTheme="minorEastAsia" w:hAnsiTheme="minorEastAsia"/>
        </w:rPr>
      </w:pPr>
      <w:r>
        <w:rPr>
          <w:rFonts w:asciiTheme="minorEastAsia" w:eastAsiaTheme="minorEastAsia" w:hAnsiTheme="minorEastAsia"/>
        </w:rPr>
        <w:tab/>
      </w:r>
    </w:p>
    <w:p w14:paraId="152E3C3B" w14:textId="596BFAAD" w:rsidR="006762C1" w:rsidRPr="00623334" w:rsidRDefault="006762C1" w:rsidP="00623334">
      <w:pPr>
        <w:ind w:left="422" w:hanging="2"/>
        <w:rPr>
          <w:rFonts w:asciiTheme="minorEastAsia" w:eastAsiaTheme="minorEastAsia" w:hAnsiTheme="minorEastAsia"/>
          <w:b/>
          <w:bCs/>
        </w:rPr>
      </w:pPr>
      <w:r w:rsidRPr="00623334">
        <w:rPr>
          <w:rFonts w:asciiTheme="minorEastAsia" w:eastAsiaTheme="minorEastAsia" w:hAnsiTheme="minorEastAsia" w:hint="eastAsia"/>
          <w:b/>
          <w:bCs/>
        </w:rPr>
        <w:t>开关量输出测试：</w:t>
      </w:r>
    </w:p>
    <w:p w14:paraId="53D35CAE" w14:textId="1E7A5267" w:rsidR="006762C1" w:rsidRDefault="006762C1" w:rsidP="006762C1">
      <w:pPr>
        <w:ind w:firstLine="426"/>
        <w:rPr>
          <w:rFonts w:asciiTheme="minorEastAsia" w:eastAsiaTheme="minorEastAsia" w:hAnsiTheme="minorEastAsia"/>
        </w:rPr>
      </w:pPr>
      <w:r>
        <w:rPr>
          <w:rFonts w:asciiTheme="minorEastAsia" w:eastAsiaTheme="minorEastAsia" w:hAnsiTheme="minorEastAsia"/>
        </w:rPr>
        <w:t>OUT1~OUT12</w:t>
      </w:r>
      <w:r>
        <w:rPr>
          <w:rFonts w:asciiTheme="minorEastAsia" w:eastAsiaTheme="minorEastAsia" w:hAnsiTheme="minorEastAsia" w:hint="eastAsia"/>
        </w:rPr>
        <w:t>按钮用来测试开关量的输出功能。灰色表示开关量输出无效，绿色表示开关量输出有效。</w:t>
      </w:r>
    </w:p>
    <w:p w14:paraId="55B7F5F6" w14:textId="44F2A44E" w:rsidR="00623334" w:rsidRDefault="00623334" w:rsidP="006762C1">
      <w:pPr>
        <w:ind w:firstLine="426"/>
        <w:rPr>
          <w:rFonts w:asciiTheme="minorEastAsia" w:eastAsiaTheme="minorEastAsia" w:hAnsiTheme="minorEastAsia"/>
        </w:rPr>
      </w:pPr>
      <w:r>
        <w:rPr>
          <w:rFonts w:asciiTheme="minorEastAsia" w:eastAsiaTheme="minorEastAsia" w:hAnsiTheme="minorEastAsia" w:hint="eastAsia"/>
        </w:rPr>
        <w:t>例如：</w:t>
      </w:r>
    </w:p>
    <w:p w14:paraId="579371B0" w14:textId="32BC2F0D" w:rsidR="006762C1" w:rsidRDefault="006762C1" w:rsidP="00623334">
      <w:pPr>
        <w:ind w:firstLine="420"/>
        <w:rPr>
          <w:rFonts w:asciiTheme="minorEastAsia" w:eastAsiaTheme="minorEastAsia" w:hAnsiTheme="minorEastAsia"/>
        </w:rPr>
      </w:pPr>
      <w:r>
        <w:rPr>
          <w:rFonts w:asciiTheme="minorEastAsia" w:eastAsiaTheme="minorEastAsia" w:hAnsiTheme="minorEastAsia" w:hint="eastAsia"/>
        </w:rPr>
        <w:t>O</w:t>
      </w:r>
      <w:r>
        <w:rPr>
          <w:rFonts w:asciiTheme="minorEastAsia" w:eastAsiaTheme="minorEastAsia" w:hAnsiTheme="minorEastAsia"/>
        </w:rPr>
        <w:t>UT3</w:t>
      </w:r>
      <w:r w:rsidR="00623334">
        <w:rPr>
          <w:rFonts w:asciiTheme="minorEastAsia" w:eastAsiaTheme="minorEastAsia" w:hAnsiTheme="minorEastAsia" w:hint="eastAsia"/>
        </w:rPr>
        <w:t>输出口</w:t>
      </w:r>
      <w:r>
        <w:rPr>
          <w:rFonts w:asciiTheme="minorEastAsia" w:eastAsiaTheme="minorEastAsia" w:hAnsiTheme="minorEastAsia" w:hint="eastAsia"/>
        </w:rPr>
        <w:t>连接了继电器</w:t>
      </w:r>
      <w:r w:rsidR="00623334">
        <w:rPr>
          <w:rFonts w:asciiTheme="minorEastAsia" w:eastAsiaTheme="minorEastAsia" w:hAnsiTheme="minorEastAsia" w:hint="eastAsia"/>
        </w:rPr>
        <w:t>，要测试O</w:t>
      </w:r>
      <w:r w:rsidR="00623334">
        <w:rPr>
          <w:rFonts w:asciiTheme="minorEastAsia" w:eastAsiaTheme="minorEastAsia" w:hAnsiTheme="minorEastAsia"/>
        </w:rPr>
        <w:t>UT3</w:t>
      </w:r>
      <w:r w:rsidR="00623334">
        <w:rPr>
          <w:rFonts w:asciiTheme="minorEastAsia" w:eastAsiaTheme="minorEastAsia" w:hAnsiTheme="minorEastAsia" w:hint="eastAsia"/>
        </w:rPr>
        <w:t>输出是否正常，可点击O</w:t>
      </w:r>
      <w:r w:rsidR="00623334">
        <w:rPr>
          <w:rFonts w:asciiTheme="minorEastAsia" w:eastAsiaTheme="minorEastAsia" w:hAnsiTheme="minorEastAsia"/>
        </w:rPr>
        <w:t>UT3</w:t>
      </w:r>
      <w:r>
        <w:rPr>
          <w:rFonts w:asciiTheme="minorEastAsia" w:eastAsiaTheme="minorEastAsia" w:hAnsiTheme="minorEastAsia" w:hint="eastAsia"/>
        </w:rPr>
        <w:t>按钮切换输出状态</w:t>
      </w:r>
      <w:r w:rsidR="00623334">
        <w:rPr>
          <w:rFonts w:asciiTheme="minorEastAsia" w:eastAsiaTheme="minorEastAsia" w:hAnsiTheme="minorEastAsia" w:hint="eastAsia"/>
        </w:rPr>
        <w:t>为有效</w:t>
      </w:r>
      <w:r>
        <w:rPr>
          <w:rFonts w:asciiTheme="minorEastAsia" w:eastAsiaTheme="minorEastAsia" w:hAnsiTheme="minorEastAsia" w:hint="eastAsia"/>
        </w:rPr>
        <w:t>，</w:t>
      </w:r>
      <w:r w:rsidR="00623334">
        <w:rPr>
          <w:rFonts w:asciiTheme="minorEastAsia" w:eastAsiaTheme="minorEastAsia" w:hAnsiTheme="minorEastAsia" w:hint="eastAsia"/>
        </w:rPr>
        <w:t>如线路正常</w:t>
      </w:r>
      <w:r>
        <w:rPr>
          <w:rFonts w:asciiTheme="minorEastAsia" w:eastAsiaTheme="minorEastAsia" w:hAnsiTheme="minorEastAsia" w:hint="eastAsia"/>
        </w:rPr>
        <w:t>此时可观察</w:t>
      </w:r>
      <w:r w:rsidR="00623334">
        <w:rPr>
          <w:rFonts w:asciiTheme="minorEastAsia" w:eastAsiaTheme="minorEastAsia" w:hAnsiTheme="minorEastAsia" w:hint="eastAsia"/>
        </w:rPr>
        <w:t>到O</w:t>
      </w:r>
      <w:r w:rsidR="00623334">
        <w:rPr>
          <w:rFonts w:asciiTheme="minorEastAsia" w:eastAsiaTheme="minorEastAsia" w:hAnsiTheme="minorEastAsia"/>
        </w:rPr>
        <w:t>UT3</w:t>
      </w:r>
      <w:r w:rsidR="00623334">
        <w:rPr>
          <w:rFonts w:asciiTheme="minorEastAsia" w:eastAsiaTheme="minorEastAsia" w:hAnsiTheme="minorEastAsia" w:hint="eastAsia"/>
        </w:rPr>
        <w:t>上连接的继电器吸合，再次点击O</w:t>
      </w:r>
      <w:r w:rsidR="00623334">
        <w:rPr>
          <w:rFonts w:asciiTheme="minorEastAsia" w:eastAsiaTheme="minorEastAsia" w:hAnsiTheme="minorEastAsia"/>
        </w:rPr>
        <w:t>UT3</w:t>
      </w:r>
      <w:r w:rsidR="00623334">
        <w:rPr>
          <w:rFonts w:asciiTheme="minorEastAsia" w:eastAsiaTheme="minorEastAsia" w:hAnsiTheme="minorEastAsia" w:hint="eastAsia"/>
        </w:rPr>
        <w:t>按钮切换输出状态为无效，如线路正常此时可观察到O</w:t>
      </w:r>
      <w:r w:rsidR="00623334">
        <w:rPr>
          <w:rFonts w:asciiTheme="minorEastAsia" w:eastAsiaTheme="minorEastAsia" w:hAnsiTheme="minorEastAsia"/>
        </w:rPr>
        <w:t>UT3</w:t>
      </w:r>
      <w:r w:rsidR="00623334">
        <w:rPr>
          <w:rFonts w:asciiTheme="minorEastAsia" w:eastAsiaTheme="minorEastAsia" w:hAnsiTheme="minorEastAsia" w:hint="eastAsia"/>
        </w:rPr>
        <w:t>上连接的继电器断开</w:t>
      </w:r>
      <w:r>
        <w:rPr>
          <w:rFonts w:asciiTheme="minorEastAsia" w:eastAsiaTheme="minorEastAsia" w:hAnsiTheme="minorEastAsia" w:hint="eastAsia"/>
        </w:rPr>
        <w:t>。</w:t>
      </w:r>
    </w:p>
    <w:p w14:paraId="1D90DC9B" w14:textId="5A87C13B" w:rsidR="00623334" w:rsidRDefault="00623334" w:rsidP="00623334">
      <w:pPr>
        <w:ind w:firstLine="420"/>
        <w:rPr>
          <w:rFonts w:asciiTheme="minorEastAsia" w:eastAsiaTheme="minorEastAsia" w:hAnsiTheme="minorEastAsia"/>
        </w:rPr>
      </w:pPr>
    </w:p>
    <w:p w14:paraId="11274DEF" w14:textId="40AEAB6C" w:rsidR="006762C1" w:rsidRPr="00623334" w:rsidRDefault="006762C1" w:rsidP="006762C1">
      <w:pPr>
        <w:ind w:firstLine="426"/>
        <w:rPr>
          <w:rFonts w:asciiTheme="minorEastAsia" w:eastAsiaTheme="minorEastAsia" w:hAnsiTheme="minorEastAsia"/>
          <w:b/>
          <w:bCs/>
        </w:rPr>
      </w:pPr>
      <w:r w:rsidRPr="00623334">
        <w:rPr>
          <w:rFonts w:asciiTheme="minorEastAsia" w:eastAsiaTheme="minorEastAsia" w:hAnsiTheme="minorEastAsia" w:hint="eastAsia"/>
          <w:b/>
          <w:bCs/>
        </w:rPr>
        <w:lastRenderedPageBreak/>
        <w:t>开关量输入测试：</w:t>
      </w:r>
    </w:p>
    <w:p w14:paraId="07F31725" w14:textId="4B724D49" w:rsidR="006762C1" w:rsidRDefault="006762C1" w:rsidP="006762C1">
      <w:pPr>
        <w:ind w:firstLine="426"/>
        <w:rPr>
          <w:rFonts w:asciiTheme="minorEastAsia" w:eastAsiaTheme="minorEastAsia" w:hAnsiTheme="minorEastAsia"/>
        </w:rPr>
      </w:pPr>
      <w:r>
        <w:rPr>
          <w:rFonts w:asciiTheme="minorEastAsia" w:eastAsiaTheme="minorEastAsia" w:hAnsiTheme="minorEastAsia" w:hint="eastAsia"/>
        </w:rPr>
        <w:t>I</w:t>
      </w:r>
      <w:r>
        <w:rPr>
          <w:rFonts w:asciiTheme="minorEastAsia" w:eastAsiaTheme="minorEastAsia" w:hAnsiTheme="minorEastAsia"/>
        </w:rPr>
        <w:t>N1~IN7</w:t>
      </w:r>
      <w:r>
        <w:rPr>
          <w:rFonts w:asciiTheme="minorEastAsia" w:eastAsiaTheme="minorEastAsia" w:hAnsiTheme="minorEastAsia" w:hint="eastAsia"/>
        </w:rPr>
        <w:t>用来测试开关量的输入功能。灰色表示开关量输入无效，绿色表示开关量输入有效。</w:t>
      </w:r>
    </w:p>
    <w:p w14:paraId="7B0BD8C9" w14:textId="0A0858F8" w:rsidR="006762C1" w:rsidRDefault="00623334" w:rsidP="006762C1">
      <w:pPr>
        <w:ind w:firstLine="426"/>
        <w:rPr>
          <w:rFonts w:asciiTheme="minorEastAsia" w:eastAsiaTheme="minorEastAsia" w:hAnsiTheme="minorEastAsia"/>
        </w:rPr>
      </w:pPr>
      <w:r>
        <w:rPr>
          <w:rFonts w:asciiTheme="minorEastAsia" w:eastAsiaTheme="minorEastAsia" w:hAnsiTheme="minorEastAsia" w:hint="eastAsia"/>
        </w:rPr>
        <w:t>例如：</w:t>
      </w:r>
    </w:p>
    <w:p w14:paraId="1DEE7FCC" w14:textId="77777777" w:rsidR="00623334" w:rsidRDefault="00623334" w:rsidP="00623334">
      <w:pPr>
        <w:ind w:firstLine="426"/>
        <w:rPr>
          <w:rFonts w:asciiTheme="minorEastAsia" w:eastAsiaTheme="minorEastAsia" w:hAnsiTheme="minorEastAsia"/>
        </w:rPr>
      </w:pPr>
      <w:r>
        <w:rPr>
          <w:rFonts w:asciiTheme="minorEastAsia" w:eastAsiaTheme="minorEastAsia" w:hAnsiTheme="minorEastAsia" w:hint="eastAsia"/>
        </w:rPr>
        <w:t>I</w:t>
      </w:r>
      <w:r>
        <w:rPr>
          <w:rFonts w:asciiTheme="minorEastAsia" w:eastAsiaTheme="minorEastAsia" w:hAnsiTheme="minorEastAsia"/>
        </w:rPr>
        <w:t>N1</w:t>
      </w:r>
      <w:r>
        <w:rPr>
          <w:rFonts w:asciiTheme="minorEastAsia" w:eastAsiaTheme="minorEastAsia" w:hAnsiTheme="minorEastAsia" w:hint="eastAsia"/>
        </w:rPr>
        <w:t>输入口连接了一个按钮开关，要测试该按钮开关是否正常，可手动按下连接的按钮，如线路正常则可观察到I</w:t>
      </w:r>
      <w:r>
        <w:rPr>
          <w:rFonts w:asciiTheme="minorEastAsia" w:eastAsiaTheme="minorEastAsia" w:hAnsiTheme="minorEastAsia"/>
        </w:rPr>
        <w:t>N1</w:t>
      </w:r>
      <w:r>
        <w:rPr>
          <w:rFonts w:asciiTheme="minorEastAsia" w:eastAsiaTheme="minorEastAsia" w:hAnsiTheme="minorEastAsia" w:hint="eastAsia"/>
        </w:rPr>
        <w:t>指示灯变为绿色；放开该按钮后，如线路正常则可观察到I</w:t>
      </w:r>
      <w:r>
        <w:rPr>
          <w:rFonts w:asciiTheme="minorEastAsia" w:eastAsiaTheme="minorEastAsia" w:hAnsiTheme="minorEastAsia"/>
        </w:rPr>
        <w:t>N1</w:t>
      </w:r>
      <w:r>
        <w:rPr>
          <w:rFonts w:asciiTheme="minorEastAsia" w:eastAsiaTheme="minorEastAsia" w:hAnsiTheme="minorEastAsia" w:hint="eastAsia"/>
        </w:rPr>
        <w:t>指示灯变为灰色。</w:t>
      </w:r>
    </w:p>
    <w:p w14:paraId="3E31B0BB" w14:textId="77777777" w:rsidR="00623334" w:rsidRDefault="00623334">
      <w:pPr>
        <w:widowControl/>
        <w:jc w:val="left"/>
        <w:rPr>
          <w:rFonts w:asciiTheme="minorEastAsia" w:eastAsiaTheme="minorEastAsia" w:hAnsiTheme="minorEastAsia"/>
        </w:rPr>
      </w:pPr>
      <w:r>
        <w:rPr>
          <w:rFonts w:asciiTheme="minorEastAsia" w:eastAsiaTheme="minorEastAsia" w:hAnsiTheme="minorEastAsia"/>
        </w:rPr>
        <w:br w:type="page"/>
      </w:r>
    </w:p>
    <w:p w14:paraId="382CB9EA" w14:textId="6086A0A1" w:rsidR="00D7276E" w:rsidRPr="00D9244B" w:rsidRDefault="00D7276E" w:rsidP="00623334">
      <w:pPr>
        <w:pStyle w:val="2"/>
        <w:numPr>
          <w:ilvl w:val="1"/>
          <w:numId w:val="13"/>
        </w:numPr>
      </w:pPr>
      <w:bookmarkStart w:id="105" w:name="_Toc72919287"/>
      <w:r w:rsidRPr="00D9244B">
        <w:rPr>
          <w:rFonts w:hint="eastAsia"/>
        </w:rPr>
        <w:lastRenderedPageBreak/>
        <w:t>累计</w:t>
      </w:r>
      <w:r w:rsidR="00263F3C">
        <w:rPr>
          <w:rFonts w:hint="eastAsia"/>
        </w:rPr>
        <w:t>数据</w:t>
      </w:r>
      <w:bookmarkEnd w:id="105"/>
    </w:p>
    <w:p w14:paraId="4130239A" w14:textId="3E3026E4" w:rsidR="00720682" w:rsidRDefault="00720682" w:rsidP="00B252F5">
      <w:pPr>
        <w:spacing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查看控制器的</w:t>
      </w:r>
      <w:r w:rsidR="00263F3C">
        <w:rPr>
          <w:rFonts w:asciiTheme="minorEastAsia" w:eastAsiaTheme="minorEastAsia" w:hAnsiTheme="minorEastAsia" w:hint="eastAsia"/>
          <w:szCs w:val="21"/>
        </w:rPr>
        <w:t>批次与</w:t>
      </w:r>
      <w:r>
        <w:rPr>
          <w:rFonts w:asciiTheme="minorEastAsia" w:eastAsiaTheme="minorEastAsia" w:hAnsiTheme="minorEastAsia" w:hint="eastAsia"/>
          <w:szCs w:val="21"/>
        </w:rPr>
        <w:t>累计</w:t>
      </w:r>
      <w:r w:rsidR="00263F3C">
        <w:rPr>
          <w:rFonts w:asciiTheme="minorEastAsia" w:eastAsiaTheme="minorEastAsia" w:hAnsiTheme="minorEastAsia" w:hint="eastAsia"/>
          <w:szCs w:val="21"/>
        </w:rPr>
        <w:t>以及</w:t>
      </w:r>
      <w:r>
        <w:rPr>
          <w:rFonts w:asciiTheme="minorEastAsia" w:eastAsiaTheme="minorEastAsia" w:hAnsiTheme="minorEastAsia" w:hint="eastAsia"/>
          <w:szCs w:val="21"/>
        </w:rPr>
        <w:t>历史数据</w:t>
      </w:r>
      <w:r w:rsidR="00263F3C">
        <w:rPr>
          <w:rFonts w:asciiTheme="minorEastAsia" w:eastAsiaTheme="minorEastAsia" w:hAnsiTheme="minorEastAsia" w:hint="eastAsia"/>
          <w:szCs w:val="21"/>
        </w:rPr>
        <w:t>。</w:t>
      </w:r>
    </w:p>
    <w:p w14:paraId="3F85FEC9" w14:textId="5E7EDC79" w:rsidR="00720682" w:rsidRDefault="00720682" w:rsidP="00720682">
      <w:pPr>
        <w:pStyle w:val="3"/>
        <w:numPr>
          <w:ilvl w:val="2"/>
          <w:numId w:val="13"/>
        </w:numPr>
      </w:pPr>
      <w:bookmarkStart w:id="106" w:name="_Toc72919288"/>
      <w:r>
        <w:rPr>
          <w:rFonts w:hint="eastAsia"/>
        </w:rPr>
        <w:t>批次与累计</w:t>
      </w:r>
      <w:bookmarkEnd w:id="106"/>
    </w:p>
    <w:p w14:paraId="26E527DE" w14:textId="1B8AF295" w:rsidR="00D7276E" w:rsidRDefault="005E176F" w:rsidP="00B252F5">
      <w:pPr>
        <w:spacing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查看控制的累计值，可设置运行的批次数。界面如下图所示：</w:t>
      </w:r>
    </w:p>
    <w:p w14:paraId="684F71D3" w14:textId="1B21CEB8" w:rsidR="005E176F" w:rsidRDefault="00263F3C" w:rsidP="005E176F">
      <w:pPr>
        <w:spacing w:line="360" w:lineRule="auto"/>
        <w:rPr>
          <w:rFonts w:asciiTheme="minorEastAsia" w:eastAsiaTheme="minorEastAsia" w:hAnsiTheme="minorEastAsia"/>
          <w:szCs w:val="21"/>
        </w:rPr>
      </w:pPr>
      <w:r>
        <w:rPr>
          <w:noProof/>
        </w:rPr>
        <w:drawing>
          <wp:inline distT="0" distB="0" distL="0" distR="0" wp14:anchorId="2361D629" wp14:editId="1934D6D1">
            <wp:extent cx="3766185" cy="2259330"/>
            <wp:effectExtent l="0" t="0" r="571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5E176F" w:rsidRPr="00B01D77" w14:paraId="2F0976A4" w14:textId="77777777" w:rsidTr="00BB677A">
        <w:tc>
          <w:tcPr>
            <w:tcW w:w="678" w:type="dxa"/>
            <w:vAlign w:val="center"/>
          </w:tcPr>
          <w:p w14:paraId="233666E3" w14:textId="41C01BC0" w:rsidR="005E176F" w:rsidRPr="00CC5E37" w:rsidRDefault="007072A2"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7</w:t>
            </w:r>
            <w:r w:rsidR="005E176F" w:rsidRPr="00CC5E37">
              <w:rPr>
                <w:rFonts w:asciiTheme="minorHAnsi" w:eastAsiaTheme="minorEastAsia" w:hAnsiTheme="minorHAnsi" w:cstheme="minorHAnsi"/>
                <w:b/>
                <w:bCs/>
                <w:sz w:val="18"/>
                <w:szCs w:val="18"/>
              </w:rPr>
              <w:t>.</w:t>
            </w:r>
            <w:r w:rsidR="005E176F">
              <w:rPr>
                <w:rFonts w:asciiTheme="minorHAnsi" w:eastAsiaTheme="minorEastAsia" w:hAnsiTheme="minorHAnsi" w:cstheme="minorHAnsi"/>
                <w:b/>
                <w:bCs/>
                <w:sz w:val="18"/>
                <w:szCs w:val="18"/>
              </w:rPr>
              <w:t>1</w:t>
            </w:r>
            <w:r w:rsidR="005E176F" w:rsidRPr="00CC5E37">
              <w:rPr>
                <w:rFonts w:asciiTheme="minorHAnsi" w:eastAsiaTheme="minorEastAsia" w:hAnsiTheme="minorHAnsi" w:cstheme="minorHAnsi"/>
                <w:b/>
                <w:bCs/>
                <w:sz w:val="18"/>
                <w:szCs w:val="18"/>
              </w:rPr>
              <w:t>.1</w:t>
            </w:r>
          </w:p>
        </w:tc>
        <w:tc>
          <w:tcPr>
            <w:tcW w:w="1309" w:type="dxa"/>
            <w:vAlign w:val="center"/>
          </w:tcPr>
          <w:p w14:paraId="7915DCDE" w14:textId="4A3F17D2" w:rsidR="005E176F" w:rsidRPr="00814FA4" w:rsidRDefault="005E176F"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批次数</w:t>
            </w:r>
          </w:p>
        </w:tc>
        <w:tc>
          <w:tcPr>
            <w:tcW w:w="3934" w:type="dxa"/>
          </w:tcPr>
          <w:p w14:paraId="56C718A6" w14:textId="2027595B" w:rsidR="005E176F" w:rsidRPr="00B01D77" w:rsidRDefault="006A17CA" w:rsidP="00BB677A">
            <w:pPr>
              <w:rPr>
                <w:rFonts w:asciiTheme="minorEastAsia" w:eastAsiaTheme="minorEastAsia" w:hAnsiTheme="minorEastAsia"/>
                <w:sz w:val="18"/>
                <w:szCs w:val="18"/>
              </w:rPr>
            </w:pPr>
            <w:r w:rsidRPr="006A17CA">
              <w:rPr>
                <w:rFonts w:asciiTheme="minorEastAsia" w:eastAsiaTheme="minorEastAsia" w:hAnsiTheme="minorEastAsia" w:hint="eastAsia"/>
                <w:sz w:val="18"/>
                <w:szCs w:val="18"/>
              </w:rPr>
              <w:t>设置包装的数量，当运行的次数达到所设定的批次数时，将会停止包装过程，并报警提醒。设置为0时关闭该功能</w:t>
            </w:r>
            <w:r>
              <w:rPr>
                <w:rFonts w:asciiTheme="minorEastAsia" w:eastAsiaTheme="minorEastAsia" w:hAnsiTheme="minorEastAsia" w:hint="eastAsia"/>
                <w:sz w:val="18"/>
                <w:szCs w:val="18"/>
              </w:rPr>
              <w:t>。</w:t>
            </w:r>
          </w:p>
        </w:tc>
      </w:tr>
      <w:tr w:rsidR="005E176F" w:rsidRPr="00B01D77" w14:paraId="30C9DC0C" w14:textId="77777777" w:rsidTr="006A17CA">
        <w:trPr>
          <w:trHeight w:val="288"/>
        </w:trPr>
        <w:tc>
          <w:tcPr>
            <w:tcW w:w="678" w:type="dxa"/>
            <w:vAlign w:val="center"/>
          </w:tcPr>
          <w:p w14:paraId="19193F5B" w14:textId="3DB1FEC6" w:rsidR="005E176F" w:rsidRPr="00CC5E37" w:rsidRDefault="007072A2"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7</w:t>
            </w:r>
            <w:r w:rsidR="005E176F" w:rsidRPr="00CC5E37">
              <w:rPr>
                <w:rFonts w:asciiTheme="minorHAnsi" w:eastAsiaTheme="minorEastAsia" w:hAnsiTheme="minorHAnsi" w:cstheme="minorHAnsi"/>
                <w:b/>
                <w:bCs/>
                <w:sz w:val="18"/>
                <w:szCs w:val="18"/>
              </w:rPr>
              <w:t>.</w:t>
            </w:r>
            <w:r w:rsidR="005E176F">
              <w:rPr>
                <w:rFonts w:asciiTheme="minorHAnsi" w:eastAsiaTheme="minorEastAsia" w:hAnsiTheme="minorHAnsi" w:cstheme="minorHAnsi"/>
                <w:b/>
                <w:bCs/>
                <w:sz w:val="18"/>
                <w:szCs w:val="18"/>
              </w:rPr>
              <w:t>1</w:t>
            </w:r>
            <w:r w:rsidR="005E176F" w:rsidRPr="00CC5E37">
              <w:rPr>
                <w:rFonts w:asciiTheme="minorHAnsi" w:eastAsiaTheme="minorEastAsia" w:hAnsiTheme="minorHAnsi" w:cstheme="minorHAnsi"/>
                <w:b/>
                <w:bCs/>
                <w:sz w:val="18"/>
                <w:szCs w:val="18"/>
              </w:rPr>
              <w:t>.2</w:t>
            </w:r>
          </w:p>
        </w:tc>
        <w:tc>
          <w:tcPr>
            <w:tcW w:w="1309" w:type="dxa"/>
            <w:vAlign w:val="center"/>
          </w:tcPr>
          <w:p w14:paraId="78A04E5C" w14:textId="7D35CA38" w:rsidR="005E176F" w:rsidRPr="00814FA4" w:rsidRDefault="006A17CA"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已完成批次</w:t>
            </w:r>
          </w:p>
        </w:tc>
        <w:tc>
          <w:tcPr>
            <w:tcW w:w="3934" w:type="dxa"/>
          </w:tcPr>
          <w:p w14:paraId="38EB2A7D" w14:textId="3A03961E" w:rsidR="005E176F" w:rsidRPr="00B01D77" w:rsidRDefault="006A17CA"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如设置了批次数，则该项会显示当前已经完成的批次数。</w:t>
            </w:r>
          </w:p>
        </w:tc>
      </w:tr>
      <w:tr w:rsidR="007072A2" w:rsidRPr="00B01D77" w14:paraId="750C67CE" w14:textId="77777777" w:rsidTr="006A17CA">
        <w:trPr>
          <w:trHeight w:val="288"/>
        </w:trPr>
        <w:tc>
          <w:tcPr>
            <w:tcW w:w="678" w:type="dxa"/>
            <w:vAlign w:val="center"/>
          </w:tcPr>
          <w:p w14:paraId="062B2333" w14:textId="3DA1A08D" w:rsidR="007072A2" w:rsidRDefault="007072A2" w:rsidP="00BB677A">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7</w:t>
            </w:r>
            <w:r>
              <w:rPr>
                <w:rFonts w:asciiTheme="minorHAnsi" w:eastAsiaTheme="minorEastAsia" w:hAnsiTheme="minorHAnsi" w:cstheme="minorHAnsi"/>
                <w:b/>
                <w:bCs/>
                <w:sz w:val="18"/>
                <w:szCs w:val="18"/>
              </w:rPr>
              <w:t>.1.3</w:t>
            </w:r>
          </w:p>
        </w:tc>
        <w:tc>
          <w:tcPr>
            <w:tcW w:w="1309" w:type="dxa"/>
            <w:vAlign w:val="center"/>
          </w:tcPr>
          <w:p w14:paraId="3FF20291" w14:textId="41E0C0B3" w:rsidR="007072A2" w:rsidRDefault="007072A2"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手动卸料计入累计</w:t>
            </w:r>
          </w:p>
        </w:tc>
        <w:tc>
          <w:tcPr>
            <w:tcW w:w="3934" w:type="dxa"/>
          </w:tcPr>
          <w:p w14:paraId="03CAD488" w14:textId="77777777" w:rsidR="007072A2" w:rsidRDefault="006135B9"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①不计入</w:t>
            </w:r>
          </w:p>
          <w:p w14:paraId="42594081" w14:textId="431211BB" w:rsidR="006135B9" w:rsidRDefault="006135B9"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②计入</w:t>
            </w:r>
          </w:p>
        </w:tc>
      </w:tr>
    </w:tbl>
    <w:p w14:paraId="60E7AC63" w14:textId="6E27059D" w:rsidR="00FA79AB" w:rsidRDefault="00FA79AB" w:rsidP="00FA79AB">
      <w:r>
        <w:lastRenderedPageBreak/>
        <w:tab/>
      </w:r>
      <w:r>
        <w:rPr>
          <w:rFonts w:hint="eastAsia"/>
        </w:rPr>
        <w:t>当控制器插入</w:t>
      </w:r>
      <w:r>
        <w:rPr>
          <w:rFonts w:hint="eastAsia"/>
        </w:rPr>
        <w:t>U</w:t>
      </w:r>
      <w:r>
        <w:rPr>
          <w:rFonts w:hint="eastAsia"/>
        </w:rPr>
        <w:t>盘时，可将累计</w:t>
      </w:r>
      <w:r w:rsidR="00720682">
        <w:rPr>
          <w:rFonts w:hint="eastAsia"/>
        </w:rPr>
        <w:t>数据文件导出</w:t>
      </w:r>
      <w:r>
        <w:rPr>
          <w:rFonts w:hint="eastAsia"/>
        </w:rPr>
        <w:t>到</w:t>
      </w:r>
      <w:r>
        <w:rPr>
          <w:rFonts w:hint="eastAsia"/>
        </w:rPr>
        <w:t>U</w:t>
      </w:r>
      <w:r>
        <w:rPr>
          <w:rFonts w:hint="eastAsia"/>
        </w:rPr>
        <w:t>盘，文件为</w:t>
      </w:r>
      <w:r>
        <w:t>CSV</w:t>
      </w:r>
      <w:r>
        <w:rPr>
          <w:rFonts w:hint="eastAsia"/>
        </w:rPr>
        <w:t>格式。</w:t>
      </w:r>
    </w:p>
    <w:p w14:paraId="13AECDFA" w14:textId="656B00C2" w:rsidR="00FA79AB" w:rsidRDefault="00720682" w:rsidP="00720682">
      <w:pPr>
        <w:pStyle w:val="3"/>
        <w:numPr>
          <w:ilvl w:val="2"/>
          <w:numId w:val="13"/>
        </w:numPr>
      </w:pPr>
      <w:bookmarkStart w:id="107" w:name="_Toc72919289"/>
      <w:r>
        <w:rPr>
          <w:rFonts w:hint="eastAsia"/>
        </w:rPr>
        <w:t>历史数据</w:t>
      </w:r>
      <w:bookmarkEnd w:id="107"/>
    </w:p>
    <w:p w14:paraId="5508F41B" w14:textId="4B123A0E" w:rsidR="00720682" w:rsidRDefault="00720682" w:rsidP="00720682">
      <w:pPr>
        <w:ind w:firstLine="420"/>
      </w:pPr>
      <w:r>
        <w:rPr>
          <w:rFonts w:hint="eastAsia"/>
        </w:rPr>
        <w:t>查看包装的历史数据，包含累计包数、日期、结果、配方参数设置和包装时间等项目。</w:t>
      </w:r>
    </w:p>
    <w:p w14:paraId="1549FFFC" w14:textId="016F5BA7" w:rsidR="00720682" w:rsidRDefault="00720682" w:rsidP="00720682">
      <w:pPr>
        <w:ind w:firstLine="420"/>
      </w:pPr>
      <w:r>
        <w:rPr>
          <w:rFonts w:hint="eastAsia"/>
        </w:rPr>
        <w:t>控制器可存储最多</w:t>
      </w:r>
      <w:r>
        <w:rPr>
          <w:rFonts w:hint="eastAsia"/>
        </w:rPr>
        <w:t>1</w:t>
      </w:r>
      <w:r>
        <w:t>0</w:t>
      </w:r>
      <w:r>
        <w:rPr>
          <w:rFonts w:hint="eastAsia"/>
        </w:rPr>
        <w:t>万条历史数据，存储空间满时将</w:t>
      </w:r>
      <w:r w:rsidR="005E46ED">
        <w:rPr>
          <w:rFonts w:hint="eastAsia"/>
        </w:rPr>
        <w:t>从</w:t>
      </w:r>
      <w:r>
        <w:rPr>
          <w:rFonts w:hint="eastAsia"/>
        </w:rPr>
        <w:t>序号</w:t>
      </w:r>
      <w:r>
        <w:rPr>
          <w:rFonts w:hint="eastAsia"/>
        </w:rPr>
        <w:t>1</w:t>
      </w:r>
      <w:r>
        <w:rPr>
          <w:rFonts w:hint="eastAsia"/>
        </w:rPr>
        <w:t>重新开始存储并覆盖旧数据。</w:t>
      </w:r>
    </w:p>
    <w:p w14:paraId="6FF97504" w14:textId="7F7F8DF2" w:rsidR="00720682" w:rsidRDefault="00720682" w:rsidP="00720682">
      <w:pPr>
        <w:ind w:firstLine="420"/>
      </w:pPr>
      <w:r>
        <w:rPr>
          <w:rFonts w:hint="eastAsia"/>
        </w:rPr>
        <w:t>当控制器插入</w:t>
      </w:r>
      <w:r>
        <w:rPr>
          <w:rFonts w:hint="eastAsia"/>
        </w:rPr>
        <w:t>U</w:t>
      </w:r>
      <w:r>
        <w:rPr>
          <w:rFonts w:hint="eastAsia"/>
        </w:rPr>
        <w:t>盘时，可将历史数据文件导出到</w:t>
      </w:r>
      <w:r>
        <w:rPr>
          <w:rFonts w:hint="eastAsia"/>
        </w:rPr>
        <w:t>U</w:t>
      </w:r>
      <w:r>
        <w:rPr>
          <w:rFonts w:hint="eastAsia"/>
        </w:rPr>
        <w:t>盘，文件为</w:t>
      </w:r>
      <w:r>
        <w:rPr>
          <w:rFonts w:hint="eastAsia"/>
        </w:rPr>
        <w:t>C</w:t>
      </w:r>
      <w:r>
        <w:t>SV</w:t>
      </w:r>
      <w:r>
        <w:rPr>
          <w:rFonts w:hint="eastAsia"/>
        </w:rPr>
        <w:t>格式。</w:t>
      </w:r>
    </w:p>
    <w:p w14:paraId="5B758728" w14:textId="3DE71463" w:rsidR="00720682" w:rsidRPr="00720682" w:rsidRDefault="00B71081" w:rsidP="00720682">
      <w:r>
        <w:rPr>
          <w:noProof/>
        </w:rPr>
        <w:drawing>
          <wp:inline distT="0" distB="0" distL="0" distR="0" wp14:anchorId="5C61393C" wp14:editId="752F97FF">
            <wp:extent cx="3766185" cy="2259330"/>
            <wp:effectExtent l="0" t="0" r="571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61D51B69" w14:textId="27597313" w:rsidR="00720682" w:rsidRDefault="00720682">
      <w:pPr>
        <w:widowControl/>
        <w:jc w:val="left"/>
      </w:pPr>
      <w:r>
        <w:br w:type="page"/>
      </w:r>
    </w:p>
    <w:p w14:paraId="2419C3E4" w14:textId="383E9D96" w:rsidR="00AC6745" w:rsidRDefault="00720682" w:rsidP="00720682">
      <w:pPr>
        <w:pStyle w:val="2"/>
        <w:numPr>
          <w:ilvl w:val="1"/>
          <w:numId w:val="13"/>
        </w:numPr>
      </w:pPr>
      <w:bookmarkStart w:id="108" w:name="_Toc72919290"/>
      <w:r>
        <w:rPr>
          <w:rFonts w:hint="eastAsia"/>
        </w:rPr>
        <w:lastRenderedPageBreak/>
        <w:t>通信</w:t>
      </w:r>
      <w:r w:rsidR="00B71081">
        <w:rPr>
          <w:rFonts w:hint="eastAsia"/>
        </w:rPr>
        <w:t>接口</w:t>
      </w:r>
      <w:bookmarkEnd w:id="108"/>
    </w:p>
    <w:p w14:paraId="1B74EE18" w14:textId="55304AF9" w:rsidR="00720682" w:rsidRDefault="00034D17" w:rsidP="008F34B6">
      <w:pPr>
        <w:ind w:firstLine="420"/>
      </w:pPr>
      <w:r>
        <w:rPr>
          <w:rFonts w:hint="eastAsia"/>
        </w:rPr>
        <w:t>控制器可选配两个</w:t>
      </w:r>
      <w:r w:rsidR="008F34B6">
        <w:rPr>
          <w:rFonts w:hint="eastAsia"/>
        </w:rPr>
        <w:t>完全独立的</w:t>
      </w:r>
      <w:r>
        <w:rPr>
          <w:rFonts w:hint="eastAsia"/>
        </w:rPr>
        <w:t>串行通讯接口</w:t>
      </w:r>
      <w:r>
        <w:rPr>
          <w:rFonts w:hint="eastAsia"/>
        </w:rPr>
        <w:t>R</w:t>
      </w:r>
      <w:r>
        <w:t>S232</w:t>
      </w:r>
      <w:r>
        <w:rPr>
          <w:rFonts w:hint="eastAsia"/>
        </w:rPr>
        <w:t>和</w:t>
      </w:r>
      <w:r>
        <w:rPr>
          <w:rFonts w:hint="eastAsia"/>
        </w:rPr>
        <w:t>R</w:t>
      </w:r>
      <w:r>
        <w:t>S485</w:t>
      </w:r>
      <w:r>
        <w:rPr>
          <w:rFonts w:hint="eastAsia"/>
        </w:rPr>
        <w:t>，</w:t>
      </w:r>
      <w:r w:rsidR="008F34B6">
        <w:rPr>
          <w:rFonts w:hint="eastAsia"/>
        </w:rPr>
        <w:t>可分别设置两个串口的通信参数。</w:t>
      </w:r>
    </w:p>
    <w:p w14:paraId="38B9173D" w14:textId="10B984B3" w:rsidR="00B71081" w:rsidRDefault="00B71081" w:rsidP="008F34B6">
      <w:pPr>
        <w:ind w:firstLine="420"/>
      </w:pPr>
      <w:r>
        <w:rPr>
          <w:rFonts w:hint="eastAsia"/>
        </w:rPr>
        <w:t>也可另外选配</w:t>
      </w:r>
      <w:r>
        <w:rPr>
          <w:rFonts w:hint="eastAsia"/>
        </w:rPr>
        <w:t>R</w:t>
      </w:r>
      <w:r>
        <w:t>J45</w:t>
      </w:r>
      <w:r>
        <w:rPr>
          <w:rFonts w:hint="eastAsia"/>
        </w:rPr>
        <w:t>网口，支持</w:t>
      </w:r>
      <w:r>
        <w:rPr>
          <w:rFonts w:hint="eastAsia"/>
        </w:rPr>
        <w:t>Modbus</w:t>
      </w:r>
      <w:r>
        <w:t>TCP</w:t>
      </w:r>
      <w:r>
        <w:rPr>
          <w:rFonts w:hint="eastAsia"/>
        </w:rPr>
        <w:t>通信。</w:t>
      </w:r>
    </w:p>
    <w:p w14:paraId="1C8D1E16" w14:textId="62E047E4" w:rsidR="008F34B6" w:rsidRDefault="008F34B6" w:rsidP="008F34B6">
      <w:pPr>
        <w:pStyle w:val="3"/>
        <w:numPr>
          <w:ilvl w:val="2"/>
          <w:numId w:val="13"/>
        </w:numPr>
      </w:pPr>
      <w:bookmarkStart w:id="109" w:name="_Ref72833708"/>
      <w:bookmarkStart w:id="110" w:name="_Toc72919291"/>
      <w:r>
        <w:rPr>
          <w:rFonts w:hint="eastAsia"/>
        </w:rPr>
        <w:t>R</w:t>
      </w:r>
      <w:r>
        <w:t>S232</w:t>
      </w:r>
      <w:r>
        <w:rPr>
          <w:rFonts w:hint="eastAsia"/>
        </w:rPr>
        <w:t>设置</w:t>
      </w:r>
      <w:bookmarkEnd w:id="109"/>
      <w:bookmarkEnd w:id="110"/>
    </w:p>
    <w:p w14:paraId="5132E133" w14:textId="16728989" w:rsidR="008F34B6" w:rsidRDefault="008F34B6" w:rsidP="008F34B6">
      <w:pPr>
        <w:ind w:left="420"/>
      </w:pPr>
      <w:r>
        <w:rPr>
          <w:rFonts w:hint="eastAsia"/>
        </w:rPr>
        <w:t>设置</w:t>
      </w:r>
      <w:r>
        <w:rPr>
          <w:rFonts w:hint="eastAsia"/>
        </w:rPr>
        <w:t>R</w:t>
      </w:r>
      <w:r>
        <w:t>S232</w:t>
      </w:r>
      <w:r>
        <w:rPr>
          <w:rFonts w:hint="eastAsia"/>
        </w:rPr>
        <w:t>通信串口的相关参数。</w:t>
      </w:r>
    </w:p>
    <w:p w14:paraId="431307AA" w14:textId="7B10352E" w:rsidR="008F34B6" w:rsidRDefault="00B71081" w:rsidP="008F34B6">
      <w:r>
        <w:rPr>
          <w:noProof/>
        </w:rPr>
        <w:drawing>
          <wp:inline distT="0" distB="0" distL="0" distR="0" wp14:anchorId="74F74881" wp14:editId="14FAF831">
            <wp:extent cx="3766185" cy="2259330"/>
            <wp:effectExtent l="0" t="0" r="5715"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8F34B6" w:rsidRPr="00B01D77" w14:paraId="58736F65" w14:textId="77777777" w:rsidTr="00BB677A">
        <w:tc>
          <w:tcPr>
            <w:tcW w:w="678" w:type="dxa"/>
            <w:vAlign w:val="center"/>
          </w:tcPr>
          <w:p w14:paraId="35731C76" w14:textId="698227BE" w:rsidR="008F34B6" w:rsidRPr="00CC5E37" w:rsidRDefault="00B71081" w:rsidP="00BB677A">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008F34B6" w:rsidRPr="00CC5E37">
              <w:rPr>
                <w:rFonts w:asciiTheme="minorHAnsi" w:eastAsiaTheme="minorEastAsia" w:hAnsiTheme="minorHAnsi" w:cstheme="minorHAnsi"/>
                <w:b/>
                <w:bCs/>
                <w:sz w:val="18"/>
                <w:szCs w:val="18"/>
              </w:rPr>
              <w:t>.</w:t>
            </w:r>
            <w:r w:rsidR="008F34B6">
              <w:rPr>
                <w:rFonts w:asciiTheme="minorHAnsi" w:eastAsiaTheme="minorEastAsia" w:hAnsiTheme="minorHAnsi" w:cstheme="minorHAnsi"/>
                <w:b/>
                <w:bCs/>
                <w:sz w:val="18"/>
                <w:szCs w:val="18"/>
              </w:rPr>
              <w:t>1</w:t>
            </w:r>
            <w:r w:rsidR="008F34B6" w:rsidRPr="00CC5E37">
              <w:rPr>
                <w:rFonts w:asciiTheme="minorHAnsi" w:eastAsiaTheme="minorEastAsia" w:hAnsiTheme="minorHAnsi" w:cstheme="minorHAnsi"/>
                <w:b/>
                <w:bCs/>
                <w:sz w:val="18"/>
                <w:szCs w:val="18"/>
              </w:rPr>
              <w:t>.1</w:t>
            </w:r>
          </w:p>
        </w:tc>
        <w:tc>
          <w:tcPr>
            <w:tcW w:w="1309" w:type="dxa"/>
            <w:vAlign w:val="center"/>
          </w:tcPr>
          <w:p w14:paraId="1C17B7DB" w14:textId="0C8CEEC1" w:rsidR="008F34B6" w:rsidRPr="00814FA4" w:rsidRDefault="008F34B6"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通信地址</w:t>
            </w:r>
          </w:p>
        </w:tc>
        <w:tc>
          <w:tcPr>
            <w:tcW w:w="3934" w:type="dxa"/>
          </w:tcPr>
          <w:p w14:paraId="54F50FFE" w14:textId="5E695DA7" w:rsidR="008F34B6" w:rsidRPr="00B01D77" w:rsidRDefault="008F34B6" w:rsidP="00BB677A">
            <w:pPr>
              <w:rPr>
                <w:rFonts w:asciiTheme="minorEastAsia" w:eastAsiaTheme="minorEastAsia" w:hAnsiTheme="minorEastAsia"/>
                <w:sz w:val="18"/>
                <w:szCs w:val="18"/>
              </w:rPr>
            </w:pPr>
            <w:r>
              <w:rPr>
                <w:rFonts w:asciiTheme="minorEastAsia" w:eastAsiaTheme="minorEastAsia" w:hAnsiTheme="minorEastAsia" w:hint="eastAsia"/>
                <w:sz w:val="18"/>
                <w:szCs w:val="18"/>
              </w:rPr>
              <w:t>设置设备的通信地址（从站号）。</w:t>
            </w:r>
          </w:p>
        </w:tc>
      </w:tr>
      <w:tr w:rsidR="00B71081" w:rsidRPr="00B01D77" w14:paraId="7C674468" w14:textId="77777777" w:rsidTr="00BB677A">
        <w:trPr>
          <w:trHeight w:val="288"/>
        </w:trPr>
        <w:tc>
          <w:tcPr>
            <w:tcW w:w="678" w:type="dxa"/>
            <w:vAlign w:val="center"/>
          </w:tcPr>
          <w:p w14:paraId="5F8553A6" w14:textId="23F36677" w:rsidR="00B71081" w:rsidRPr="00CC5E37" w:rsidRDefault="00B71081" w:rsidP="00B7108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.2</w:t>
            </w:r>
          </w:p>
        </w:tc>
        <w:tc>
          <w:tcPr>
            <w:tcW w:w="1309" w:type="dxa"/>
            <w:vAlign w:val="center"/>
          </w:tcPr>
          <w:p w14:paraId="18E6FEF8" w14:textId="114DA5B2" w:rsidR="00B71081" w:rsidRPr="00814FA4"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通信协议</w:t>
            </w:r>
          </w:p>
        </w:tc>
        <w:tc>
          <w:tcPr>
            <w:tcW w:w="3934" w:type="dxa"/>
          </w:tcPr>
          <w:p w14:paraId="751C65BC" w14:textId="77777777"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①[Modbus-</w:t>
            </w:r>
            <w:r>
              <w:rPr>
                <w:rFonts w:asciiTheme="minorEastAsia" w:eastAsiaTheme="minorEastAsia" w:hAnsiTheme="minorEastAsia"/>
                <w:sz w:val="18"/>
                <w:szCs w:val="18"/>
              </w:rPr>
              <w:t>RTU-H]</w:t>
            </w:r>
            <w:r>
              <w:rPr>
                <w:rFonts w:asciiTheme="minorEastAsia" w:eastAsiaTheme="minorEastAsia" w:hAnsiTheme="minorEastAsia" w:hint="eastAsia"/>
                <w:sz w:val="18"/>
                <w:szCs w:val="18"/>
              </w:rPr>
              <w:t>：Modbus-</w:t>
            </w:r>
            <w:r>
              <w:rPr>
                <w:rFonts w:asciiTheme="minorEastAsia" w:eastAsiaTheme="minorEastAsia" w:hAnsiTheme="minorEastAsia"/>
                <w:sz w:val="18"/>
                <w:szCs w:val="18"/>
              </w:rPr>
              <w:t>RTU</w:t>
            </w:r>
            <w:r>
              <w:rPr>
                <w:rFonts w:asciiTheme="minorEastAsia" w:eastAsiaTheme="minorEastAsia" w:hAnsiTheme="minorEastAsia" w:hint="eastAsia"/>
                <w:sz w:val="18"/>
                <w:szCs w:val="18"/>
              </w:rPr>
              <w:t>通信协议（双字数据高字在前）。</w:t>
            </w:r>
          </w:p>
          <w:p w14:paraId="75DF5CF6" w14:textId="77777777"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Pr>
                <w:rFonts w:asciiTheme="minorEastAsia" w:eastAsiaTheme="minorEastAsia" w:hAnsiTheme="minorEastAsia"/>
                <w:sz w:val="18"/>
                <w:szCs w:val="18"/>
              </w:rPr>
              <w:t>[</w:t>
            </w:r>
            <w:r>
              <w:rPr>
                <w:rFonts w:asciiTheme="minorEastAsia" w:eastAsiaTheme="minorEastAsia" w:hAnsiTheme="minorEastAsia" w:hint="eastAsia"/>
                <w:sz w:val="18"/>
                <w:szCs w:val="18"/>
              </w:rPr>
              <w:t>Modbus-</w:t>
            </w:r>
            <w:r>
              <w:rPr>
                <w:rFonts w:asciiTheme="minorEastAsia" w:eastAsiaTheme="minorEastAsia" w:hAnsiTheme="minorEastAsia"/>
                <w:sz w:val="18"/>
                <w:szCs w:val="18"/>
              </w:rPr>
              <w:t>RTU-L]</w:t>
            </w:r>
            <w:r>
              <w:rPr>
                <w:rFonts w:asciiTheme="minorEastAsia" w:eastAsiaTheme="minorEastAsia" w:hAnsiTheme="minorEastAsia" w:hint="eastAsia"/>
                <w:sz w:val="18"/>
                <w:szCs w:val="18"/>
              </w:rPr>
              <w:t>：Modbus-</w:t>
            </w:r>
            <w:r>
              <w:rPr>
                <w:rFonts w:asciiTheme="minorEastAsia" w:eastAsiaTheme="minorEastAsia" w:hAnsiTheme="minorEastAsia"/>
                <w:sz w:val="18"/>
                <w:szCs w:val="18"/>
              </w:rPr>
              <w:t>RTU</w:t>
            </w:r>
            <w:r>
              <w:rPr>
                <w:rFonts w:asciiTheme="minorEastAsia" w:eastAsiaTheme="minorEastAsia" w:hAnsiTheme="minorEastAsia" w:hint="eastAsia"/>
                <w:sz w:val="18"/>
                <w:szCs w:val="18"/>
              </w:rPr>
              <w:t>通信协议（双字数据低字在前）。</w:t>
            </w:r>
          </w:p>
          <w:p w14:paraId="14FE39FD" w14:textId="4084D22C"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Pr>
                <w:rFonts w:asciiTheme="minorEastAsia" w:eastAsiaTheme="minorEastAsia" w:hAnsiTheme="minorEastAsia"/>
                <w:sz w:val="18"/>
                <w:szCs w:val="18"/>
              </w:rPr>
              <w:t>Ex</w:t>
            </w:r>
            <w:r>
              <w:rPr>
                <w:rFonts w:asciiTheme="minorEastAsia" w:eastAsiaTheme="minorEastAsia" w:hAnsiTheme="minorEastAsia" w:hint="eastAsia"/>
                <w:sz w:val="18"/>
                <w:szCs w:val="18"/>
              </w:rPr>
              <w:t>Modbus</w:t>
            </w:r>
            <w:r>
              <w:rPr>
                <w:rFonts w:asciiTheme="minorEastAsia" w:eastAsiaTheme="minorEastAsia" w:hAnsiTheme="minorEastAsia"/>
                <w:sz w:val="18"/>
                <w:szCs w:val="18"/>
              </w:rPr>
              <w:t>-H]</w:t>
            </w:r>
            <w:r>
              <w:rPr>
                <w:rFonts w:asciiTheme="minorEastAsia" w:eastAsiaTheme="minorEastAsia" w:hAnsiTheme="minorEastAsia" w:hint="eastAsia"/>
                <w:sz w:val="18"/>
                <w:szCs w:val="18"/>
              </w:rPr>
              <w:t>：Modbus主站（双字数据高字在</w:t>
            </w:r>
            <w:r>
              <w:rPr>
                <w:rFonts w:asciiTheme="minorEastAsia" w:eastAsiaTheme="minorEastAsia" w:hAnsiTheme="minorEastAsia" w:hint="eastAsia"/>
                <w:sz w:val="18"/>
                <w:szCs w:val="18"/>
              </w:rPr>
              <w:lastRenderedPageBreak/>
              <w:t>前）</w:t>
            </w:r>
          </w:p>
          <w:p w14:paraId="2439FB52" w14:textId="13DAEA32"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④</w:t>
            </w:r>
            <w:r>
              <w:rPr>
                <w:rFonts w:asciiTheme="minorEastAsia" w:eastAsiaTheme="minorEastAsia" w:hAnsiTheme="minorEastAsia"/>
                <w:sz w:val="18"/>
                <w:szCs w:val="18"/>
              </w:rPr>
              <w:t>[Ex</w:t>
            </w:r>
            <w:r>
              <w:rPr>
                <w:rFonts w:asciiTheme="minorEastAsia" w:eastAsiaTheme="minorEastAsia" w:hAnsiTheme="minorEastAsia" w:hint="eastAsia"/>
                <w:sz w:val="18"/>
                <w:szCs w:val="18"/>
              </w:rPr>
              <w:t>Modbus</w:t>
            </w:r>
            <w:r>
              <w:rPr>
                <w:rFonts w:asciiTheme="minorEastAsia" w:eastAsiaTheme="minorEastAsia" w:hAnsiTheme="minorEastAsia"/>
                <w:sz w:val="18"/>
                <w:szCs w:val="18"/>
              </w:rPr>
              <w:t>-L]</w:t>
            </w:r>
            <w:r>
              <w:rPr>
                <w:rFonts w:asciiTheme="minorEastAsia" w:eastAsiaTheme="minorEastAsia" w:hAnsiTheme="minorEastAsia" w:hint="eastAsia"/>
                <w:sz w:val="18"/>
                <w:szCs w:val="18"/>
              </w:rPr>
              <w:t>：Modbus主站（双字数据低字在前）</w:t>
            </w:r>
          </w:p>
          <w:p w14:paraId="5F6B3016" w14:textId="62F778CF"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⑤[自动打印</w:t>
            </w:r>
            <w:r>
              <w:rPr>
                <w:rFonts w:asciiTheme="minorEastAsia" w:eastAsiaTheme="minorEastAsia" w:hAnsiTheme="minorEastAsia"/>
                <w:sz w:val="18"/>
                <w:szCs w:val="18"/>
              </w:rPr>
              <w:t>]</w:t>
            </w:r>
            <w:r>
              <w:rPr>
                <w:rFonts w:asciiTheme="minorEastAsia" w:eastAsiaTheme="minorEastAsia" w:hAnsiTheme="minorEastAsia" w:hint="eastAsia"/>
                <w:sz w:val="18"/>
                <w:szCs w:val="18"/>
              </w:rPr>
              <w:t>：自动打印</w:t>
            </w:r>
            <w:r w:rsidR="00855C60">
              <w:rPr>
                <w:rFonts w:asciiTheme="minorEastAsia" w:eastAsiaTheme="minorEastAsia" w:hAnsiTheme="minorEastAsia" w:hint="eastAsia"/>
                <w:sz w:val="18"/>
                <w:szCs w:val="18"/>
              </w:rPr>
              <w:t>包装结果</w:t>
            </w:r>
            <w:r>
              <w:rPr>
                <w:rFonts w:asciiTheme="minorEastAsia" w:eastAsiaTheme="minorEastAsia" w:hAnsiTheme="minorEastAsia" w:hint="eastAsia"/>
                <w:sz w:val="18"/>
                <w:szCs w:val="18"/>
              </w:rPr>
              <w:t>数据。</w:t>
            </w:r>
          </w:p>
          <w:p w14:paraId="70D026A4" w14:textId="26AB64D9" w:rsidR="00B71081" w:rsidRPr="00B01D77"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⑥</w:t>
            </w:r>
            <w:r>
              <w:rPr>
                <w:rFonts w:asciiTheme="minorEastAsia" w:eastAsiaTheme="minorEastAsia" w:hAnsiTheme="minorEastAsia"/>
                <w:sz w:val="18"/>
                <w:szCs w:val="18"/>
              </w:rPr>
              <w:t>[</w:t>
            </w:r>
            <w:r>
              <w:rPr>
                <w:rFonts w:asciiTheme="minorEastAsia" w:eastAsiaTheme="minorEastAsia" w:hAnsiTheme="minorEastAsia" w:hint="eastAsia"/>
                <w:sz w:val="18"/>
                <w:szCs w:val="18"/>
              </w:rPr>
              <w:t>手动打印</w:t>
            </w:r>
            <w:r>
              <w:rPr>
                <w:rFonts w:asciiTheme="minorEastAsia" w:eastAsiaTheme="minorEastAsia" w:hAnsiTheme="minorEastAsia"/>
                <w:sz w:val="18"/>
                <w:szCs w:val="18"/>
              </w:rPr>
              <w:t>]</w:t>
            </w:r>
            <w:r>
              <w:rPr>
                <w:rFonts w:asciiTheme="minorEastAsia" w:eastAsiaTheme="minorEastAsia" w:hAnsiTheme="minorEastAsia" w:hint="eastAsia"/>
                <w:sz w:val="18"/>
                <w:szCs w:val="18"/>
              </w:rPr>
              <w:t>：手动打印累计数据。</w:t>
            </w:r>
          </w:p>
        </w:tc>
      </w:tr>
      <w:tr w:rsidR="00B71081" w:rsidRPr="00B01D77" w14:paraId="45B0638B" w14:textId="77777777" w:rsidTr="00BB677A">
        <w:trPr>
          <w:trHeight w:val="288"/>
        </w:trPr>
        <w:tc>
          <w:tcPr>
            <w:tcW w:w="678" w:type="dxa"/>
            <w:vAlign w:val="center"/>
          </w:tcPr>
          <w:p w14:paraId="4F0E9BF7" w14:textId="077325EA" w:rsidR="00B71081" w:rsidRDefault="00B71081" w:rsidP="00B7108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8.1.3</w:t>
            </w:r>
          </w:p>
        </w:tc>
        <w:tc>
          <w:tcPr>
            <w:tcW w:w="1309" w:type="dxa"/>
            <w:vAlign w:val="center"/>
          </w:tcPr>
          <w:p w14:paraId="7E8243F2" w14:textId="5B54FCC3"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波特率</w:t>
            </w:r>
          </w:p>
        </w:tc>
        <w:tc>
          <w:tcPr>
            <w:tcW w:w="3934" w:type="dxa"/>
          </w:tcPr>
          <w:p w14:paraId="6675865C" w14:textId="4F1CC9CD"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设置串口通信的波特率</w:t>
            </w:r>
          </w:p>
        </w:tc>
      </w:tr>
      <w:tr w:rsidR="00B71081" w:rsidRPr="00B01D77" w14:paraId="5925E16E" w14:textId="77777777" w:rsidTr="00BB677A">
        <w:trPr>
          <w:trHeight w:val="288"/>
        </w:trPr>
        <w:tc>
          <w:tcPr>
            <w:tcW w:w="678" w:type="dxa"/>
            <w:vAlign w:val="center"/>
          </w:tcPr>
          <w:p w14:paraId="1AE7A975" w14:textId="0C33263A" w:rsidR="00B71081" w:rsidRDefault="00B71081" w:rsidP="00B7108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8.1.4</w:t>
            </w:r>
          </w:p>
        </w:tc>
        <w:tc>
          <w:tcPr>
            <w:tcW w:w="1309" w:type="dxa"/>
            <w:vAlign w:val="center"/>
          </w:tcPr>
          <w:p w14:paraId="445CBECD" w14:textId="2F016557"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数据格式</w:t>
            </w:r>
          </w:p>
        </w:tc>
        <w:tc>
          <w:tcPr>
            <w:tcW w:w="3934" w:type="dxa"/>
          </w:tcPr>
          <w:p w14:paraId="2213E2DB" w14:textId="27BE7D97"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Pr>
                <w:rFonts w:asciiTheme="minorEastAsia" w:eastAsiaTheme="minorEastAsia" w:hAnsiTheme="minorEastAsia"/>
                <w:sz w:val="18"/>
                <w:szCs w:val="18"/>
              </w:rPr>
              <w:t>[7-E-1]:7</w:t>
            </w:r>
            <w:r>
              <w:rPr>
                <w:rFonts w:asciiTheme="minorEastAsia" w:eastAsiaTheme="minorEastAsia" w:hAnsiTheme="minorEastAsia" w:hint="eastAsia"/>
                <w:sz w:val="18"/>
                <w:szCs w:val="18"/>
              </w:rPr>
              <w:t>数据位，偶校验，1停止位</w:t>
            </w:r>
          </w:p>
          <w:p w14:paraId="08251A7D" w14:textId="265C45DB"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Pr>
                <w:rFonts w:asciiTheme="minorEastAsia" w:eastAsiaTheme="minorEastAsia" w:hAnsiTheme="minorEastAsia"/>
                <w:sz w:val="18"/>
                <w:szCs w:val="18"/>
              </w:rPr>
              <w:t>[7-O-1]:7</w:t>
            </w:r>
            <w:r>
              <w:rPr>
                <w:rFonts w:asciiTheme="minorEastAsia" w:eastAsiaTheme="minorEastAsia" w:hAnsiTheme="minorEastAsia" w:hint="eastAsia"/>
                <w:sz w:val="18"/>
                <w:szCs w:val="18"/>
              </w:rPr>
              <w:t>数据位，奇校验，1停止位</w:t>
            </w:r>
          </w:p>
          <w:p w14:paraId="49965D6E" w14:textId="356DAB14"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Pr>
                <w:rFonts w:asciiTheme="minorEastAsia" w:eastAsiaTheme="minorEastAsia" w:hAnsiTheme="minorEastAsia"/>
                <w:sz w:val="18"/>
                <w:szCs w:val="18"/>
              </w:rPr>
              <w:t>[8-N-1]:8</w:t>
            </w:r>
            <w:r>
              <w:rPr>
                <w:rFonts w:asciiTheme="minorEastAsia" w:eastAsiaTheme="minorEastAsia" w:hAnsiTheme="minorEastAsia" w:hint="eastAsia"/>
                <w:sz w:val="18"/>
                <w:szCs w:val="18"/>
              </w:rPr>
              <w:t>数据位，无校验，1停止位</w:t>
            </w:r>
          </w:p>
          <w:p w14:paraId="7085DE64" w14:textId="6AAF9A8A"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④</w:t>
            </w:r>
            <w:r>
              <w:rPr>
                <w:rFonts w:asciiTheme="minorEastAsia" w:eastAsiaTheme="minorEastAsia" w:hAnsiTheme="minorEastAsia"/>
                <w:sz w:val="18"/>
                <w:szCs w:val="18"/>
              </w:rPr>
              <w:t>[8-E-1]:8</w:t>
            </w:r>
            <w:r>
              <w:rPr>
                <w:rFonts w:asciiTheme="minorEastAsia" w:eastAsiaTheme="minorEastAsia" w:hAnsiTheme="minorEastAsia" w:hint="eastAsia"/>
                <w:sz w:val="18"/>
                <w:szCs w:val="18"/>
              </w:rPr>
              <w:t>数据位，偶校验，1停止位</w:t>
            </w:r>
          </w:p>
          <w:p w14:paraId="35109B62" w14:textId="7F7E68C0" w:rsidR="00B71081" w:rsidRDefault="00B71081" w:rsidP="00B71081">
            <w:pPr>
              <w:rPr>
                <w:rFonts w:asciiTheme="minorEastAsia" w:eastAsiaTheme="minorEastAsia" w:hAnsiTheme="minorEastAsia"/>
                <w:sz w:val="18"/>
                <w:szCs w:val="18"/>
              </w:rPr>
            </w:pPr>
            <w:r>
              <w:rPr>
                <w:rFonts w:asciiTheme="minorEastAsia" w:eastAsiaTheme="minorEastAsia" w:hAnsiTheme="minorEastAsia" w:hint="eastAsia"/>
                <w:sz w:val="18"/>
                <w:szCs w:val="18"/>
              </w:rPr>
              <w:t>⑤</w:t>
            </w:r>
            <w:r>
              <w:rPr>
                <w:rFonts w:asciiTheme="minorEastAsia" w:eastAsiaTheme="minorEastAsia" w:hAnsiTheme="minorEastAsia"/>
                <w:sz w:val="18"/>
                <w:szCs w:val="18"/>
              </w:rPr>
              <w:t>[8-O-1]:8</w:t>
            </w:r>
            <w:r>
              <w:rPr>
                <w:rFonts w:asciiTheme="minorEastAsia" w:eastAsiaTheme="minorEastAsia" w:hAnsiTheme="minorEastAsia" w:hint="eastAsia"/>
                <w:sz w:val="18"/>
                <w:szCs w:val="18"/>
              </w:rPr>
              <w:t>数据位，奇校验，1停止位</w:t>
            </w:r>
          </w:p>
        </w:tc>
      </w:tr>
    </w:tbl>
    <w:p w14:paraId="162A3484" w14:textId="1D11FDC2" w:rsidR="008F34B6" w:rsidRDefault="002864B0" w:rsidP="002864B0">
      <w:pPr>
        <w:pStyle w:val="3"/>
        <w:numPr>
          <w:ilvl w:val="2"/>
          <w:numId w:val="13"/>
        </w:numPr>
      </w:pPr>
      <w:bookmarkStart w:id="111" w:name="_Toc72919292"/>
      <w:r>
        <w:rPr>
          <w:rFonts w:hint="eastAsia"/>
        </w:rPr>
        <w:t>R</w:t>
      </w:r>
      <w:r>
        <w:t>S485</w:t>
      </w:r>
      <w:r>
        <w:rPr>
          <w:rFonts w:hint="eastAsia"/>
        </w:rPr>
        <w:t>设置</w:t>
      </w:r>
      <w:bookmarkEnd w:id="111"/>
    </w:p>
    <w:p w14:paraId="5640C1AF" w14:textId="0178AF11" w:rsidR="000F308D" w:rsidRDefault="002864B0" w:rsidP="002864B0">
      <w:pPr>
        <w:ind w:left="420"/>
      </w:pPr>
      <w:r>
        <w:rPr>
          <w:rFonts w:hint="eastAsia"/>
        </w:rPr>
        <w:t>设置方法参考</w:t>
      </w:r>
      <w:r w:rsidR="002F4D10">
        <w:fldChar w:fldCharType="begin"/>
      </w:r>
      <w:r w:rsidR="002F4D10">
        <w:instrText xml:space="preserve"> </w:instrText>
      </w:r>
      <w:r w:rsidR="002F4D10">
        <w:rPr>
          <w:rFonts w:hint="eastAsia"/>
        </w:rPr>
        <w:instrText>REF _Ref72833708 \r \h</w:instrText>
      </w:r>
      <w:r w:rsidR="002F4D10">
        <w:instrText xml:space="preserve"> </w:instrText>
      </w:r>
      <w:r w:rsidR="002F4D10">
        <w:fldChar w:fldCharType="separate"/>
      </w:r>
      <w:r w:rsidR="00EE437E">
        <w:t>3.8.1</w:t>
      </w:r>
      <w:r w:rsidR="002F4D10">
        <w:fldChar w:fldCharType="end"/>
      </w:r>
      <w:r>
        <w:rPr>
          <w:rFonts w:hint="eastAsia"/>
        </w:rPr>
        <w:t>R</w:t>
      </w:r>
      <w:r>
        <w:t>S232</w:t>
      </w:r>
      <w:r>
        <w:rPr>
          <w:rFonts w:hint="eastAsia"/>
        </w:rPr>
        <w:t>设置。</w:t>
      </w:r>
    </w:p>
    <w:p w14:paraId="7032F29B" w14:textId="2429545A" w:rsidR="002F4D10" w:rsidRDefault="002F4D10" w:rsidP="002F4D10">
      <w:pPr>
        <w:pStyle w:val="3"/>
        <w:numPr>
          <w:ilvl w:val="2"/>
          <w:numId w:val="13"/>
        </w:numPr>
      </w:pPr>
      <w:bookmarkStart w:id="112" w:name="_Toc72919293"/>
      <w:r>
        <w:rPr>
          <w:rFonts w:hint="eastAsia"/>
        </w:rPr>
        <w:t>ExModbus</w:t>
      </w:r>
      <w:bookmarkEnd w:id="112"/>
    </w:p>
    <w:p w14:paraId="6095B42B" w14:textId="006F90AB" w:rsidR="002F4D10" w:rsidRDefault="002F4D10" w:rsidP="002F4D10">
      <w:pPr>
        <w:ind w:firstLine="420"/>
      </w:pPr>
      <w:r>
        <w:rPr>
          <w:rFonts w:hint="eastAsia"/>
        </w:rPr>
        <w:t>通信协议设置为</w:t>
      </w:r>
      <w:r>
        <w:rPr>
          <w:rFonts w:hint="eastAsia"/>
        </w:rPr>
        <w:t>ExModbus</w:t>
      </w:r>
      <w:r>
        <w:rPr>
          <w:rFonts w:hint="eastAsia"/>
        </w:rPr>
        <w:t>时，控制器可作为主站读取外部设备地址，常用于读取变频器地址，用来</w:t>
      </w:r>
      <w:r w:rsidR="00855C60">
        <w:rPr>
          <w:rFonts w:hint="eastAsia"/>
        </w:rPr>
        <w:t>设置</w:t>
      </w:r>
      <w:r>
        <w:rPr>
          <w:rFonts w:hint="eastAsia"/>
        </w:rPr>
        <w:t>变频器的频率从而达到控制电机转速的目的。</w:t>
      </w:r>
    </w:p>
    <w:p w14:paraId="1C8D9520" w14:textId="1DD9AEBA" w:rsidR="00DB5AAB" w:rsidRDefault="00DB5AAB" w:rsidP="002F4D10">
      <w:pPr>
        <w:ind w:firstLine="420"/>
      </w:pPr>
      <w:r>
        <w:rPr>
          <w:rFonts w:hint="eastAsia"/>
        </w:rPr>
        <w:t>此功能最多支持设置两个从站设备（通道</w:t>
      </w:r>
      <w:r>
        <w:rPr>
          <w:rFonts w:hint="eastAsia"/>
        </w:rPr>
        <w:t>A</w:t>
      </w:r>
      <w:r>
        <w:rPr>
          <w:rFonts w:hint="eastAsia"/>
        </w:rPr>
        <w:t>和通道</w:t>
      </w:r>
      <w:r>
        <w:rPr>
          <w:rFonts w:hint="eastAsia"/>
        </w:rPr>
        <w:t>B</w:t>
      </w:r>
      <w:r>
        <w:rPr>
          <w:rFonts w:hint="eastAsia"/>
        </w:rPr>
        <w:t>），每个从站设备最多支持设置两个读写地址（起始地址</w:t>
      </w:r>
      <w:r>
        <w:rPr>
          <w:rFonts w:hint="eastAsia"/>
        </w:rPr>
        <w:t>1</w:t>
      </w:r>
      <w:r>
        <w:rPr>
          <w:rFonts w:hint="eastAsia"/>
        </w:rPr>
        <w:t>和起始地址</w:t>
      </w:r>
      <w:r>
        <w:rPr>
          <w:rFonts w:hint="eastAsia"/>
        </w:rPr>
        <w:t>2</w:t>
      </w:r>
      <w:r>
        <w:rPr>
          <w:rFonts w:hint="eastAsia"/>
        </w:rPr>
        <w:t>）。</w:t>
      </w:r>
    </w:p>
    <w:p w14:paraId="0A88CC21" w14:textId="587A104E" w:rsidR="002F4D10" w:rsidRDefault="002F4D10" w:rsidP="002F4D10">
      <w:r>
        <w:rPr>
          <w:noProof/>
        </w:rPr>
        <w:lastRenderedPageBreak/>
        <w:drawing>
          <wp:inline distT="0" distB="0" distL="0" distR="0" wp14:anchorId="57244C55" wp14:editId="42808BA5">
            <wp:extent cx="3766185" cy="2259965"/>
            <wp:effectExtent l="0" t="0" r="5715"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DB5AAB" w:rsidRPr="00B01D77" w14:paraId="4E585199" w14:textId="77777777" w:rsidTr="00DF5661">
        <w:tc>
          <w:tcPr>
            <w:tcW w:w="678" w:type="dxa"/>
            <w:vAlign w:val="center"/>
          </w:tcPr>
          <w:p w14:paraId="66BD7D9E" w14:textId="739BD3F4" w:rsidR="00DB5AAB" w:rsidRPr="00CC5E37" w:rsidRDefault="00DB5AAB"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.1</w:t>
            </w:r>
          </w:p>
        </w:tc>
        <w:tc>
          <w:tcPr>
            <w:tcW w:w="1309" w:type="dxa"/>
            <w:vAlign w:val="center"/>
          </w:tcPr>
          <w:p w14:paraId="0E890E83" w14:textId="5073988C" w:rsidR="00DB5AAB" w:rsidRPr="00814FA4" w:rsidRDefault="00DB5AAB"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通道A通信地址</w:t>
            </w:r>
          </w:p>
        </w:tc>
        <w:tc>
          <w:tcPr>
            <w:tcW w:w="3934" w:type="dxa"/>
          </w:tcPr>
          <w:p w14:paraId="0E8BF6FB" w14:textId="1A0D5B24" w:rsidR="00D16250" w:rsidRDefault="00D16250"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w:t>
            </w:r>
          </w:p>
          <w:p w14:paraId="3AFE7196" w14:textId="4EC5652F" w:rsidR="00DB5AAB" w:rsidRPr="00B01D77" w:rsidRDefault="00D16250"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设置通道A的从站号。</w:t>
            </w:r>
          </w:p>
        </w:tc>
      </w:tr>
      <w:tr w:rsidR="00DB5AAB" w:rsidRPr="00B01D77" w14:paraId="589D73A6" w14:textId="77777777" w:rsidTr="00DF5661">
        <w:trPr>
          <w:trHeight w:val="288"/>
        </w:trPr>
        <w:tc>
          <w:tcPr>
            <w:tcW w:w="678" w:type="dxa"/>
            <w:vAlign w:val="center"/>
          </w:tcPr>
          <w:p w14:paraId="2D3F26B6" w14:textId="1549643C" w:rsidR="00DB5AAB" w:rsidRPr="00CC5E37" w:rsidRDefault="00DB5AAB"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3</w:t>
            </w:r>
            <w:r w:rsidRPr="00CC5E37">
              <w:rPr>
                <w:rFonts w:asciiTheme="minorHAnsi" w:eastAsiaTheme="minorEastAsia" w:hAnsiTheme="minorHAnsi" w:cstheme="minorHAnsi"/>
                <w:b/>
                <w:bCs/>
                <w:sz w:val="18"/>
                <w:szCs w:val="18"/>
              </w:rPr>
              <w:t>.2</w:t>
            </w:r>
          </w:p>
        </w:tc>
        <w:tc>
          <w:tcPr>
            <w:tcW w:w="1309" w:type="dxa"/>
            <w:vAlign w:val="center"/>
          </w:tcPr>
          <w:p w14:paraId="6ABCDC92" w14:textId="5B221B55" w:rsidR="00DB5AAB" w:rsidRPr="00814FA4" w:rsidRDefault="00DB5AAB"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通道A起始地址1</w:t>
            </w:r>
          </w:p>
        </w:tc>
        <w:tc>
          <w:tcPr>
            <w:tcW w:w="3934" w:type="dxa"/>
          </w:tcPr>
          <w:p w14:paraId="090C9932" w14:textId="77777777" w:rsidR="00D16250" w:rsidRDefault="00D16250"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65535</w:t>
            </w:r>
          </w:p>
          <w:p w14:paraId="6E8AA9B5" w14:textId="7C616EC3" w:rsidR="00DB5AAB" w:rsidRPr="00B01D77" w:rsidRDefault="00D16250"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设置通道A的读写地址</w:t>
            </w:r>
            <w:r w:rsidR="009D622E">
              <w:rPr>
                <w:rFonts w:asciiTheme="minorEastAsia" w:eastAsiaTheme="minorEastAsia" w:hAnsiTheme="minorEastAsia" w:hint="eastAsia"/>
                <w:sz w:val="18"/>
                <w:szCs w:val="18"/>
              </w:rPr>
              <w:t>1</w:t>
            </w:r>
            <w:r>
              <w:rPr>
                <w:rFonts w:asciiTheme="minorEastAsia" w:eastAsiaTheme="minorEastAsia" w:hAnsiTheme="minorEastAsia" w:hint="eastAsia"/>
                <w:sz w:val="18"/>
                <w:szCs w:val="18"/>
              </w:rPr>
              <w:t>。</w:t>
            </w:r>
          </w:p>
        </w:tc>
      </w:tr>
      <w:tr w:rsidR="00DB5AAB" w:rsidRPr="00B01D77" w14:paraId="6F6A177A" w14:textId="77777777" w:rsidTr="00DF5661">
        <w:trPr>
          <w:trHeight w:val="288"/>
        </w:trPr>
        <w:tc>
          <w:tcPr>
            <w:tcW w:w="678" w:type="dxa"/>
            <w:vAlign w:val="center"/>
          </w:tcPr>
          <w:p w14:paraId="2B6A7A8D" w14:textId="2DD167A9" w:rsidR="00DB5AAB" w:rsidRDefault="00DB5AAB"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8.3.3</w:t>
            </w:r>
          </w:p>
        </w:tc>
        <w:tc>
          <w:tcPr>
            <w:tcW w:w="1309" w:type="dxa"/>
            <w:vAlign w:val="center"/>
          </w:tcPr>
          <w:p w14:paraId="2EEC457F" w14:textId="0FFFD493" w:rsidR="00DB5AAB" w:rsidRDefault="00DB5AAB"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通道A转速1</w:t>
            </w:r>
          </w:p>
        </w:tc>
        <w:tc>
          <w:tcPr>
            <w:tcW w:w="3934" w:type="dxa"/>
          </w:tcPr>
          <w:p w14:paraId="39D30B17" w14:textId="77777777" w:rsidR="00DB5AAB" w:rsidRDefault="00D16250"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9999999</w:t>
            </w:r>
          </w:p>
          <w:p w14:paraId="3932DD8C" w14:textId="0C0FD3A6" w:rsidR="009D622E" w:rsidRDefault="009D622E"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设置通道A的转速1值。</w:t>
            </w:r>
          </w:p>
        </w:tc>
      </w:tr>
      <w:tr w:rsidR="00DB5AAB" w:rsidRPr="00B01D77" w14:paraId="1E07B916" w14:textId="77777777" w:rsidTr="00DF5661">
        <w:trPr>
          <w:trHeight w:val="288"/>
        </w:trPr>
        <w:tc>
          <w:tcPr>
            <w:tcW w:w="678" w:type="dxa"/>
            <w:vAlign w:val="center"/>
          </w:tcPr>
          <w:p w14:paraId="5413986F" w14:textId="3F1EA421" w:rsidR="00DB5AAB" w:rsidRDefault="00DB5AAB"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8.3.4</w:t>
            </w:r>
          </w:p>
        </w:tc>
        <w:tc>
          <w:tcPr>
            <w:tcW w:w="1309" w:type="dxa"/>
            <w:vAlign w:val="center"/>
          </w:tcPr>
          <w:p w14:paraId="0ECBB092" w14:textId="6EA26C8D" w:rsidR="00DB5AAB" w:rsidRDefault="00DB5AAB"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通道A系数1</w:t>
            </w:r>
          </w:p>
        </w:tc>
        <w:tc>
          <w:tcPr>
            <w:tcW w:w="3934" w:type="dxa"/>
          </w:tcPr>
          <w:p w14:paraId="7B7C97C2" w14:textId="77777777" w:rsidR="00DB5AAB" w:rsidRDefault="009D622E"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9999999</w:t>
            </w:r>
          </w:p>
          <w:p w14:paraId="33A00C61" w14:textId="590C8525" w:rsidR="009D622E" w:rsidRDefault="009D622E"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转速1×系数1的值写入对应的起始地址1中。</w:t>
            </w:r>
          </w:p>
        </w:tc>
      </w:tr>
      <w:tr w:rsidR="009D622E" w:rsidRPr="00B01D77" w14:paraId="0609B576" w14:textId="77777777" w:rsidTr="00DF5661">
        <w:trPr>
          <w:trHeight w:val="288"/>
        </w:trPr>
        <w:tc>
          <w:tcPr>
            <w:tcW w:w="678" w:type="dxa"/>
            <w:vAlign w:val="center"/>
          </w:tcPr>
          <w:p w14:paraId="2FC56DB6" w14:textId="3900ABC4" w:rsidR="009D622E" w:rsidRDefault="009D622E" w:rsidP="009D622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8</w:t>
            </w:r>
            <w:r>
              <w:rPr>
                <w:rFonts w:asciiTheme="minorHAnsi" w:eastAsiaTheme="minorEastAsia" w:hAnsiTheme="minorHAnsi" w:cstheme="minorHAnsi"/>
                <w:b/>
                <w:bCs/>
                <w:sz w:val="18"/>
                <w:szCs w:val="18"/>
              </w:rPr>
              <w:t>.3.5</w:t>
            </w:r>
          </w:p>
        </w:tc>
        <w:tc>
          <w:tcPr>
            <w:tcW w:w="1309" w:type="dxa"/>
            <w:vAlign w:val="center"/>
          </w:tcPr>
          <w:p w14:paraId="440E9CB5" w14:textId="37AD30BB"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通道A起始地址2</w:t>
            </w:r>
          </w:p>
        </w:tc>
        <w:tc>
          <w:tcPr>
            <w:tcW w:w="3934" w:type="dxa"/>
          </w:tcPr>
          <w:p w14:paraId="42155714" w14:textId="77777777"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65535</w:t>
            </w:r>
          </w:p>
          <w:p w14:paraId="7F9EB16E" w14:textId="40E331F7"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设置通道A的读写地址2。</w:t>
            </w:r>
          </w:p>
        </w:tc>
      </w:tr>
      <w:tr w:rsidR="009D622E" w:rsidRPr="00B01D77" w14:paraId="59442E04" w14:textId="77777777" w:rsidTr="00DF5661">
        <w:trPr>
          <w:trHeight w:val="288"/>
        </w:trPr>
        <w:tc>
          <w:tcPr>
            <w:tcW w:w="678" w:type="dxa"/>
            <w:vAlign w:val="center"/>
          </w:tcPr>
          <w:p w14:paraId="3D8323F1" w14:textId="4B58231E" w:rsidR="009D622E" w:rsidRDefault="009D622E" w:rsidP="009D622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8</w:t>
            </w:r>
            <w:r>
              <w:rPr>
                <w:rFonts w:asciiTheme="minorHAnsi" w:eastAsiaTheme="minorEastAsia" w:hAnsiTheme="minorHAnsi" w:cstheme="minorHAnsi"/>
                <w:b/>
                <w:bCs/>
                <w:sz w:val="18"/>
                <w:szCs w:val="18"/>
              </w:rPr>
              <w:t>.3.6</w:t>
            </w:r>
          </w:p>
        </w:tc>
        <w:tc>
          <w:tcPr>
            <w:tcW w:w="1309" w:type="dxa"/>
            <w:vAlign w:val="center"/>
          </w:tcPr>
          <w:p w14:paraId="6B06B79B" w14:textId="67C816CC"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通道A转速2</w:t>
            </w:r>
          </w:p>
        </w:tc>
        <w:tc>
          <w:tcPr>
            <w:tcW w:w="3934" w:type="dxa"/>
          </w:tcPr>
          <w:p w14:paraId="3644D1CD" w14:textId="77777777"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9999999</w:t>
            </w:r>
          </w:p>
          <w:p w14:paraId="7BBE9417" w14:textId="1EE47CFD"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设置通道A的转速</w:t>
            </w:r>
            <w:r>
              <w:rPr>
                <w:rFonts w:asciiTheme="minorEastAsia" w:eastAsiaTheme="minorEastAsia" w:hAnsiTheme="minorEastAsia"/>
                <w:sz w:val="18"/>
                <w:szCs w:val="18"/>
              </w:rPr>
              <w:t>2</w:t>
            </w:r>
            <w:r>
              <w:rPr>
                <w:rFonts w:asciiTheme="minorEastAsia" w:eastAsiaTheme="minorEastAsia" w:hAnsiTheme="minorEastAsia" w:hint="eastAsia"/>
                <w:sz w:val="18"/>
                <w:szCs w:val="18"/>
              </w:rPr>
              <w:t>值。</w:t>
            </w:r>
          </w:p>
        </w:tc>
      </w:tr>
      <w:tr w:rsidR="009D622E" w:rsidRPr="00B01D77" w14:paraId="0404CA96" w14:textId="77777777" w:rsidTr="00DF5661">
        <w:trPr>
          <w:trHeight w:val="288"/>
        </w:trPr>
        <w:tc>
          <w:tcPr>
            <w:tcW w:w="678" w:type="dxa"/>
            <w:vAlign w:val="center"/>
          </w:tcPr>
          <w:p w14:paraId="27A62C71" w14:textId="6BD8377B" w:rsidR="009D622E" w:rsidRDefault="009D622E" w:rsidP="009D622E">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8</w:t>
            </w:r>
            <w:r>
              <w:rPr>
                <w:rFonts w:asciiTheme="minorHAnsi" w:eastAsiaTheme="minorEastAsia" w:hAnsiTheme="minorHAnsi" w:cstheme="minorHAnsi"/>
                <w:b/>
                <w:bCs/>
                <w:sz w:val="18"/>
                <w:szCs w:val="18"/>
              </w:rPr>
              <w:t>.3.7</w:t>
            </w:r>
          </w:p>
        </w:tc>
        <w:tc>
          <w:tcPr>
            <w:tcW w:w="1309" w:type="dxa"/>
            <w:vAlign w:val="center"/>
          </w:tcPr>
          <w:p w14:paraId="2D03AE7D" w14:textId="2DD3641A"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通道A系数2</w:t>
            </w:r>
          </w:p>
        </w:tc>
        <w:tc>
          <w:tcPr>
            <w:tcW w:w="3934" w:type="dxa"/>
          </w:tcPr>
          <w:p w14:paraId="020B8394" w14:textId="77777777"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0~</w:t>
            </w:r>
            <w:r>
              <w:rPr>
                <w:rFonts w:asciiTheme="minorEastAsia" w:eastAsiaTheme="minorEastAsia" w:hAnsiTheme="minorEastAsia"/>
                <w:sz w:val="18"/>
                <w:szCs w:val="18"/>
              </w:rPr>
              <w:t>9999999</w:t>
            </w:r>
          </w:p>
          <w:p w14:paraId="0149B72C" w14:textId="322EE6C8" w:rsidR="009D622E" w:rsidRDefault="009D622E" w:rsidP="009D622E">
            <w:pPr>
              <w:rPr>
                <w:rFonts w:asciiTheme="minorEastAsia" w:eastAsiaTheme="minorEastAsia" w:hAnsiTheme="minorEastAsia"/>
                <w:sz w:val="18"/>
                <w:szCs w:val="18"/>
              </w:rPr>
            </w:pPr>
            <w:r>
              <w:rPr>
                <w:rFonts w:asciiTheme="minorEastAsia" w:eastAsiaTheme="minorEastAsia" w:hAnsiTheme="minorEastAsia" w:hint="eastAsia"/>
                <w:sz w:val="18"/>
                <w:szCs w:val="18"/>
              </w:rPr>
              <w:t>转速</w:t>
            </w:r>
            <w:r>
              <w:rPr>
                <w:rFonts w:asciiTheme="minorEastAsia" w:eastAsiaTheme="minorEastAsia" w:hAnsiTheme="minorEastAsia"/>
                <w:sz w:val="18"/>
                <w:szCs w:val="18"/>
              </w:rPr>
              <w:t>2</w:t>
            </w:r>
            <w:r>
              <w:rPr>
                <w:rFonts w:asciiTheme="minorEastAsia" w:eastAsiaTheme="minorEastAsia" w:hAnsiTheme="minorEastAsia" w:hint="eastAsia"/>
                <w:sz w:val="18"/>
                <w:szCs w:val="18"/>
              </w:rPr>
              <w:t>×系数</w:t>
            </w:r>
            <w:r>
              <w:rPr>
                <w:rFonts w:asciiTheme="minorEastAsia" w:eastAsiaTheme="minorEastAsia" w:hAnsiTheme="minorEastAsia"/>
                <w:sz w:val="18"/>
                <w:szCs w:val="18"/>
              </w:rPr>
              <w:t>2</w:t>
            </w:r>
            <w:r>
              <w:rPr>
                <w:rFonts w:asciiTheme="minorEastAsia" w:eastAsiaTheme="minorEastAsia" w:hAnsiTheme="minorEastAsia" w:hint="eastAsia"/>
                <w:sz w:val="18"/>
                <w:szCs w:val="18"/>
              </w:rPr>
              <w:t>的值写入对应的起始地址2中。</w:t>
            </w:r>
          </w:p>
        </w:tc>
      </w:tr>
      <w:tr w:rsidR="00AF165C" w:rsidRPr="00B01D77" w14:paraId="1E740017" w14:textId="77777777" w:rsidTr="00531281">
        <w:trPr>
          <w:trHeight w:val="288"/>
        </w:trPr>
        <w:tc>
          <w:tcPr>
            <w:tcW w:w="5921" w:type="dxa"/>
            <w:gridSpan w:val="3"/>
            <w:vAlign w:val="center"/>
          </w:tcPr>
          <w:p w14:paraId="26A837DE" w14:textId="2CD9DD9E" w:rsidR="00AF165C" w:rsidRPr="00AF165C" w:rsidRDefault="00AF165C" w:rsidP="009D622E">
            <w:pPr>
              <w:rPr>
                <w:rFonts w:asciiTheme="minorHAnsi" w:eastAsiaTheme="minorEastAsia" w:hAnsiTheme="minorHAnsi" w:cstheme="minorHAnsi"/>
                <w:sz w:val="18"/>
                <w:szCs w:val="18"/>
              </w:rPr>
            </w:pPr>
            <w:r w:rsidRPr="00AF165C">
              <w:rPr>
                <w:rFonts w:asciiTheme="minorHAnsi" w:eastAsiaTheme="minorEastAsia" w:hAnsiTheme="minorHAnsi" w:cstheme="minorHAnsi"/>
                <w:b/>
                <w:bCs/>
                <w:sz w:val="18"/>
                <w:szCs w:val="18"/>
              </w:rPr>
              <w:t>8.3.8~8.3.14</w:t>
            </w:r>
            <w:r>
              <w:rPr>
                <w:rFonts w:asciiTheme="minorHAnsi" w:eastAsiaTheme="minorEastAsia" w:hAnsiTheme="minorHAnsi" w:cstheme="minorHAnsi"/>
                <w:sz w:val="18"/>
                <w:szCs w:val="18"/>
              </w:rPr>
              <w:t xml:space="preserve"> </w:t>
            </w:r>
            <w:r>
              <w:rPr>
                <w:rFonts w:asciiTheme="minorHAnsi" w:eastAsiaTheme="minorEastAsia" w:hAnsiTheme="minorHAnsi" w:cstheme="minorHAnsi" w:hint="eastAsia"/>
                <w:sz w:val="18"/>
                <w:szCs w:val="18"/>
              </w:rPr>
              <w:t>通道</w:t>
            </w:r>
            <w:r>
              <w:rPr>
                <w:rFonts w:asciiTheme="minorHAnsi" w:eastAsiaTheme="minorEastAsia" w:hAnsiTheme="minorHAnsi" w:cstheme="minorHAnsi" w:hint="eastAsia"/>
                <w:sz w:val="18"/>
                <w:szCs w:val="18"/>
              </w:rPr>
              <w:t>B</w:t>
            </w:r>
            <w:r>
              <w:rPr>
                <w:rFonts w:asciiTheme="minorHAnsi" w:eastAsiaTheme="minorEastAsia" w:hAnsiTheme="minorHAnsi" w:cstheme="minorHAnsi" w:hint="eastAsia"/>
                <w:sz w:val="18"/>
                <w:szCs w:val="18"/>
              </w:rPr>
              <w:t>的设置方法同通道</w:t>
            </w:r>
            <w:r>
              <w:rPr>
                <w:rFonts w:asciiTheme="minorHAnsi" w:eastAsiaTheme="minorEastAsia" w:hAnsiTheme="minorHAnsi" w:cstheme="minorHAnsi" w:hint="eastAsia"/>
                <w:sz w:val="18"/>
                <w:szCs w:val="18"/>
              </w:rPr>
              <w:t>A</w:t>
            </w:r>
            <w:r>
              <w:rPr>
                <w:rFonts w:asciiTheme="minorHAnsi" w:eastAsiaTheme="minorEastAsia" w:hAnsiTheme="minorHAnsi" w:cstheme="minorHAnsi" w:hint="eastAsia"/>
                <w:sz w:val="18"/>
                <w:szCs w:val="18"/>
              </w:rPr>
              <w:t>相同。</w:t>
            </w:r>
          </w:p>
        </w:tc>
      </w:tr>
    </w:tbl>
    <w:p w14:paraId="5DD07898" w14:textId="380FE30D" w:rsidR="002F4D10" w:rsidRDefault="00AF165C" w:rsidP="00AF165C">
      <w:pPr>
        <w:pStyle w:val="3"/>
        <w:numPr>
          <w:ilvl w:val="2"/>
          <w:numId w:val="13"/>
        </w:numPr>
      </w:pPr>
      <w:bookmarkStart w:id="113" w:name="_Toc72919294"/>
      <w:r>
        <w:rPr>
          <w:rFonts w:hint="eastAsia"/>
        </w:rPr>
        <w:lastRenderedPageBreak/>
        <w:t>网口设置</w:t>
      </w:r>
      <w:bookmarkEnd w:id="113"/>
    </w:p>
    <w:p w14:paraId="54864296" w14:textId="14DAE3AE" w:rsidR="00462D0B" w:rsidRPr="00462D0B" w:rsidRDefault="00462D0B" w:rsidP="00462D0B">
      <w:pPr>
        <w:ind w:firstLine="420"/>
      </w:pPr>
      <w:r>
        <w:rPr>
          <w:rFonts w:hint="eastAsia"/>
        </w:rPr>
        <w:t>当控制器选配网口扩展板时，才能设置网口相关参数，网口通信协议为</w:t>
      </w:r>
      <w:r>
        <w:rPr>
          <w:rFonts w:hint="eastAsia"/>
        </w:rPr>
        <w:t>Modbus</w:t>
      </w:r>
      <w:r>
        <w:t xml:space="preserve"> TCP</w:t>
      </w:r>
      <w:r>
        <w:rPr>
          <w:rFonts w:hint="eastAsia"/>
        </w:rPr>
        <w:t>，设置界面如下：</w:t>
      </w:r>
    </w:p>
    <w:p w14:paraId="28773C16" w14:textId="11443A81" w:rsidR="00AF165C" w:rsidRDefault="00AF165C" w:rsidP="00AF165C">
      <w:r>
        <w:rPr>
          <w:noProof/>
        </w:rPr>
        <w:drawing>
          <wp:inline distT="0" distB="0" distL="0" distR="0" wp14:anchorId="3B459D49" wp14:editId="1DEEEBD6">
            <wp:extent cx="3766185" cy="2259330"/>
            <wp:effectExtent l="0" t="0" r="571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01852F53" w14:textId="45B624FB" w:rsidR="00462D0B" w:rsidRPr="00462D0B" w:rsidRDefault="00462D0B" w:rsidP="00AF165C">
      <w:pPr>
        <w:rPr>
          <w:rFonts w:ascii="等线" w:eastAsia="等线" w:hAnsi="等线"/>
          <w:b/>
          <w:bCs/>
        </w:rPr>
      </w:pPr>
      <w:r>
        <w:tab/>
      </w:r>
      <w:r w:rsidRPr="00462D0B">
        <w:rPr>
          <w:rFonts w:ascii="等线" w:eastAsia="等线" w:hAnsi="等线" w:hint="eastAsia"/>
          <w:b/>
          <w:bCs/>
        </w:rPr>
        <w:t>注意：网口相关参数设置完断电重启控制器后才生效。</w:t>
      </w:r>
    </w:p>
    <w:tbl>
      <w:tblPr>
        <w:tblStyle w:val="a8"/>
        <w:tblW w:w="0" w:type="auto"/>
        <w:tblLook w:val="04A0" w:firstRow="1" w:lastRow="0" w:firstColumn="1" w:lastColumn="0" w:noHBand="0" w:noVBand="1"/>
      </w:tblPr>
      <w:tblGrid>
        <w:gridCol w:w="678"/>
        <w:gridCol w:w="1309"/>
        <w:gridCol w:w="3934"/>
      </w:tblGrid>
      <w:tr w:rsidR="00462D0B" w:rsidRPr="00B01D77" w14:paraId="314F9221" w14:textId="77777777" w:rsidTr="00462D0B">
        <w:tc>
          <w:tcPr>
            <w:tcW w:w="678" w:type="dxa"/>
            <w:vAlign w:val="center"/>
          </w:tcPr>
          <w:p w14:paraId="00A0CBB8" w14:textId="170B0450" w:rsidR="00462D0B" w:rsidRPr="00CC5E37" w:rsidRDefault="00462D0B"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.1</w:t>
            </w:r>
          </w:p>
        </w:tc>
        <w:tc>
          <w:tcPr>
            <w:tcW w:w="1309" w:type="dxa"/>
            <w:vAlign w:val="center"/>
          </w:tcPr>
          <w:p w14:paraId="33B3FF54" w14:textId="7FE4804C" w:rsidR="00462D0B" w:rsidRPr="00814FA4" w:rsidRDefault="00462D0B"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P</w:t>
            </w:r>
            <w:r>
              <w:rPr>
                <w:rFonts w:asciiTheme="minorEastAsia" w:eastAsiaTheme="minorEastAsia" w:hAnsiTheme="minorEastAsia" w:hint="eastAsia"/>
                <w:sz w:val="18"/>
                <w:szCs w:val="18"/>
              </w:rPr>
              <w:t>地址1</w:t>
            </w:r>
          </w:p>
        </w:tc>
        <w:tc>
          <w:tcPr>
            <w:tcW w:w="3934" w:type="dxa"/>
            <w:vMerge w:val="restart"/>
            <w:vAlign w:val="center"/>
          </w:tcPr>
          <w:p w14:paraId="72473881" w14:textId="5FE048D7" w:rsidR="00462D0B" w:rsidRPr="00B01D77" w:rsidRDefault="00462D0B" w:rsidP="00462D0B">
            <w:pPr>
              <w:rPr>
                <w:rFonts w:asciiTheme="minorEastAsia" w:eastAsiaTheme="minorEastAsia" w:hAnsiTheme="minorEastAsia"/>
                <w:sz w:val="18"/>
                <w:szCs w:val="18"/>
              </w:rPr>
            </w:pPr>
            <w:r>
              <w:rPr>
                <w:rFonts w:asciiTheme="minorEastAsia" w:eastAsiaTheme="minorEastAsia" w:hAnsiTheme="minorEastAsia" w:hint="eastAsia"/>
                <w:sz w:val="18"/>
                <w:szCs w:val="18"/>
              </w:rPr>
              <w:t>设置控制器的I</w:t>
            </w:r>
            <w:r>
              <w:rPr>
                <w:rFonts w:asciiTheme="minorEastAsia" w:eastAsiaTheme="minorEastAsia" w:hAnsiTheme="minorEastAsia"/>
                <w:sz w:val="18"/>
                <w:szCs w:val="18"/>
              </w:rPr>
              <w:t>P</w:t>
            </w:r>
            <w:r>
              <w:rPr>
                <w:rFonts w:asciiTheme="minorEastAsia" w:eastAsiaTheme="minorEastAsia" w:hAnsiTheme="minorEastAsia" w:hint="eastAsia"/>
                <w:sz w:val="18"/>
                <w:szCs w:val="18"/>
              </w:rPr>
              <w:t>地址。</w:t>
            </w:r>
          </w:p>
        </w:tc>
      </w:tr>
      <w:tr w:rsidR="00462D0B" w:rsidRPr="00B01D77" w14:paraId="517E006F" w14:textId="77777777" w:rsidTr="00DF5661">
        <w:trPr>
          <w:trHeight w:val="288"/>
        </w:trPr>
        <w:tc>
          <w:tcPr>
            <w:tcW w:w="678" w:type="dxa"/>
            <w:vAlign w:val="center"/>
          </w:tcPr>
          <w:p w14:paraId="54A5D560" w14:textId="51948229" w:rsidR="00462D0B" w:rsidRPr="00CC5E37" w:rsidRDefault="00462D0B" w:rsidP="00462D0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4</w:t>
            </w:r>
            <w:r w:rsidRPr="00CC5E37">
              <w:rPr>
                <w:rFonts w:asciiTheme="minorHAnsi" w:eastAsiaTheme="minorEastAsia" w:hAnsiTheme="minorHAnsi" w:cstheme="minorHAnsi"/>
                <w:b/>
                <w:bCs/>
                <w:sz w:val="18"/>
                <w:szCs w:val="18"/>
              </w:rPr>
              <w:t>.2</w:t>
            </w:r>
          </w:p>
        </w:tc>
        <w:tc>
          <w:tcPr>
            <w:tcW w:w="1309" w:type="dxa"/>
            <w:vAlign w:val="center"/>
          </w:tcPr>
          <w:p w14:paraId="78F7B876" w14:textId="39B9A1B9" w:rsidR="00462D0B" w:rsidRPr="00814FA4" w:rsidRDefault="00462D0B" w:rsidP="00462D0B">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P</w:t>
            </w:r>
            <w:r>
              <w:rPr>
                <w:rFonts w:asciiTheme="minorEastAsia" w:eastAsiaTheme="minorEastAsia" w:hAnsiTheme="minorEastAsia" w:hint="eastAsia"/>
                <w:sz w:val="18"/>
                <w:szCs w:val="18"/>
              </w:rPr>
              <w:t>地址2</w:t>
            </w:r>
          </w:p>
        </w:tc>
        <w:tc>
          <w:tcPr>
            <w:tcW w:w="3934" w:type="dxa"/>
            <w:vMerge/>
          </w:tcPr>
          <w:p w14:paraId="266A279A" w14:textId="3507C7FE" w:rsidR="00462D0B" w:rsidRPr="00B01D77" w:rsidRDefault="00462D0B" w:rsidP="00462D0B">
            <w:pPr>
              <w:rPr>
                <w:rFonts w:asciiTheme="minorEastAsia" w:eastAsiaTheme="minorEastAsia" w:hAnsiTheme="minorEastAsia"/>
                <w:sz w:val="18"/>
                <w:szCs w:val="18"/>
              </w:rPr>
            </w:pPr>
          </w:p>
        </w:tc>
      </w:tr>
      <w:tr w:rsidR="00462D0B" w:rsidRPr="00B01D77" w14:paraId="6117927E" w14:textId="77777777" w:rsidTr="00DF5661">
        <w:trPr>
          <w:trHeight w:val="288"/>
        </w:trPr>
        <w:tc>
          <w:tcPr>
            <w:tcW w:w="678" w:type="dxa"/>
            <w:vAlign w:val="center"/>
          </w:tcPr>
          <w:p w14:paraId="69E372B8" w14:textId="71D5FBC9" w:rsidR="00462D0B" w:rsidRDefault="00462D0B" w:rsidP="00462D0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8.4.3</w:t>
            </w:r>
          </w:p>
        </w:tc>
        <w:tc>
          <w:tcPr>
            <w:tcW w:w="1309" w:type="dxa"/>
            <w:vAlign w:val="center"/>
          </w:tcPr>
          <w:p w14:paraId="55B4F939" w14:textId="7B76F6D2" w:rsidR="00462D0B" w:rsidRDefault="00462D0B" w:rsidP="00462D0B">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P</w:t>
            </w:r>
            <w:r>
              <w:rPr>
                <w:rFonts w:asciiTheme="minorEastAsia" w:eastAsiaTheme="minorEastAsia" w:hAnsiTheme="minorEastAsia" w:hint="eastAsia"/>
                <w:sz w:val="18"/>
                <w:szCs w:val="18"/>
              </w:rPr>
              <w:t>地址3</w:t>
            </w:r>
          </w:p>
        </w:tc>
        <w:tc>
          <w:tcPr>
            <w:tcW w:w="3934" w:type="dxa"/>
            <w:vMerge/>
          </w:tcPr>
          <w:p w14:paraId="4FADFEDF" w14:textId="06901832" w:rsidR="00462D0B" w:rsidRDefault="00462D0B" w:rsidP="00462D0B">
            <w:pPr>
              <w:rPr>
                <w:rFonts w:asciiTheme="minorEastAsia" w:eastAsiaTheme="minorEastAsia" w:hAnsiTheme="minorEastAsia"/>
                <w:sz w:val="18"/>
                <w:szCs w:val="18"/>
              </w:rPr>
            </w:pPr>
          </w:p>
        </w:tc>
      </w:tr>
      <w:tr w:rsidR="00462D0B" w:rsidRPr="00B01D77" w14:paraId="1D0A4149" w14:textId="77777777" w:rsidTr="00DF5661">
        <w:trPr>
          <w:trHeight w:val="288"/>
        </w:trPr>
        <w:tc>
          <w:tcPr>
            <w:tcW w:w="678" w:type="dxa"/>
            <w:vAlign w:val="center"/>
          </w:tcPr>
          <w:p w14:paraId="605BD1AD" w14:textId="7FA51E25" w:rsidR="00462D0B" w:rsidRDefault="00462D0B" w:rsidP="00462D0B">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8.4.4</w:t>
            </w:r>
          </w:p>
        </w:tc>
        <w:tc>
          <w:tcPr>
            <w:tcW w:w="1309" w:type="dxa"/>
            <w:vAlign w:val="center"/>
          </w:tcPr>
          <w:p w14:paraId="3D87B4E3" w14:textId="63CB9E1F" w:rsidR="00462D0B" w:rsidRDefault="00462D0B" w:rsidP="00462D0B">
            <w:pPr>
              <w:rPr>
                <w:rFonts w:asciiTheme="minorEastAsia" w:eastAsiaTheme="minorEastAsia" w:hAnsiTheme="minorEastAsia"/>
                <w:sz w:val="18"/>
                <w:szCs w:val="18"/>
              </w:rPr>
            </w:pPr>
            <w:r>
              <w:rPr>
                <w:rFonts w:asciiTheme="minorEastAsia" w:eastAsiaTheme="minorEastAsia" w:hAnsiTheme="minorEastAsia" w:hint="eastAsia"/>
                <w:sz w:val="18"/>
                <w:szCs w:val="18"/>
              </w:rPr>
              <w:t>I</w:t>
            </w:r>
            <w:r>
              <w:rPr>
                <w:rFonts w:asciiTheme="minorEastAsia" w:eastAsiaTheme="minorEastAsia" w:hAnsiTheme="minorEastAsia"/>
                <w:sz w:val="18"/>
                <w:szCs w:val="18"/>
              </w:rPr>
              <w:t>P</w:t>
            </w:r>
            <w:r>
              <w:rPr>
                <w:rFonts w:asciiTheme="minorEastAsia" w:eastAsiaTheme="minorEastAsia" w:hAnsiTheme="minorEastAsia" w:hint="eastAsia"/>
                <w:sz w:val="18"/>
                <w:szCs w:val="18"/>
              </w:rPr>
              <w:t>地址4</w:t>
            </w:r>
          </w:p>
        </w:tc>
        <w:tc>
          <w:tcPr>
            <w:tcW w:w="3934" w:type="dxa"/>
            <w:vMerge/>
          </w:tcPr>
          <w:p w14:paraId="39C03050" w14:textId="60FCDD20" w:rsidR="00462D0B" w:rsidRDefault="00462D0B" w:rsidP="00462D0B">
            <w:pPr>
              <w:rPr>
                <w:rFonts w:asciiTheme="minorEastAsia" w:eastAsiaTheme="minorEastAsia" w:hAnsiTheme="minorEastAsia"/>
                <w:sz w:val="18"/>
                <w:szCs w:val="18"/>
              </w:rPr>
            </w:pPr>
          </w:p>
        </w:tc>
      </w:tr>
      <w:tr w:rsidR="00462D0B" w:rsidRPr="00B01D77" w14:paraId="6DFDA2E0" w14:textId="77777777" w:rsidTr="00DF5661">
        <w:trPr>
          <w:trHeight w:val="288"/>
        </w:trPr>
        <w:tc>
          <w:tcPr>
            <w:tcW w:w="678" w:type="dxa"/>
            <w:vAlign w:val="center"/>
          </w:tcPr>
          <w:p w14:paraId="2D77474A" w14:textId="31F2C86A" w:rsidR="00462D0B" w:rsidRDefault="00462D0B"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8</w:t>
            </w:r>
            <w:r>
              <w:rPr>
                <w:rFonts w:asciiTheme="minorHAnsi" w:eastAsiaTheme="minorEastAsia" w:hAnsiTheme="minorHAnsi" w:cstheme="minorHAnsi"/>
                <w:b/>
                <w:bCs/>
                <w:sz w:val="18"/>
                <w:szCs w:val="18"/>
              </w:rPr>
              <w:t>.4.5</w:t>
            </w:r>
          </w:p>
        </w:tc>
        <w:tc>
          <w:tcPr>
            <w:tcW w:w="1309" w:type="dxa"/>
            <w:vAlign w:val="center"/>
          </w:tcPr>
          <w:p w14:paraId="53F6BD72" w14:textId="1A1E445F" w:rsidR="00462D0B" w:rsidRDefault="00462D0B"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端口号</w:t>
            </w:r>
          </w:p>
        </w:tc>
        <w:tc>
          <w:tcPr>
            <w:tcW w:w="3934" w:type="dxa"/>
          </w:tcPr>
          <w:p w14:paraId="7F80099C" w14:textId="34B68538" w:rsidR="00462D0B" w:rsidRDefault="00462D0B"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网口通信的端口号。</w:t>
            </w:r>
          </w:p>
        </w:tc>
      </w:tr>
      <w:tr w:rsidR="00462D0B" w:rsidRPr="00B01D77" w14:paraId="4F31B8B1" w14:textId="77777777" w:rsidTr="00DF5661">
        <w:trPr>
          <w:trHeight w:val="288"/>
        </w:trPr>
        <w:tc>
          <w:tcPr>
            <w:tcW w:w="678" w:type="dxa"/>
            <w:vAlign w:val="center"/>
          </w:tcPr>
          <w:p w14:paraId="365E594C" w14:textId="61FF26F0" w:rsidR="00462D0B" w:rsidRDefault="00462D0B"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8</w:t>
            </w:r>
            <w:r>
              <w:rPr>
                <w:rFonts w:asciiTheme="minorHAnsi" w:eastAsiaTheme="minorEastAsia" w:hAnsiTheme="minorHAnsi" w:cstheme="minorHAnsi"/>
                <w:b/>
                <w:bCs/>
                <w:sz w:val="18"/>
                <w:szCs w:val="18"/>
              </w:rPr>
              <w:t>.4.6</w:t>
            </w:r>
          </w:p>
        </w:tc>
        <w:tc>
          <w:tcPr>
            <w:tcW w:w="1309" w:type="dxa"/>
            <w:vAlign w:val="center"/>
          </w:tcPr>
          <w:p w14:paraId="5C947E11" w14:textId="3BFF05AE" w:rsidR="00462D0B" w:rsidRDefault="00462D0B"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M</w:t>
            </w:r>
            <w:r>
              <w:rPr>
                <w:rFonts w:asciiTheme="minorEastAsia" w:eastAsiaTheme="minorEastAsia" w:hAnsiTheme="minorEastAsia"/>
                <w:sz w:val="18"/>
                <w:szCs w:val="18"/>
              </w:rPr>
              <w:t>AC</w:t>
            </w:r>
            <w:r>
              <w:rPr>
                <w:rFonts w:asciiTheme="minorEastAsia" w:eastAsiaTheme="minorEastAsia" w:hAnsiTheme="minorEastAsia" w:hint="eastAsia"/>
                <w:sz w:val="18"/>
                <w:szCs w:val="18"/>
              </w:rPr>
              <w:t>地址偏移</w:t>
            </w:r>
          </w:p>
        </w:tc>
        <w:tc>
          <w:tcPr>
            <w:tcW w:w="3934" w:type="dxa"/>
          </w:tcPr>
          <w:p w14:paraId="0E96EDE9" w14:textId="5D0F5D30" w:rsidR="00462D0B" w:rsidRDefault="00462D0B" w:rsidP="00462D0B">
            <w:pPr>
              <w:rPr>
                <w:rFonts w:asciiTheme="minorEastAsia" w:eastAsiaTheme="minorEastAsia" w:hAnsiTheme="minorEastAsia"/>
                <w:sz w:val="18"/>
                <w:szCs w:val="18"/>
              </w:rPr>
            </w:pPr>
            <w:r>
              <w:rPr>
                <w:rFonts w:asciiTheme="minorEastAsia" w:eastAsiaTheme="minorEastAsia" w:hAnsiTheme="minorEastAsia" w:hint="eastAsia"/>
                <w:sz w:val="18"/>
                <w:szCs w:val="18"/>
              </w:rPr>
              <w:t>网口通信M</w:t>
            </w:r>
            <w:r>
              <w:rPr>
                <w:rFonts w:asciiTheme="minorEastAsia" w:eastAsiaTheme="minorEastAsia" w:hAnsiTheme="minorEastAsia"/>
                <w:sz w:val="18"/>
                <w:szCs w:val="18"/>
              </w:rPr>
              <w:t>AC</w:t>
            </w:r>
            <w:r>
              <w:rPr>
                <w:rFonts w:asciiTheme="minorEastAsia" w:eastAsiaTheme="minorEastAsia" w:hAnsiTheme="minorEastAsia" w:hint="eastAsia"/>
                <w:sz w:val="18"/>
                <w:szCs w:val="18"/>
              </w:rPr>
              <w:t>地址的偏移值。</w:t>
            </w:r>
          </w:p>
        </w:tc>
      </w:tr>
    </w:tbl>
    <w:p w14:paraId="433C98AE" w14:textId="537BACAA" w:rsidR="00462D0B" w:rsidRDefault="00462D0B" w:rsidP="002F4D10"/>
    <w:p w14:paraId="4A9BD870" w14:textId="77777777" w:rsidR="00462D0B" w:rsidRDefault="00462D0B">
      <w:pPr>
        <w:widowControl/>
        <w:jc w:val="left"/>
      </w:pPr>
      <w:r>
        <w:br w:type="page"/>
      </w:r>
    </w:p>
    <w:p w14:paraId="6D899DE8" w14:textId="74D06882" w:rsidR="002F4D10" w:rsidRDefault="00462D0B" w:rsidP="00462D0B">
      <w:pPr>
        <w:pStyle w:val="2"/>
        <w:numPr>
          <w:ilvl w:val="1"/>
          <w:numId w:val="13"/>
        </w:numPr>
      </w:pPr>
      <w:bookmarkStart w:id="114" w:name="_Toc72919295"/>
      <w:r>
        <w:rPr>
          <w:rFonts w:hint="eastAsia"/>
        </w:rPr>
        <w:lastRenderedPageBreak/>
        <w:t>模拟量</w:t>
      </w:r>
      <w:bookmarkEnd w:id="114"/>
    </w:p>
    <w:p w14:paraId="7A462F1F" w14:textId="4492E357" w:rsidR="00462D0B" w:rsidRPr="00FB11F3" w:rsidRDefault="00462D0B" w:rsidP="00462D0B">
      <w:pPr>
        <w:ind w:left="420"/>
        <w:rPr>
          <w:rFonts w:ascii="等线" w:eastAsia="等线" w:hAnsi="等线"/>
          <w:b/>
          <w:bCs/>
        </w:rPr>
      </w:pPr>
      <w:r w:rsidRPr="00FB11F3">
        <w:rPr>
          <w:rFonts w:ascii="等线" w:eastAsia="等线" w:hAnsi="等线" w:hint="eastAsia"/>
          <w:b/>
          <w:bCs/>
        </w:rPr>
        <w:t>模拟量输出功能需选配模拟量输出扩展。</w:t>
      </w:r>
    </w:p>
    <w:p w14:paraId="52286921" w14:textId="0FA9EBDC" w:rsidR="00462D0B" w:rsidRDefault="00462D0B" w:rsidP="00462D0B">
      <w:pPr>
        <w:ind w:left="420"/>
      </w:pPr>
      <w:r>
        <w:rPr>
          <w:rFonts w:hint="eastAsia"/>
        </w:rPr>
        <w:t>模拟量接口：</w:t>
      </w:r>
    </w:p>
    <w:p w14:paraId="04CA030F" w14:textId="4ADDECD6" w:rsidR="00462D0B" w:rsidRPr="00462D0B" w:rsidRDefault="00462D0B" w:rsidP="00462D0B">
      <w:pPr>
        <w:ind w:left="420"/>
        <w:rPr>
          <w:rFonts w:asciiTheme="minorEastAsia" w:eastAsiaTheme="minorEastAsia" w:hAnsiTheme="minorEastAsia"/>
        </w:rPr>
      </w:pPr>
      <w:r w:rsidRPr="00462D0B">
        <w:rPr>
          <w:rFonts w:asciiTheme="minorEastAsia" w:eastAsiaTheme="minorEastAsia" w:hAnsiTheme="minorEastAsia" w:hint="eastAsia"/>
        </w:rPr>
        <w:t>V</w:t>
      </w:r>
      <w:r w:rsidRPr="00462D0B">
        <w:rPr>
          <w:rFonts w:asciiTheme="minorEastAsia" w:eastAsiaTheme="minorEastAsia" w:hAnsiTheme="minorEastAsia"/>
        </w:rPr>
        <w:t>O+</w:t>
      </w:r>
      <w:r w:rsidRPr="00462D0B">
        <w:rPr>
          <w:rFonts w:asciiTheme="minorEastAsia" w:eastAsiaTheme="minorEastAsia" w:hAnsiTheme="minorEastAsia" w:hint="eastAsia"/>
        </w:rPr>
        <w:t>：电压类型模拟量输出的正极。</w:t>
      </w:r>
    </w:p>
    <w:p w14:paraId="3ED3A1F6" w14:textId="20819804" w:rsidR="00462D0B" w:rsidRPr="00462D0B" w:rsidRDefault="00462D0B" w:rsidP="00462D0B">
      <w:pPr>
        <w:ind w:left="420"/>
        <w:rPr>
          <w:rFonts w:asciiTheme="minorEastAsia" w:eastAsiaTheme="minorEastAsia" w:hAnsiTheme="minorEastAsia"/>
        </w:rPr>
      </w:pPr>
      <w:r w:rsidRPr="00462D0B">
        <w:rPr>
          <w:rFonts w:asciiTheme="minorEastAsia" w:eastAsiaTheme="minorEastAsia" w:hAnsiTheme="minorEastAsia" w:hint="eastAsia"/>
        </w:rPr>
        <w:t>A</w:t>
      </w:r>
      <w:r w:rsidRPr="00462D0B">
        <w:rPr>
          <w:rFonts w:asciiTheme="minorEastAsia" w:eastAsiaTheme="minorEastAsia" w:hAnsiTheme="minorEastAsia"/>
        </w:rPr>
        <w:t>G</w:t>
      </w:r>
      <w:r w:rsidRPr="00462D0B">
        <w:rPr>
          <w:rFonts w:asciiTheme="minorEastAsia" w:eastAsiaTheme="minorEastAsia" w:hAnsiTheme="minorEastAsia" w:hint="eastAsia"/>
        </w:rPr>
        <w:t>：电压或电流类型模拟量输出的公用负极。</w:t>
      </w:r>
    </w:p>
    <w:p w14:paraId="26B19737" w14:textId="3020CCF7" w:rsidR="00462D0B" w:rsidRDefault="00462D0B" w:rsidP="00462D0B">
      <w:pPr>
        <w:ind w:left="420"/>
        <w:rPr>
          <w:rFonts w:asciiTheme="minorEastAsia" w:eastAsiaTheme="minorEastAsia" w:hAnsiTheme="minorEastAsia"/>
        </w:rPr>
      </w:pPr>
      <w:r w:rsidRPr="00462D0B">
        <w:rPr>
          <w:rFonts w:asciiTheme="minorEastAsia" w:eastAsiaTheme="minorEastAsia" w:hAnsiTheme="minorEastAsia" w:hint="eastAsia"/>
        </w:rPr>
        <w:t>I</w:t>
      </w:r>
      <w:r w:rsidRPr="00462D0B">
        <w:rPr>
          <w:rFonts w:asciiTheme="minorEastAsia" w:eastAsiaTheme="minorEastAsia" w:hAnsiTheme="minorEastAsia"/>
        </w:rPr>
        <w:t>O+</w:t>
      </w:r>
      <w:r w:rsidRPr="00462D0B">
        <w:rPr>
          <w:rFonts w:asciiTheme="minorEastAsia" w:eastAsiaTheme="minorEastAsia" w:hAnsiTheme="minorEastAsia" w:hint="eastAsia"/>
        </w:rPr>
        <w:t>：</w:t>
      </w:r>
      <w:r>
        <w:rPr>
          <w:rFonts w:asciiTheme="minorEastAsia" w:eastAsiaTheme="minorEastAsia" w:hAnsiTheme="minorEastAsia" w:hint="eastAsia"/>
        </w:rPr>
        <w:t>电流类型模拟量输出的正极。</w:t>
      </w:r>
    </w:p>
    <w:p w14:paraId="7563DAFF" w14:textId="3C8199CB" w:rsidR="00462D0B" w:rsidRDefault="00462D0B" w:rsidP="00462D0B">
      <w:pPr>
        <w:ind w:left="420"/>
        <w:rPr>
          <w:rFonts w:asciiTheme="minorEastAsia" w:eastAsiaTheme="minorEastAsia" w:hAnsiTheme="minorEastAsia"/>
        </w:rPr>
      </w:pPr>
      <w:r>
        <w:rPr>
          <w:rFonts w:asciiTheme="minorEastAsia" w:eastAsiaTheme="minorEastAsia" w:hAnsiTheme="minorEastAsia" w:hint="eastAsia"/>
        </w:rPr>
        <w:t>电压类型输出模拟量连接V</w:t>
      </w:r>
      <w:r>
        <w:rPr>
          <w:rFonts w:asciiTheme="minorEastAsia" w:eastAsiaTheme="minorEastAsia" w:hAnsiTheme="minorEastAsia"/>
        </w:rPr>
        <w:t>O+</w:t>
      </w:r>
      <w:r>
        <w:rPr>
          <w:rFonts w:asciiTheme="minorEastAsia" w:eastAsiaTheme="minorEastAsia" w:hAnsiTheme="minorEastAsia" w:hint="eastAsia"/>
        </w:rPr>
        <w:t>和A</w:t>
      </w:r>
      <w:r>
        <w:rPr>
          <w:rFonts w:asciiTheme="minorEastAsia" w:eastAsiaTheme="minorEastAsia" w:hAnsiTheme="minorEastAsia"/>
        </w:rPr>
        <w:t>G</w:t>
      </w:r>
      <w:r>
        <w:rPr>
          <w:rFonts w:asciiTheme="minorEastAsia" w:eastAsiaTheme="minorEastAsia" w:hAnsiTheme="minorEastAsia" w:hint="eastAsia"/>
        </w:rPr>
        <w:t>。</w:t>
      </w:r>
    </w:p>
    <w:p w14:paraId="52F5E839" w14:textId="5CB44358" w:rsidR="00462D0B" w:rsidRDefault="00462D0B" w:rsidP="00462D0B">
      <w:pPr>
        <w:ind w:left="420"/>
        <w:rPr>
          <w:rFonts w:asciiTheme="minorEastAsia" w:eastAsiaTheme="minorEastAsia" w:hAnsiTheme="minorEastAsia"/>
        </w:rPr>
      </w:pPr>
      <w:r>
        <w:rPr>
          <w:rFonts w:asciiTheme="minorEastAsia" w:eastAsiaTheme="minorEastAsia" w:hAnsiTheme="minorEastAsia" w:hint="eastAsia"/>
        </w:rPr>
        <w:t>电流类型输出模拟量连接I</w:t>
      </w:r>
      <w:r>
        <w:rPr>
          <w:rFonts w:asciiTheme="minorEastAsia" w:eastAsiaTheme="minorEastAsia" w:hAnsiTheme="minorEastAsia"/>
        </w:rPr>
        <w:t>O+</w:t>
      </w:r>
      <w:r>
        <w:rPr>
          <w:rFonts w:asciiTheme="minorEastAsia" w:eastAsiaTheme="minorEastAsia" w:hAnsiTheme="minorEastAsia" w:hint="eastAsia"/>
        </w:rPr>
        <w:t>和A</w:t>
      </w:r>
      <w:r>
        <w:rPr>
          <w:rFonts w:asciiTheme="minorEastAsia" w:eastAsiaTheme="minorEastAsia" w:hAnsiTheme="minorEastAsia"/>
        </w:rPr>
        <w:t>G</w:t>
      </w:r>
      <w:r>
        <w:rPr>
          <w:rFonts w:asciiTheme="minorEastAsia" w:eastAsiaTheme="minorEastAsia" w:hAnsiTheme="minorEastAsia" w:hint="eastAsia"/>
        </w:rPr>
        <w:t>。</w:t>
      </w:r>
    </w:p>
    <w:p w14:paraId="0A88793D" w14:textId="68A10B06" w:rsidR="00462D0B" w:rsidRDefault="00462D0B" w:rsidP="00462D0B">
      <w:pPr>
        <w:pStyle w:val="3"/>
        <w:numPr>
          <w:ilvl w:val="2"/>
          <w:numId w:val="13"/>
        </w:numPr>
      </w:pPr>
      <w:bookmarkStart w:id="115" w:name="_Toc72919296"/>
      <w:r>
        <w:rPr>
          <w:rFonts w:hint="eastAsia"/>
        </w:rPr>
        <w:t>输出设置</w:t>
      </w:r>
      <w:bookmarkEnd w:id="115"/>
    </w:p>
    <w:p w14:paraId="0530E3AA" w14:textId="28A15544" w:rsidR="00462D0B" w:rsidRDefault="00462D0B" w:rsidP="00462D0B">
      <w:pPr>
        <w:ind w:left="420"/>
      </w:pPr>
      <w:r>
        <w:rPr>
          <w:rFonts w:hint="eastAsia"/>
        </w:rPr>
        <w:t>设定模拟量输出功能相关参数。</w:t>
      </w:r>
    </w:p>
    <w:p w14:paraId="5050CD6C" w14:textId="49FC6531" w:rsidR="00462D0B" w:rsidRDefault="000B6A06" w:rsidP="00462D0B">
      <w:r w:rsidRPr="000B6A06">
        <w:rPr>
          <w:noProof/>
        </w:rPr>
        <w:drawing>
          <wp:inline distT="0" distB="0" distL="0" distR="0" wp14:anchorId="29E4355B" wp14:editId="2E77EE44">
            <wp:extent cx="3766185" cy="2259330"/>
            <wp:effectExtent l="0" t="0" r="5715"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0B6A06" w:rsidRPr="00B01D77" w14:paraId="523E79E4" w14:textId="77777777" w:rsidTr="00DF5661">
        <w:tc>
          <w:tcPr>
            <w:tcW w:w="678" w:type="dxa"/>
            <w:vAlign w:val="center"/>
          </w:tcPr>
          <w:p w14:paraId="1E5ED2E6" w14:textId="3DAEE293" w:rsidR="000B6A06" w:rsidRPr="00CC5E37" w:rsidRDefault="000B6A06"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9.1</w:t>
            </w:r>
            <w:r w:rsidRPr="00CC5E37">
              <w:rPr>
                <w:rFonts w:asciiTheme="minorHAnsi" w:eastAsiaTheme="minorEastAsia" w:hAnsiTheme="minorHAnsi" w:cstheme="minorHAnsi"/>
                <w:b/>
                <w:bCs/>
                <w:sz w:val="18"/>
                <w:szCs w:val="18"/>
              </w:rPr>
              <w:t>.1</w:t>
            </w:r>
          </w:p>
        </w:tc>
        <w:tc>
          <w:tcPr>
            <w:tcW w:w="1309" w:type="dxa"/>
            <w:vAlign w:val="center"/>
          </w:tcPr>
          <w:p w14:paraId="36CD77F4" w14:textId="043502FF" w:rsidR="000B6A06" w:rsidRPr="00814FA4" w:rsidRDefault="000B6A06"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模拟量输出范围</w:t>
            </w:r>
          </w:p>
        </w:tc>
        <w:tc>
          <w:tcPr>
            <w:tcW w:w="3934" w:type="dxa"/>
            <w:vAlign w:val="center"/>
          </w:tcPr>
          <w:p w14:paraId="1C599603" w14:textId="295B452D" w:rsidR="00311D8D" w:rsidRPr="00311D8D" w:rsidRDefault="00311D8D" w:rsidP="00311D8D">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①</w:t>
            </w:r>
            <w:r w:rsidR="007953ED">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0-5V</w:t>
            </w:r>
            <w:r w:rsidR="007953ED">
              <w:rPr>
                <w:rFonts w:asciiTheme="minorEastAsia" w:eastAsiaTheme="minorEastAsia" w:hAnsiTheme="minorEastAsia"/>
                <w:sz w:val="18"/>
                <w:szCs w:val="18"/>
              </w:rPr>
              <w:t>]</w:t>
            </w:r>
          </w:p>
          <w:p w14:paraId="33DCB2F4" w14:textId="060FDB43" w:rsidR="00311D8D" w:rsidRPr="00311D8D" w:rsidRDefault="00311D8D" w:rsidP="00311D8D">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②</w:t>
            </w:r>
            <w:r w:rsidR="007953ED">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0-10V</w:t>
            </w:r>
            <w:r w:rsidR="007953ED">
              <w:rPr>
                <w:rFonts w:asciiTheme="minorEastAsia" w:eastAsiaTheme="minorEastAsia" w:hAnsiTheme="minorEastAsia"/>
                <w:sz w:val="18"/>
                <w:szCs w:val="18"/>
              </w:rPr>
              <w:t>]</w:t>
            </w:r>
          </w:p>
          <w:p w14:paraId="34CA0785" w14:textId="684A50EF" w:rsidR="00311D8D" w:rsidRPr="00311D8D" w:rsidRDefault="00311D8D" w:rsidP="00311D8D">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lastRenderedPageBreak/>
              <w:t>③</w:t>
            </w:r>
            <w:r w:rsidR="007953ED">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4-20mA</w:t>
            </w:r>
            <w:r w:rsidR="007953ED">
              <w:rPr>
                <w:rFonts w:asciiTheme="minorEastAsia" w:eastAsiaTheme="minorEastAsia" w:hAnsiTheme="minorEastAsia"/>
                <w:sz w:val="18"/>
                <w:szCs w:val="18"/>
              </w:rPr>
              <w:t>]</w:t>
            </w:r>
          </w:p>
          <w:p w14:paraId="458F3ABB" w14:textId="28DAADCD" w:rsidR="00311D8D" w:rsidRPr="00311D8D" w:rsidRDefault="00311D8D" w:rsidP="00311D8D">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④</w:t>
            </w:r>
            <w:r w:rsidR="007953ED">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0-20mA</w:t>
            </w:r>
            <w:r w:rsidR="007953ED">
              <w:rPr>
                <w:rFonts w:asciiTheme="minorEastAsia" w:eastAsiaTheme="minorEastAsia" w:hAnsiTheme="minorEastAsia"/>
                <w:sz w:val="18"/>
                <w:szCs w:val="18"/>
              </w:rPr>
              <w:t>]</w:t>
            </w:r>
          </w:p>
          <w:p w14:paraId="22CCE15E" w14:textId="6F3394A7" w:rsidR="00311D8D" w:rsidRPr="00311D8D" w:rsidRDefault="00311D8D" w:rsidP="00311D8D">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⑤</w:t>
            </w:r>
            <w:r w:rsidR="007953ED">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0-24mA</w:t>
            </w:r>
            <w:r w:rsidR="007953ED">
              <w:rPr>
                <w:rFonts w:asciiTheme="minorEastAsia" w:eastAsiaTheme="minorEastAsia" w:hAnsiTheme="minorEastAsia"/>
                <w:sz w:val="18"/>
                <w:szCs w:val="18"/>
              </w:rPr>
              <w:t>]</w:t>
            </w:r>
          </w:p>
          <w:p w14:paraId="28EE86ED" w14:textId="7728B1A2" w:rsidR="00311D8D" w:rsidRPr="00311D8D" w:rsidRDefault="00311D8D" w:rsidP="00311D8D">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⑥</w:t>
            </w:r>
            <w:r w:rsidR="007953ED">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自定义电压</w:t>
            </w:r>
            <w:r w:rsidR="007953ED">
              <w:rPr>
                <w:rFonts w:asciiTheme="minorEastAsia" w:eastAsiaTheme="minorEastAsia" w:hAnsiTheme="minorEastAsia" w:hint="eastAsia"/>
                <w:sz w:val="18"/>
                <w:szCs w:val="18"/>
              </w:rPr>
              <w:t>]</w:t>
            </w:r>
          </w:p>
          <w:p w14:paraId="037FA08A" w14:textId="1067BF75" w:rsidR="000B6A06" w:rsidRPr="00B01D77" w:rsidRDefault="00311D8D" w:rsidP="00311D8D">
            <w:pPr>
              <w:rPr>
                <w:rFonts w:asciiTheme="minorEastAsia" w:eastAsiaTheme="minorEastAsia" w:hAnsiTheme="minorEastAsia"/>
                <w:sz w:val="18"/>
                <w:szCs w:val="18"/>
              </w:rPr>
            </w:pPr>
            <w:r w:rsidRPr="00311D8D">
              <w:rPr>
                <w:rFonts w:asciiTheme="minorEastAsia" w:eastAsiaTheme="minorEastAsia" w:hAnsiTheme="minorEastAsia" w:hint="eastAsia"/>
                <w:sz w:val="18"/>
                <w:szCs w:val="18"/>
              </w:rPr>
              <w:t>⑦</w:t>
            </w:r>
            <w:r w:rsidR="007953ED">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自定义电流</w:t>
            </w:r>
            <w:r w:rsidR="007953ED">
              <w:rPr>
                <w:rFonts w:asciiTheme="minorEastAsia" w:eastAsiaTheme="minorEastAsia" w:hAnsiTheme="minorEastAsia" w:hint="eastAsia"/>
                <w:sz w:val="18"/>
                <w:szCs w:val="18"/>
              </w:rPr>
              <w:t>]</w:t>
            </w:r>
          </w:p>
        </w:tc>
      </w:tr>
      <w:tr w:rsidR="000B6A06" w:rsidRPr="00B01D77" w14:paraId="624B3C20" w14:textId="77777777" w:rsidTr="00DF5661">
        <w:trPr>
          <w:trHeight w:val="288"/>
        </w:trPr>
        <w:tc>
          <w:tcPr>
            <w:tcW w:w="678" w:type="dxa"/>
            <w:vAlign w:val="center"/>
          </w:tcPr>
          <w:p w14:paraId="41D6FCAA" w14:textId="2271B32B" w:rsidR="000B6A06" w:rsidRPr="00CC5E37" w:rsidRDefault="000B6A06"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9.1</w:t>
            </w:r>
            <w:r w:rsidRPr="00CC5E37">
              <w:rPr>
                <w:rFonts w:asciiTheme="minorHAnsi" w:eastAsiaTheme="minorEastAsia" w:hAnsiTheme="minorHAnsi" w:cstheme="minorHAnsi"/>
                <w:b/>
                <w:bCs/>
                <w:sz w:val="18"/>
                <w:szCs w:val="18"/>
              </w:rPr>
              <w:t>.2</w:t>
            </w:r>
          </w:p>
        </w:tc>
        <w:tc>
          <w:tcPr>
            <w:tcW w:w="1309" w:type="dxa"/>
            <w:vAlign w:val="center"/>
          </w:tcPr>
          <w:p w14:paraId="6FA7E19E" w14:textId="382512BE" w:rsidR="000B6A06" w:rsidRPr="00814FA4" w:rsidRDefault="000B6A06"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模拟量输出含义</w:t>
            </w:r>
          </w:p>
        </w:tc>
        <w:tc>
          <w:tcPr>
            <w:tcW w:w="3934" w:type="dxa"/>
          </w:tcPr>
          <w:p w14:paraId="24CE16E0" w14:textId="77777777" w:rsidR="000B6A06" w:rsidRDefault="00311D8D"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①加料：加料时可分别输出大、中、小投对应的模拟量大小，来控制加料装置进行加料。</w:t>
            </w:r>
          </w:p>
          <w:p w14:paraId="16875EC4" w14:textId="01E4C60A" w:rsidR="00092475" w:rsidRPr="00B01D77" w:rsidRDefault="00092475"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详细功能可查看</w:t>
            </w:r>
            <w:r>
              <w:rPr>
                <w:rFonts w:asciiTheme="minorEastAsia" w:eastAsiaTheme="minorEastAsia" w:hAnsiTheme="minorEastAsia"/>
                <w:sz w:val="18"/>
                <w:szCs w:val="18"/>
              </w:rPr>
              <w:fldChar w:fldCharType="begin"/>
            </w:r>
            <w:r>
              <w:rPr>
                <w:rFonts w:asciiTheme="minorEastAsia" w:eastAsiaTheme="minorEastAsia" w:hAnsiTheme="minorEastAsia"/>
                <w:sz w:val="18"/>
                <w:szCs w:val="18"/>
              </w:rPr>
              <w:instrText xml:space="preserve"> </w:instrText>
            </w:r>
            <w:r>
              <w:rPr>
                <w:rFonts w:asciiTheme="minorEastAsia" w:eastAsiaTheme="minorEastAsia" w:hAnsiTheme="minorEastAsia" w:hint="eastAsia"/>
                <w:sz w:val="18"/>
                <w:szCs w:val="18"/>
              </w:rPr>
              <w:instrText>REF _Ref72845900 \r \h</w:instrText>
            </w:r>
            <w:r>
              <w:rPr>
                <w:rFonts w:asciiTheme="minorEastAsia" w:eastAsiaTheme="minorEastAsia" w:hAnsiTheme="minorEastAsia"/>
                <w:sz w:val="18"/>
                <w:szCs w:val="18"/>
              </w:rPr>
              <w:instrText xml:space="preserve"> </w:instrText>
            </w:r>
            <w:r>
              <w:rPr>
                <w:rFonts w:asciiTheme="minorEastAsia" w:eastAsiaTheme="minorEastAsia" w:hAnsiTheme="minorEastAsia"/>
                <w:sz w:val="18"/>
                <w:szCs w:val="18"/>
              </w:rPr>
            </w:r>
            <w:r>
              <w:rPr>
                <w:rFonts w:asciiTheme="minorEastAsia" w:eastAsiaTheme="minorEastAsia" w:hAnsiTheme="minorEastAsia"/>
                <w:sz w:val="18"/>
                <w:szCs w:val="18"/>
              </w:rPr>
              <w:fldChar w:fldCharType="separate"/>
            </w:r>
            <w:r w:rsidR="00EE437E">
              <w:rPr>
                <w:rFonts w:asciiTheme="minorEastAsia" w:eastAsiaTheme="minorEastAsia" w:hAnsiTheme="minorEastAsia"/>
                <w:sz w:val="18"/>
                <w:szCs w:val="18"/>
              </w:rPr>
              <w:t>3.4.7</w:t>
            </w:r>
            <w:r>
              <w:rPr>
                <w:rFonts w:asciiTheme="minorEastAsia" w:eastAsiaTheme="minorEastAsia" w:hAnsiTheme="minorEastAsia"/>
                <w:sz w:val="18"/>
                <w:szCs w:val="18"/>
              </w:rPr>
              <w:fldChar w:fldCharType="end"/>
            </w:r>
            <w:r>
              <w:rPr>
                <w:rFonts w:asciiTheme="minorEastAsia" w:eastAsiaTheme="minorEastAsia" w:hAnsiTheme="minorEastAsia" w:hint="eastAsia"/>
                <w:sz w:val="18"/>
                <w:szCs w:val="18"/>
              </w:rPr>
              <w:t>章节。</w:t>
            </w:r>
          </w:p>
        </w:tc>
      </w:tr>
      <w:tr w:rsidR="007953ED" w:rsidRPr="00B01D77" w14:paraId="1135299A" w14:textId="77777777" w:rsidTr="007953ED">
        <w:trPr>
          <w:trHeight w:val="288"/>
        </w:trPr>
        <w:tc>
          <w:tcPr>
            <w:tcW w:w="678" w:type="dxa"/>
            <w:vAlign w:val="center"/>
          </w:tcPr>
          <w:p w14:paraId="7B4E76EE" w14:textId="713D4F34" w:rsidR="007953ED" w:rsidRDefault="007953ED"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9.1.3</w:t>
            </w:r>
          </w:p>
        </w:tc>
        <w:tc>
          <w:tcPr>
            <w:tcW w:w="1309" w:type="dxa"/>
            <w:vAlign w:val="center"/>
          </w:tcPr>
          <w:p w14:paraId="0C358A77" w14:textId="756F3DF7" w:rsidR="007953ED" w:rsidRDefault="007953ED"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自定义输出最大值</w:t>
            </w:r>
          </w:p>
        </w:tc>
        <w:tc>
          <w:tcPr>
            <w:tcW w:w="3934" w:type="dxa"/>
            <w:vMerge w:val="restart"/>
            <w:vAlign w:val="center"/>
          </w:tcPr>
          <w:p w14:paraId="7D0DB066" w14:textId="628F82A3" w:rsidR="007953ED" w:rsidRPr="007953ED" w:rsidRDefault="007953ED" w:rsidP="007953ED">
            <w:pPr>
              <w:rPr>
                <w:rFonts w:asciiTheme="minorEastAsia" w:eastAsiaTheme="minorEastAsia" w:hAnsiTheme="minorEastAsia"/>
                <w:sz w:val="18"/>
                <w:szCs w:val="18"/>
              </w:rPr>
            </w:pPr>
            <w:r>
              <w:rPr>
                <w:rFonts w:asciiTheme="minorEastAsia" w:eastAsiaTheme="minorEastAsia" w:hAnsiTheme="minorEastAsia" w:hint="eastAsia"/>
                <w:sz w:val="18"/>
                <w:szCs w:val="18"/>
              </w:rPr>
              <w:t>【9</w:t>
            </w:r>
            <w:r>
              <w:rPr>
                <w:rFonts w:asciiTheme="minorEastAsia" w:eastAsiaTheme="minorEastAsia" w:hAnsiTheme="minorEastAsia"/>
                <w:sz w:val="18"/>
                <w:szCs w:val="18"/>
              </w:rPr>
              <w:t>.1.1</w:t>
            </w:r>
            <w:r>
              <w:rPr>
                <w:rFonts w:asciiTheme="minorEastAsia" w:eastAsiaTheme="minorEastAsia" w:hAnsiTheme="minorEastAsia" w:hint="eastAsia"/>
                <w:sz w:val="18"/>
                <w:szCs w:val="18"/>
              </w:rPr>
              <w:t>模拟量输出范围】设置为</w:t>
            </w:r>
            <w:r w:rsidRPr="00311D8D">
              <w:rPr>
                <w:rFonts w:asciiTheme="minorEastAsia" w:eastAsiaTheme="minorEastAsia" w:hAnsiTheme="minorEastAsia" w:hint="eastAsia"/>
                <w:sz w:val="18"/>
                <w:szCs w:val="18"/>
              </w:rPr>
              <w:t>⑥</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自定义电压</w:t>
            </w:r>
            <w:r>
              <w:rPr>
                <w:rFonts w:asciiTheme="minorEastAsia" w:eastAsiaTheme="minorEastAsia" w:hAnsiTheme="minorEastAsia" w:hint="eastAsia"/>
                <w:sz w:val="18"/>
                <w:szCs w:val="18"/>
              </w:rPr>
              <w:t>]或</w:t>
            </w:r>
            <w:r w:rsidRPr="00311D8D">
              <w:rPr>
                <w:rFonts w:asciiTheme="minorEastAsia" w:eastAsiaTheme="minorEastAsia" w:hAnsiTheme="minorEastAsia" w:hint="eastAsia"/>
                <w:sz w:val="18"/>
                <w:szCs w:val="18"/>
              </w:rPr>
              <w:t>⑦</w:t>
            </w:r>
            <w:r>
              <w:rPr>
                <w:rFonts w:asciiTheme="minorEastAsia" w:eastAsiaTheme="minorEastAsia" w:hAnsiTheme="minorEastAsia" w:hint="eastAsia"/>
                <w:sz w:val="18"/>
                <w:szCs w:val="18"/>
              </w:rPr>
              <w:t>[</w:t>
            </w:r>
            <w:r w:rsidRPr="00311D8D">
              <w:rPr>
                <w:rFonts w:asciiTheme="minorEastAsia" w:eastAsiaTheme="minorEastAsia" w:hAnsiTheme="minorEastAsia" w:hint="eastAsia"/>
                <w:sz w:val="18"/>
                <w:szCs w:val="18"/>
              </w:rPr>
              <w:t>自定义电流</w:t>
            </w:r>
            <w:r>
              <w:rPr>
                <w:rFonts w:asciiTheme="minorEastAsia" w:eastAsiaTheme="minorEastAsia" w:hAnsiTheme="minorEastAsia" w:hint="eastAsia"/>
                <w:sz w:val="18"/>
                <w:szCs w:val="18"/>
              </w:rPr>
              <w:t>]时，可通过这两个参数自定义输出电压或电流的输出范围。</w:t>
            </w:r>
          </w:p>
        </w:tc>
      </w:tr>
      <w:tr w:rsidR="007953ED" w:rsidRPr="00B01D77" w14:paraId="2D5A67DE" w14:textId="77777777" w:rsidTr="00DF5661">
        <w:trPr>
          <w:trHeight w:val="288"/>
        </w:trPr>
        <w:tc>
          <w:tcPr>
            <w:tcW w:w="678" w:type="dxa"/>
            <w:vAlign w:val="center"/>
          </w:tcPr>
          <w:p w14:paraId="3F89A5D4" w14:textId="2E85E5FA" w:rsidR="007953ED" w:rsidRDefault="007953ED"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9.1.4</w:t>
            </w:r>
          </w:p>
        </w:tc>
        <w:tc>
          <w:tcPr>
            <w:tcW w:w="1309" w:type="dxa"/>
            <w:vAlign w:val="center"/>
          </w:tcPr>
          <w:p w14:paraId="1EAB884A" w14:textId="4EA96D36" w:rsidR="007953ED" w:rsidRDefault="007953ED"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自定义输出最小值</w:t>
            </w:r>
          </w:p>
        </w:tc>
        <w:tc>
          <w:tcPr>
            <w:tcW w:w="3934" w:type="dxa"/>
            <w:vMerge/>
          </w:tcPr>
          <w:p w14:paraId="3598434B" w14:textId="77777777" w:rsidR="007953ED" w:rsidRDefault="007953ED" w:rsidP="00DF5661">
            <w:pPr>
              <w:rPr>
                <w:rFonts w:asciiTheme="minorEastAsia" w:eastAsiaTheme="minorEastAsia" w:hAnsiTheme="minorEastAsia"/>
                <w:sz w:val="18"/>
                <w:szCs w:val="18"/>
              </w:rPr>
            </w:pPr>
          </w:p>
        </w:tc>
      </w:tr>
    </w:tbl>
    <w:p w14:paraId="4FB69048" w14:textId="736EA4C9" w:rsidR="000B6A06" w:rsidRDefault="006C3F2F" w:rsidP="006C3F2F">
      <w:pPr>
        <w:pStyle w:val="3"/>
        <w:numPr>
          <w:ilvl w:val="2"/>
          <w:numId w:val="13"/>
        </w:numPr>
      </w:pPr>
      <w:bookmarkStart w:id="116" w:name="_Toc72919297"/>
      <w:r>
        <w:rPr>
          <w:rFonts w:hint="eastAsia"/>
        </w:rPr>
        <w:t>模拟量标定</w:t>
      </w:r>
      <w:bookmarkEnd w:id="116"/>
    </w:p>
    <w:p w14:paraId="4AACE12A" w14:textId="1FBDA868" w:rsidR="006C3F2F" w:rsidRDefault="006C3F2F" w:rsidP="006C3F2F">
      <w:pPr>
        <w:ind w:left="420"/>
      </w:pPr>
      <w:r>
        <w:rPr>
          <w:rFonts w:hint="eastAsia"/>
        </w:rPr>
        <w:t>模拟量出厂时已经进行了标定，可直接使用。</w:t>
      </w:r>
    </w:p>
    <w:p w14:paraId="49F26736" w14:textId="1D1173CA" w:rsidR="006C3F2F" w:rsidRDefault="006C3F2F" w:rsidP="006C3F2F">
      <w:pPr>
        <w:ind w:firstLine="420"/>
      </w:pPr>
      <w:r>
        <w:rPr>
          <w:rFonts w:hint="eastAsia"/>
        </w:rPr>
        <w:t>当出现模拟量输出不准有偏差时，可进行模拟量标定操作，校准模拟量的输出值。</w:t>
      </w:r>
    </w:p>
    <w:p w14:paraId="08A61A63" w14:textId="1DB1B19D" w:rsidR="006C3F2F" w:rsidRDefault="006C3F2F" w:rsidP="006C3F2F">
      <w:pPr>
        <w:ind w:firstLine="420"/>
      </w:pPr>
      <w:r>
        <w:rPr>
          <w:rFonts w:hint="eastAsia"/>
        </w:rPr>
        <w:t>此处以</w:t>
      </w:r>
      <w:r>
        <w:t>0</w:t>
      </w:r>
      <w:r>
        <w:rPr>
          <w:rFonts w:hint="eastAsia"/>
        </w:rPr>
        <w:t>~</w:t>
      </w:r>
      <w:r>
        <w:t>5V</w:t>
      </w:r>
      <w:r>
        <w:rPr>
          <w:rFonts w:hint="eastAsia"/>
        </w:rPr>
        <w:t>电压标定的方法作为例子进行说明，电流标定方法和电压方法相同。</w:t>
      </w:r>
    </w:p>
    <w:p w14:paraId="674EEF00" w14:textId="275CDB79" w:rsidR="006C3F2F" w:rsidRDefault="006C3F2F" w:rsidP="006C3F2F">
      <w:pPr>
        <w:ind w:firstLine="420"/>
      </w:pPr>
      <w:r>
        <w:rPr>
          <w:rFonts w:hint="eastAsia"/>
        </w:rPr>
        <w:t>1.</w:t>
      </w:r>
      <w:r>
        <w:rPr>
          <w:rFonts w:hint="eastAsia"/>
        </w:rPr>
        <w:tab/>
      </w:r>
      <w:r>
        <w:rPr>
          <w:rFonts w:hint="eastAsia"/>
        </w:rPr>
        <w:t>首先点击标定开关，开启模拟量标定的状态，然后标定点</w:t>
      </w:r>
      <w:r>
        <w:t>2V</w:t>
      </w:r>
      <w:r>
        <w:rPr>
          <w:rFonts w:hint="eastAsia"/>
        </w:rPr>
        <w:t>处会出现箭头的标志，指示当前正在标定的模拟量点是</w:t>
      </w:r>
      <w:r>
        <w:t>2V</w:t>
      </w:r>
      <w:r>
        <w:rPr>
          <w:rFonts w:hint="eastAsia"/>
        </w:rPr>
        <w:t>，使用万用表测量实际的电压输出值（</w:t>
      </w:r>
      <w:r>
        <w:rPr>
          <w:rFonts w:hint="eastAsia"/>
        </w:rPr>
        <w:t>V</w:t>
      </w:r>
      <w:r>
        <w:t>O+</w:t>
      </w:r>
      <w:r>
        <w:rPr>
          <w:rFonts w:hint="eastAsia"/>
        </w:rPr>
        <w:t>和</w:t>
      </w:r>
      <w:r>
        <w:rPr>
          <w:rFonts w:hint="eastAsia"/>
        </w:rPr>
        <w:t>A</w:t>
      </w:r>
      <w:r>
        <w:t>G</w:t>
      </w:r>
      <w:r>
        <w:rPr>
          <w:rFonts w:hint="eastAsia"/>
        </w:rPr>
        <w:t>之间电压），</w:t>
      </w:r>
      <w:r w:rsidR="00855C60">
        <w:rPr>
          <w:rFonts w:hint="eastAsia"/>
        </w:rPr>
        <w:t>正常应该是</w:t>
      </w:r>
      <w:r w:rsidR="00855C60">
        <w:rPr>
          <w:rFonts w:hint="eastAsia"/>
        </w:rPr>
        <w:t>2</w:t>
      </w:r>
      <w:r w:rsidR="00855C60">
        <w:t>V</w:t>
      </w:r>
      <w:r w:rsidR="00855C60">
        <w:rPr>
          <w:rFonts w:hint="eastAsia"/>
        </w:rPr>
        <w:t>左右，</w:t>
      </w:r>
      <w:r>
        <w:rPr>
          <w:rFonts w:hint="eastAsia"/>
        </w:rPr>
        <w:t>然后输入到后面对应的实际输出值的输入框中。</w:t>
      </w:r>
    </w:p>
    <w:p w14:paraId="3EFBFEAF" w14:textId="5158EE52" w:rsidR="006C3F2F" w:rsidRPr="006C3F2F" w:rsidRDefault="006C3F2F" w:rsidP="006C3F2F">
      <w:pPr>
        <w:rPr>
          <w:rFonts w:ascii="等线" w:eastAsia="等线" w:hAnsi="等线"/>
          <w:b/>
          <w:bCs/>
        </w:rPr>
      </w:pPr>
      <w:r>
        <w:tab/>
      </w:r>
      <w:r w:rsidRPr="006C3F2F">
        <w:rPr>
          <w:rFonts w:ascii="等线" w:eastAsia="等线" w:hAnsi="等线" w:hint="eastAsia"/>
          <w:b/>
          <w:bCs/>
        </w:rPr>
        <w:t>注意：用万用表测量电压时，清拆除V</w:t>
      </w:r>
      <w:r w:rsidRPr="006C3F2F">
        <w:rPr>
          <w:rFonts w:ascii="等线" w:eastAsia="等线" w:hAnsi="等线"/>
          <w:b/>
          <w:bCs/>
        </w:rPr>
        <w:t>O+</w:t>
      </w:r>
      <w:r w:rsidRPr="006C3F2F">
        <w:rPr>
          <w:rFonts w:ascii="等线" w:eastAsia="等线" w:hAnsi="等线" w:hint="eastAsia"/>
          <w:b/>
          <w:bCs/>
        </w:rPr>
        <w:t>和</w:t>
      </w:r>
      <w:r w:rsidRPr="006C3F2F">
        <w:rPr>
          <w:rFonts w:ascii="等线" w:eastAsia="等线" w:hAnsi="等线"/>
          <w:b/>
          <w:bCs/>
        </w:rPr>
        <w:t>AG</w:t>
      </w:r>
      <w:r w:rsidRPr="006C3F2F">
        <w:rPr>
          <w:rFonts w:ascii="等线" w:eastAsia="等线" w:hAnsi="等线" w:hint="eastAsia"/>
          <w:b/>
          <w:bCs/>
        </w:rPr>
        <w:t>端口上的连接线，防止后级电路对输出电压值影响。</w:t>
      </w:r>
    </w:p>
    <w:p w14:paraId="5A33C530" w14:textId="7200EF46" w:rsidR="006C3F2F" w:rsidRDefault="006C3F2F" w:rsidP="006C3F2F">
      <w:pPr>
        <w:ind w:firstLine="420"/>
      </w:pPr>
      <w:r>
        <w:rPr>
          <w:rFonts w:hint="eastAsia"/>
        </w:rPr>
        <w:t>2.</w:t>
      </w:r>
      <w:r>
        <w:rPr>
          <w:rFonts w:hint="eastAsia"/>
        </w:rPr>
        <w:tab/>
      </w:r>
      <w:r>
        <w:rPr>
          <w:rFonts w:hint="eastAsia"/>
        </w:rPr>
        <w:t>点击标定点</w:t>
      </w:r>
      <w:r>
        <w:t>4V</w:t>
      </w:r>
      <w:r>
        <w:rPr>
          <w:rFonts w:hint="eastAsia"/>
        </w:rPr>
        <w:t>处，箭头切换到</w:t>
      </w:r>
      <w:r>
        <w:t>4V</w:t>
      </w:r>
      <w:r>
        <w:rPr>
          <w:rFonts w:hint="eastAsia"/>
        </w:rPr>
        <w:t>标定点，测量实际输出电压值后输入到对应的输入框中。</w:t>
      </w:r>
    </w:p>
    <w:p w14:paraId="0F20BBC0" w14:textId="2A00EB40" w:rsidR="006C3F2F" w:rsidRDefault="006C3F2F" w:rsidP="006C3F2F">
      <w:pPr>
        <w:ind w:firstLine="420"/>
      </w:pPr>
      <w:r>
        <w:rPr>
          <w:rFonts w:hint="eastAsia"/>
        </w:rPr>
        <w:lastRenderedPageBreak/>
        <w:t>3.</w:t>
      </w:r>
      <w:r>
        <w:rPr>
          <w:rFonts w:hint="eastAsia"/>
        </w:rPr>
        <w:tab/>
      </w:r>
      <w:r>
        <w:t>6V</w:t>
      </w:r>
      <w:r>
        <w:rPr>
          <w:rFonts w:hint="eastAsia"/>
        </w:rPr>
        <w:t>、</w:t>
      </w:r>
      <w:r>
        <w:rPr>
          <w:rFonts w:hint="eastAsia"/>
        </w:rPr>
        <w:t>8</w:t>
      </w:r>
      <w:r>
        <w:t>V</w:t>
      </w:r>
      <w:r>
        <w:rPr>
          <w:rFonts w:hint="eastAsia"/>
        </w:rPr>
        <w:t>和</w:t>
      </w:r>
      <w:r>
        <w:rPr>
          <w:rFonts w:hint="eastAsia"/>
        </w:rPr>
        <w:t>1</w:t>
      </w:r>
      <w:r>
        <w:t>0V</w:t>
      </w:r>
      <w:r>
        <w:rPr>
          <w:rFonts w:hint="eastAsia"/>
        </w:rPr>
        <w:t>点标定方法同上。</w:t>
      </w:r>
    </w:p>
    <w:p w14:paraId="75CF6B25" w14:textId="7BBA0209" w:rsidR="006C3F2F" w:rsidRDefault="006C3F2F" w:rsidP="006C3F2F">
      <w:pPr>
        <w:ind w:firstLine="420"/>
      </w:pPr>
      <w:r>
        <w:rPr>
          <w:rFonts w:hint="eastAsia"/>
        </w:rPr>
        <w:t>4.</w:t>
      </w:r>
      <w:r>
        <w:rPr>
          <w:rFonts w:hint="eastAsia"/>
        </w:rPr>
        <w:tab/>
      </w:r>
      <w:r>
        <w:rPr>
          <w:rFonts w:hint="eastAsia"/>
        </w:rPr>
        <w:t>所有标定点都完成后，即可关闭模拟量标定状态，完成此模拟量的标定。</w:t>
      </w:r>
    </w:p>
    <w:p w14:paraId="3E79F909" w14:textId="27A0563A" w:rsidR="006C3F2F" w:rsidRPr="006C3F2F" w:rsidRDefault="006C3F2F" w:rsidP="006C3F2F">
      <w:pPr>
        <w:ind w:firstLine="420"/>
      </w:pPr>
      <w:r>
        <w:rPr>
          <w:rFonts w:hint="eastAsia"/>
        </w:rPr>
        <w:t>相关界面如下：</w:t>
      </w:r>
    </w:p>
    <w:p w14:paraId="2E37B4E1" w14:textId="004DB498" w:rsidR="002F4D10" w:rsidRDefault="006C3F2F" w:rsidP="002F4D10">
      <w:r>
        <w:rPr>
          <w:noProof/>
        </w:rPr>
        <w:drawing>
          <wp:inline distT="0" distB="0" distL="0" distR="0" wp14:anchorId="425CCBF1" wp14:editId="7C8142EF">
            <wp:extent cx="3766185" cy="2259330"/>
            <wp:effectExtent l="0" t="0" r="5715"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4015E37D" w14:textId="49815D43" w:rsidR="006C3F2F" w:rsidRPr="006C3F2F" w:rsidRDefault="006C3F2F" w:rsidP="006C3F2F">
      <w:pPr>
        <w:ind w:firstLine="420"/>
        <w:rPr>
          <w:rFonts w:ascii="等线" w:eastAsia="等线" w:hAnsi="等线"/>
          <w:b/>
          <w:bCs/>
        </w:rPr>
      </w:pPr>
      <w:r w:rsidRPr="006C3F2F">
        <w:rPr>
          <w:rFonts w:ascii="等线" w:eastAsia="等线" w:hAnsi="等线" w:hint="eastAsia"/>
          <w:b/>
          <w:bCs/>
        </w:rPr>
        <w:t>注意：复位所有参数时不复位模拟量</w:t>
      </w:r>
      <w:r w:rsidR="00D0664E">
        <w:rPr>
          <w:rFonts w:ascii="等线" w:eastAsia="等线" w:hAnsi="等线" w:hint="eastAsia"/>
          <w:b/>
          <w:bCs/>
        </w:rPr>
        <w:t>输出设置及标定</w:t>
      </w:r>
      <w:r w:rsidRPr="006C3F2F">
        <w:rPr>
          <w:rFonts w:ascii="等线" w:eastAsia="等线" w:hAnsi="等线" w:hint="eastAsia"/>
          <w:b/>
          <w:bCs/>
        </w:rPr>
        <w:t>数据，模拟量参数需点击单独的</w:t>
      </w:r>
      <w:r w:rsidR="00D0664E" w:rsidRPr="00A16C70">
        <w:rPr>
          <w:rFonts w:ascii="等线" w:eastAsia="等线" w:hAnsi="等线" w:hint="eastAsia"/>
          <w:b/>
          <w:bCs/>
          <w:bdr w:val="single" w:sz="4" w:space="0" w:color="auto"/>
        </w:rPr>
        <w:t>模拟量</w:t>
      </w:r>
      <w:r w:rsidRPr="00A16C70">
        <w:rPr>
          <w:rFonts w:ascii="等线" w:eastAsia="等线" w:hAnsi="等线" w:hint="eastAsia"/>
          <w:b/>
          <w:bCs/>
          <w:bdr w:val="single" w:sz="4" w:space="0" w:color="auto"/>
        </w:rPr>
        <w:t>复位</w:t>
      </w:r>
      <w:r w:rsidRPr="006C3F2F">
        <w:rPr>
          <w:rFonts w:ascii="等线" w:eastAsia="等线" w:hAnsi="等线" w:hint="eastAsia"/>
          <w:b/>
          <w:bCs/>
        </w:rPr>
        <w:t>按钮。</w:t>
      </w:r>
    </w:p>
    <w:p w14:paraId="03266B21" w14:textId="77777777" w:rsidR="000F308D" w:rsidRDefault="000F308D">
      <w:pPr>
        <w:widowControl/>
        <w:jc w:val="left"/>
      </w:pPr>
      <w:r>
        <w:br w:type="page"/>
      </w:r>
    </w:p>
    <w:p w14:paraId="51F62848" w14:textId="77777777" w:rsidR="00760474" w:rsidRDefault="00760474" w:rsidP="00760474">
      <w:pPr>
        <w:pStyle w:val="2"/>
        <w:numPr>
          <w:ilvl w:val="1"/>
          <w:numId w:val="13"/>
        </w:numPr>
      </w:pPr>
      <w:bookmarkStart w:id="117" w:name="_Toc72919298"/>
      <w:r w:rsidRPr="00D9244B">
        <w:rPr>
          <w:rFonts w:hint="eastAsia"/>
        </w:rPr>
        <w:lastRenderedPageBreak/>
        <w:t>逻辑编程</w:t>
      </w:r>
      <w:bookmarkEnd w:id="117"/>
    </w:p>
    <w:p w14:paraId="6B7430F0" w14:textId="77777777" w:rsidR="00760474" w:rsidRDefault="00760474" w:rsidP="00760474">
      <w:pPr>
        <w:ind w:firstLine="420"/>
      </w:pPr>
      <w:r>
        <w:rPr>
          <w:rFonts w:hint="eastAsia"/>
        </w:rPr>
        <w:t>控制器支持</w:t>
      </w:r>
      <w:r>
        <w:t>6</w:t>
      </w:r>
      <w:r>
        <w:rPr>
          <w:rFonts w:hint="eastAsia"/>
        </w:rPr>
        <w:t>路逻辑编程功能，当控制器现有的功能无法满足设备的控制需求时，可尝试使用逻辑编程功能，在控制器运行流程之外定义辅助的逻辑输出信号来控制设备动作。</w:t>
      </w:r>
    </w:p>
    <w:p w14:paraId="63865EC5" w14:textId="77777777" w:rsidR="00760474" w:rsidRDefault="00760474" w:rsidP="00760474">
      <w:pPr>
        <w:ind w:firstLine="420"/>
      </w:pPr>
      <w:r>
        <w:rPr>
          <w:rFonts w:hint="eastAsia"/>
        </w:rPr>
        <w:t>逻辑编程设置界面如下：</w:t>
      </w:r>
    </w:p>
    <w:p w14:paraId="34EEA7E0" w14:textId="2D14B0C2" w:rsidR="00760474" w:rsidRDefault="00DF24BC" w:rsidP="00760474">
      <w:r>
        <w:rPr>
          <w:noProof/>
        </w:rPr>
        <w:drawing>
          <wp:inline distT="0" distB="0" distL="0" distR="0" wp14:anchorId="072A8A8C" wp14:editId="06CACC85">
            <wp:extent cx="3766185" cy="2259330"/>
            <wp:effectExtent l="0" t="0" r="5715"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42AAFCF7" w14:textId="77777777" w:rsidR="00760474" w:rsidRDefault="00760474" w:rsidP="00760474">
      <w:r>
        <w:tab/>
      </w:r>
      <w:r>
        <w:rPr>
          <w:rFonts w:hint="eastAsia"/>
        </w:rPr>
        <w:t>下面以逻辑编程</w:t>
      </w:r>
      <w:r>
        <w:rPr>
          <w:rFonts w:hint="eastAsia"/>
        </w:rPr>
        <w:t>1</w:t>
      </w:r>
      <w:r>
        <w:rPr>
          <w:rFonts w:hint="eastAsia"/>
        </w:rPr>
        <w:t>为例解释各个参数作用。</w:t>
      </w:r>
    </w:p>
    <w:tbl>
      <w:tblPr>
        <w:tblStyle w:val="a8"/>
        <w:tblW w:w="0" w:type="auto"/>
        <w:tblLook w:val="04A0" w:firstRow="1" w:lastRow="0" w:firstColumn="1" w:lastColumn="0" w:noHBand="0" w:noVBand="1"/>
      </w:tblPr>
      <w:tblGrid>
        <w:gridCol w:w="769"/>
        <w:gridCol w:w="1353"/>
        <w:gridCol w:w="3799"/>
      </w:tblGrid>
      <w:tr w:rsidR="00760474" w:rsidRPr="00B01D77" w14:paraId="2A740C83" w14:textId="77777777" w:rsidTr="00DF5661">
        <w:tc>
          <w:tcPr>
            <w:tcW w:w="769" w:type="dxa"/>
            <w:vAlign w:val="center"/>
          </w:tcPr>
          <w:p w14:paraId="34B7593C" w14:textId="77777777" w:rsidR="00760474" w:rsidRPr="00CC5E37"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10</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.1</w:t>
            </w:r>
          </w:p>
        </w:tc>
        <w:tc>
          <w:tcPr>
            <w:tcW w:w="1353" w:type="dxa"/>
            <w:vAlign w:val="center"/>
          </w:tcPr>
          <w:p w14:paraId="78E733E7" w14:textId="77777777" w:rsidR="00760474" w:rsidRPr="00814FA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逻辑类型</w:t>
            </w:r>
          </w:p>
        </w:tc>
        <w:tc>
          <w:tcPr>
            <w:tcW w:w="3799" w:type="dxa"/>
          </w:tcPr>
          <w:p w14:paraId="58BF0E5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选择逻辑编程的类型。</w:t>
            </w:r>
          </w:p>
          <w:p w14:paraId="16DBCEC6" w14:textId="77777777" w:rsid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①</w:t>
            </w:r>
            <w:r>
              <w:rPr>
                <w:rFonts w:asciiTheme="minorEastAsia" w:eastAsiaTheme="minorEastAsia" w:hAnsiTheme="minorEastAsia" w:hint="eastAsia"/>
                <w:sz w:val="18"/>
                <w:szCs w:val="18"/>
              </w:rPr>
              <w:t>[关闭</w:t>
            </w:r>
            <w:r>
              <w:rPr>
                <w:rFonts w:asciiTheme="minorEastAsia" w:eastAsiaTheme="minorEastAsia" w:hAnsiTheme="minorEastAsia"/>
                <w:sz w:val="18"/>
                <w:szCs w:val="18"/>
              </w:rPr>
              <w:t>]</w:t>
            </w:r>
            <w:r>
              <w:rPr>
                <w:rFonts w:asciiTheme="minorEastAsia" w:eastAsiaTheme="minorEastAsia" w:hAnsiTheme="minorEastAsia" w:hint="eastAsia"/>
                <w:sz w:val="18"/>
                <w:szCs w:val="18"/>
              </w:rPr>
              <w:t>：关闭该逻辑输出功能。</w:t>
            </w:r>
          </w:p>
          <w:p w14:paraId="7C40DD7C" w14:textId="555D9A75" w:rsidR="00DF24BC" w:rsidRP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②</w:t>
            </w:r>
            <w:r>
              <w:rPr>
                <w:rFonts w:asciiTheme="minorEastAsia" w:eastAsiaTheme="minorEastAsia" w:hAnsiTheme="minorEastAsia" w:hint="eastAsia"/>
                <w:sz w:val="18"/>
                <w:szCs w:val="18"/>
              </w:rPr>
              <w:t>[延时接通]</w:t>
            </w:r>
          </w:p>
          <w:p w14:paraId="23E6E530" w14:textId="77777777" w:rsid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③</w:t>
            </w:r>
            <w:r>
              <w:rPr>
                <w:rFonts w:asciiTheme="minorEastAsia" w:eastAsiaTheme="minorEastAsia" w:hAnsiTheme="minorEastAsia" w:hint="eastAsia"/>
                <w:sz w:val="18"/>
                <w:szCs w:val="18"/>
              </w:rPr>
              <w:t>[延时断开]</w:t>
            </w:r>
          </w:p>
          <w:p w14:paraId="772678A3" w14:textId="18519FFE" w:rsidR="00DF24BC" w:rsidRP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④</w:t>
            </w:r>
            <w:r>
              <w:rPr>
                <w:rFonts w:asciiTheme="minorEastAsia" w:eastAsiaTheme="minorEastAsia" w:hAnsiTheme="minorEastAsia"/>
                <w:sz w:val="18"/>
                <w:szCs w:val="18"/>
              </w:rPr>
              <w:t>[</w:t>
            </w:r>
            <w:r>
              <w:rPr>
                <w:rFonts w:asciiTheme="minorEastAsia" w:eastAsiaTheme="minorEastAsia" w:hAnsiTheme="minorEastAsia" w:hint="eastAsia"/>
                <w:sz w:val="18"/>
                <w:szCs w:val="18"/>
              </w:rPr>
              <w:t>延时接通并延时断开]</w:t>
            </w:r>
          </w:p>
          <w:p w14:paraId="19EEFC34" w14:textId="2B1E2CDE" w:rsidR="00DF24BC" w:rsidRP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⑤</w:t>
            </w:r>
            <w:r>
              <w:rPr>
                <w:rFonts w:asciiTheme="minorEastAsia" w:eastAsiaTheme="minorEastAsia" w:hAnsiTheme="minorEastAsia" w:hint="eastAsia"/>
                <w:sz w:val="18"/>
                <w:szCs w:val="18"/>
              </w:rPr>
              <w:t>[有效-无效跳变沿触发</w:t>
            </w:r>
            <w:r>
              <w:rPr>
                <w:rFonts w:asciiTheme="minorEastAsia" w:eastAsiaTheme="minorEastAsia" w:hAnsiTheme="minorEastAsia"/>
                <w:sz w:val="18"/>
                <w:szCs w:val="18"/>
              </w:rPr>
              <w:t>]</w:t>
            </w:r>
          </w:p>
          <w:p w14:paraId="004E1B74" w14:textId="180D3728" w:rsidR="00DF24BC" w:rsidRP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⑥</w:t>
            </w:r>
            <w:r>
              <w:rPr>
                <w:rFonts w:asciiTheme="minorEastAsia" w:eastAsiaTheme="minorEastAsia" w:hAnsiTheme="minorEastAsia" w:hint="eastAsia"/>
                <w:sz w:val="18"/>
                <w:szCs w:val="18"/>
              </w:rPr>
              <w:t>[无效-有效跳变沿触发</w:t>
            </w:r>
            <w:r>
              <w:rPr>
                <w:rFonts w:asciiTheme="minorEastAsia" w:eastAsiaTheme="minorEastAsia" w:hAnsiTheme="minorEastAsia"/>
                <w:sz w:val="18"/>
                <w:szCs w:val="18"/>
              </w:rPr>
              <w:t>]</w:t>
            </w:r>
          </w:p>
          <w:p w14:paraId="24882B59" w14:textId="77777777" w:rsidR="00DF24BC" w:rsidRDefault="00DF24BC" w:rsidP="00DF24BC">
            <w:pPr>
              <w:rPr>
                <w:rFonts w:asciiTheme="minorEastAsia" w:eastAsiaTheme="minorEastAsia" w:hAnsiTheme="minorEastAsia"/>
                <w:sz w:val="18"/>
                <w:szCs w:val="18"/>
              </w:rPr>
            </w:pPr>
            <w:r w:rsidRPr="00DF24BC">
              <w:rPr>
                <w:rFonts w:asciiTheme="minorEastAsia" w:eastAsiaTheme="minorEastAsia" w:hAnsiTheme="minorEastAsia" w:hint="eastAsia"/>
                <w:sz w:val="18"/>
                <w:szCs w:val="18"/>
              </w:rPr>
              <w:t>⑦</w:t>
            </w:r>
            <w:r>
              <w:rPr>
                <w:rFonts w:asciiTheme="minorEastAsia" w:eastAsiaTheme="minorEastAsia" w:hAnsiTheme="minorEastAsia" w:hint="eastAsia"/>
                <w:sz w:val="18"/>
                <w:szCs w:val="18"/>
              </w:rPr>
              <w:t>[自锁</w:t>
            </w:r>
            <w:r>
              <w:rPr>
                <w:rFonts w:asciiTheme="minorEastAsia" w:eastAsiaTheme="minorEastAsia" w:hAnsiTheme="minorEastAsia"/>
                <w:sz w:val="18"/>
                <w:szCs w:val="18"/>
              </w:rPr>
              <w:t>]</w:t>
            </w:r>
          </w:p>
          <w:p w14:paraId="363F5FC1" w14:textId="77777777" w:rsidR="00DF24BC" w:rsidRDefault="00DF24BC" w:rsidP="00DF24BC">
            <w:pPr>
              <w:rPr>
                <w:rFonts w:asciiTheme="minorEastAsia" w:eastAsiaTheme="minorEastAsia" w:hAnsiTheme="minorEastAsia"/>
                <w:sz w:val="18"/>
                <w:szCs w:val="18"/>
              </w:rPr>
            </w:pPr>
            <w:r>
              <w:rPr>
                <w:rFonts w:asciiTheme="minorEastAsia" w:eastAsiaTheme="minorEastAsia" w:hAnsiTheme="minorEastAsia" w:hint="eastAsia"/>
                <w:sz w:val="18"/>
                <w:szCs w:val="18"/>
              </w:rPr>
              <w:t>⑧[脉冲</w:t>
            </w:r>
            <w:r>
              <w:rPr>
                <w:rFonts w:asciiTheme="minorEastAsia" w:eastAsiaTheme="minorEastAsia" w:hAnsiTheme="minorEastAsia"/>
                <w:sz w:val="18"/>
                <w:szCs w:val="18"/>
              </w:rPr>
              <w:t>]</w:t>
            </w:r>
          </w:p>
          <w:p w14:paraId="150636E1" w14:textId="6E2A4E31" w:rsidR="00760474" w:rsidRPr="00B01D77" w:rsidRDefault="00760474" w:rsidP="00DF24BC">
            <w:pP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对应功能说明详见：</w:t>
            </w:r>
            <w:r w:rsidR="00DF24BC" w:rsidRPr="00B01D77">
              <w:rPr>
                <w:rFonts w:asciiTheme="minorEastAsia" w:eastAsiaTheme="minorEastAsia" w:hAnsiTheme="minorEastAsia"/>
                <w:sz w:val="18"/>
                <w:szCs w:val="18"/>
              </w:rPr>
              <w:t xml:space="preserve"> </w:t>
            </w:r>
          </w:p>
        </w:tc>
      </w:tr>
      <w:tr w:rsidR="00760474" w:rsidRPr="00B01D77" w14:paraId="0D8260CF" w14:textId="77777777" w:rsidTr="00DF5661">
        <w:trPr>
          <w:trHeight w:val="288"/>
        </w:trPr>
        <w:tc>
          <w:tcPr>
            <w:tcW w:w="769" w:type="dxa"/>
            <w:vAlign w:val="center"/>
          </w:tcPr>
          <w:p w14:paraId="4110CEF6" w14:textId="77777777" w:rsidR="00760474" w:rsidRPr="00CC5E37"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lastRenderedPageBreak/>
              <w:t>10</w:t>
            </w:r>
            <w:r w:rsidRPr="00CC5E37">
              <w:rPr>
                <w:rFonts w:asciiTheme="minorHAnsi" w:eastAsiaTheme="minorEastAsia" w:hAnsiTheme="minorHAnsi" w:cstheme="minorHAnsi"/>
                <w:b/>
                <w:bCs/>
                <w:sz w:val="18"/>
                <w:szCs w:val="18"/>
              </w:rPr>
              <w:t>.</w:t>
            </w:r>
            <w:r>
              <w:rPr>
                <w:rFonts w:asciiTheme="minorHAnsi" w:eastAsiaTheme="minorEastAsia" w:hAnsiTheme="minorHAnsi" w:cstheme="minorHAnsi"/>
                <w:b/>
                <w:bCs/>
                <w:sz w:val="18"/>
                <w:szCs w:val="18"/>
              </w:rPr>
              <w:t>1</w:t>
            </w:r>
            <w:r w:rsidRPr="00CC5E37">
              <w:rPr>
                <w:rFonts w:asciiTheme="minorHAnsi" w:eastAsiaTheme="minorEastAsia" w:hAnsiTheme="minorHAnsi" w:cstheme="minorHAnsi"/>
                <w:b/>
                <w:bCs/>
                <w:sz w:val="18"/>
                <w:szCs w:val="18"/>
              </w:rPr>
              <w:t>.2</w:t>
            </w:r>
          </w:p>
        </w:tc>
        <w:tc>
          <w:tcPr>
            <w:tcW w:w="1353" w:type="dxa"/>
            <w:vAlign w:val="center"/>
          </w:tcPr>
          <w:p w14:paraId="3CE0973F" w14:textId="77777777" w:rsidR="00760474" w:rsidRPr="00814FA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触发类型</w:t>
            </w:r>
          </w:p>
        </w:tc>
        <w:tc>
          <w:tcPr>
            <w:tcW w:w="3799" w:type="dxa"/>
          </w:tcPr>
          <w:p w14:paraId="0F172A99" w14:textId="708DD37B" w:rsidR="00760474" w:rsidRDefault="00DF24BC"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①</w:t>
            </w:r>
            <w:r w:rsidR="00760474">
              <w:rPr>
                <w:rFonts w:asciiTheme="minorEastAsia" w:eastAsiaTheme="minorEastAsia" w:hAnsiTheme="minorEastAsia" w:hint="eastAsia"/>
                <w:sz w:val="18"/>
                <w:szCs w:val="18"/>
              </w:rPr>
              <w:t>[信号触发</w:t>
            </w:r>
            <w:r w:rsidR="00760474">
              <w:rPr>
                <w:rFonts w:asciiTheme="minorEastAsia" w:eastAsiaTheme="minorEastAsia" w:hAnsiTheme="minorEastAsia"/>
                <w:sz w:val="18"/>
                <w:szCs w:val="18"/>
              </w:rPr>
              <w:t>]</w:t>
            </w:r>
            <w:r w:rsidR="00760474">
              <w:rPr>
                <w:rFonts w:asciiTheme="minorEastAsia" w:eastAsiaTheme="minorEastAsia" w:hAnsiTheme="minorEastAsia" w:hint="eastAsia"/>
                <w:sz w:val="18"/>
                <w:szCs w:val="18"/>
              </w:rPr>
              <w:t>：通过某一个信号来触发该逻辑输出。</w:t>
            </w:r>
            <w:r w:rsidR="00760474">
              <w:rPr>
                <w:rFonts w:asciiTheme="minorEastAsia" w:eastAsiaTheme="minorEastAsia" w:hAnsiTheme="minorEastAsia"/>
                <w:sz w:val="18"/>
                <w:szCs w:val="18"/>
              </w:rPr>
              <w:t xml:space="preserve"> </w:t>
            </w:r>
          </w:p>
          <w:p w14:paraId="22069DB6" w14:textId="02D17673" w:rsidR="00DF24BC" w:rsidRDefault="00DF24BC" w:rsidP="00DF24BC">
            <w:pPr>
              <w:rPr>
                <w:rFonts w:asciiTheme="minorEastAsia" w:eastAsiaTheme="minorEastAsia" w:hAnsiTheme="minorEastAsia"/>
                <w:sz w:val="18"/>
                <w:szCs w:val="18"/>
              </w:rPr>
            </w:pPr>
            <w:r>
              <w:rPr>
                <w:rFonts w:asciiTheme="minorEastAsia" w:eastAsiaTheme="minorEastAsia" w:hAnsiTheme="minorEastAsia" w:hint="eastAsia"/>
                <w:sz w:val="18"/>
                <w:szCs w:val="18"/>
              </w:rPr>
              <w:t>②</w:t>
            </w:r>
            <w:r w:rsidR="00760474">
              <w:rPr>
                <w:rFonts w:asciiTheme="minorEastAsia" w:eastAsiaTheme="minorEastAsia" w:hAnsiTheme="minorEastAsia"/>
                <w:sz w:val="18"/>
                <w:szCs w:val="18"/>
              </w:rPr>
              <w:t>[</w:t>
            </w:r>
            <w:r w:rsidR="00760474">
              <w:rPr>
                <w:rFonts w:asciiTheme="minorEastAsia" w:eastAsiaTheme="minorEastAsia" w:hAnsiTheme="minorEastAsia" w:hint="eastAsia"/>
                <w:sz w:val="18"/>
                <w:szCs w:val="18"/>
              </w:rPr>
              <w:t>条件触发</w:t>
            </w:r>
            <w:r w:rsidR="00760474">
              <w:rPr>
                <w:rFonts w:asciiTheme="minorEastAsia" w:eastAsiaTheme="minorEastAsia" w:hAnsiTheme="minorEastAsia"/>
                <w:sz w:val="18"/>
                <w:szCs w:val="18"/>
              </w:rPr>
              <w:t>]</w:t>
            </w:r>
            <w:r w:rsidR="00760474">
              <w:rPr>
                <w:rFonts w:asciiTheme="minorEastAsia" w:eastAsiaTheme="minorEastAsia" w:hAnsiTheme="minorEastAsia" w:hint="eastAsia"/>
                <w:sz w:val="18"/>
                <w:szCs w:val="18"/>
              </w:rPr>
              <w:t>：通过达到某一个条件来触发该逻辑输出。</w:t>
            </w:r>
            <w:r w:rsidR="00760474" w:rsidRPr="00B01D77">
              <w:rPr>
                <w:rFonts w:asciiTheme="minorEastAsia" w:eastAsiaTheme="minorEastAsia" w:hAnsiTheme="minorEastAsia" w:hint="eastAsia"/>
                <w:sz w:val="18"/>
                <w:szCs w:val="18"/>
              </w:rPr>
              <w:t xml:space="preserve"> </w:t>
            </w:r>
          </w:p>
          <w:p w14:paraId="06C9F9D7" w14:textId="390E607B" w:rsidR="00760474" w:rsidRPr="00B01D77" w:rsidRDefault="00DF24BC" w:rsidP="00DF24BC">
            <w:pPr>
              <w:rPr>
                <w:rFonts w:asciiTheme="minorEastAsia" w:eastAsiaTheme="minorEastAsia" w:hAnsiTheme="minorEastAsia"/>
                <w:sz w:val="18"/>
                <w:szCs w:val="18"/>
              </w:rPr>
            </w:pPr>
            <w:r>
              <w:rPr>
                <w:rFonts w:asciiTheme="minorEastAsia" w:eastAsiaTheme="minorEastAsia" w:hAnsiTheme="minorEastAsia" w:hint="eastAsia"/>
                <w:sz w:val="18"/>
                <w:szCs w:val="18"/>
              </w:rPr>
              <w:t>③</w:t>
            </w:r>
            <w:r>
              <w:rPr>
                <w:rFonts w:asciiTheme="minorEastAsia" w:eastAsiaTheme="minorEastAsia" w:hAnsiTheme="minorEastAsia"/>
                <w:sz w:val="18"/>
                <w:szCs w:val="18"/>
              </w:rPr>
              <w:t>[</w:t>
            </w:r>
            <w:r>
              <w:rPr>
                <w:rFonts w:asciiTheme="minorEastAsia" w:eastAsiaTheme="minorEastAsia" w:hAnsiTheme="minorEastAsia" w:hint="eastAsia"/>
                <w:sz w:val="18"/>
                <w:szCs w:val="18"/>
              </w:rPr>
              <w:t>通信触发</w:t>
            </w:r>
            <w:r>
              <w:rPr>
                <w:rFonts w:asciiTheme="minorEastAsia" w:eastAsiaTheme="minorEastAsia" w:hAnsiTheme="minorEastAsia"/>
                <w:sz w:val="18"/>
                <w:szCs w:val="18"/>
              </w:rPr>
              <w:t>]</w:t>
            </w:r>
            <w:r>
              <w:rPr>
                <w:rFonts w:asciiTheme="minorEastAsia" w:eastAsiaTheme="minorEastAsia" w:hAnsiTheme="minorEastAsia" w:hint="eastAsia"/>
                <w:sz w:val="18"/>
                <w:szCs w:val="18"/>
              </w:rPr>
              <w:t>：通过通信命令来触发该逻辑输出。</w:t>
            </w:r>
          </w:p>
        </w:tc>
      </w:tr>
      <w:tr w:rsidR="00760474" w:rsidRPr="00B01D77" w14:paraId="05A3A187" w14:textId="77777777" w:rsidTr="00DF5661">
        <w:trPr>
          <w:trHeight w:val="288"/>
        </w:trPr>
        <w:tc>
          <w:tcPr>
            <w:tcW w:w="769" w:type="dxa"/>
            <w:vAlign w:val="center"/>
          </w:tcPr>
          <w:p w14:paraId="5DC8A569"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10.1.3</w:t>
            </w:r>
          </w:p>
        </w:tc>
        <w:tc>
          <w:tcPr>
            <w:tcW w:w="1353" w:type="dxa"/>
            <w:vAlign w:val="center"/>
          </w:tcPr>
          <w:p w14:paraId="757EA088"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逻辑信号输出端口</w:t>
            </w:r>
          </w:p>
        </w:tc>
        <w:tc>
          <w:tcPr>
            <w:tcW w:w="3799" w:type="dxa"/>
          </w:tcPr>
          <w:p w14:paraId="15E1771F"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选择该逻辑输出信号定义到某一个O</w:t>
            </w:r>
            <w:r>
              <w:rPr>
                <w:rFonts w:asciiTheme="minorEastAsia" w:eastAsiaTheme="minorEastAsia" w:hAnsiTheme="minorEastAsia"/>
                <w:sz w:val="18"/>
                <w:szCs w:val="18"/>
              </w:rPr>
              <w:t>UT</w:t>
            </w:r>
            <w:r>
              <w:rPr>
                <w:rFonts w:asciiTheme="minorEastAsia" w:eastAsiaTheme="minorEastAsia" w:hAnsiTheme="minorEastAsia" w:hint="eastAsia"/>
                <w:sz w:val="18"/>
                <w:szCs w:val="18"/>
              </w:rPr>
              <w:t>输出口。</w:t>
            </w:r>
          </w:p>
        </w:tc>
      </w:tr>
      <w:tr w:rsidR="00760474" w:rsidRPr="00B01D77" w14:paraId="5D0EA2C3" w14:textId="77777777" w:rsidTr="00DF5661">
        <w:trPr>
          <w:trHeight w:val="288"/>
        </w:trPr>
        <w:tc>
          <w:tcPr>
            <w:tcW w:w="769" w:type="dxa"/>
            <w:vAlign w:val="center"/>
          </w:tcPr>
          <w:p w14:paraId="71787389"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b/>
                <w:bCs/>
                <w:sz w:val="18"/>
                <w:szCs w:val="18"/>
              </w:rPr>
              <w:t>10.1.4</w:t>
            </w:r>
          </w:p>
        </w:tc>
        <w:tc>
          <w:tcPr>
            <w:tcW w:w="1353" w:type="dxa"/>
            <w:vAlign w:val="center"/>
          </w:tcPr>
          <w:p w14:paraId="34F5312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延时接通时间</w:t>
            </w:r>
          </w:p>
        </w:tc>
        <w:tc>
          <w:tcPr>
            <w:tcW w:w="3799" w:type="dxa"/>
          </w:tcPr>
          <w:p w14:paraId="3D6B6BAD"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逻辑输出信号延时接通的时间。</w:t>
            </w:r>
          </w:p>
        </w:tc>
      </w:tr>
      <w:tr w:rsidR="00760474" w:rsidRPr="00B01D77" w14:paraId="09729413" w14:textId="77777777" w:rsidTr="00DF5661">
        <w:trPr>
          <w:trHeight w:val="288"/>
        </w:trPr>
        <w:tc>
          <w:tcPr>
            <w:tcW w:w="769" w:type="dxa"/>
            <w:vAlign w:val="center"/>
          </w:tcPr>
          <w:p w14:paraId="158707A8"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0.1.5</w:t>
            </w:r>
          </w:p>
        </w:tc>
        <w:tc>
          <w:tcPr>
            <w:tcW w:w="1353" w:type="dxa"/>
            <w:vAlign w:val="center"/>
          </w:tcPr>
          <w:p w14:paraId="783D7253"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延时断开时间</w:t>
            </w:r>
          </w:p>
        </w:tc>
        <w:tc>
          <w:tcPr>
            <w:tcW w:w="3799" w:type="dxa"/>
          </w:tcPr>
          <w:p w14:paraId="6857C021"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逻辑输出信号延时断开的时间。</w:t>
            </w:r>
          </w:p>
        </w:tc>
      </w:tr>
      <w:tr w:rsidR="00760474" w:rsidRPr="00B01D77" w14:paraId="0AB74D5E" w14:textId="77777777" w:rsidTr="00DF5661">
        <w:trPr>
          <w:trHeight w:val="288"/>
        </w:trPr>
        <w:tc>
          <w:tcPr>
            <w:tcW w:w="769" w:type="dxa"/>
            <w:vAlign w:val="center"/>
          </w:tcPr>
          <w:p w14:paraId="0BA74777"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0.1.6</w:t>
            </w:r>
          </w:p>
        </w:tc>
        <w:tc>
          <w:tcPr>
            <w:tcW w:w="1353" w:type="dxa"/>
            <w:vAlign w:val="center"/>
          </w:tcPr>
          <w:p w14:paraId="2B6D5A4D"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触发信号1设置</w:t>
            </w:r>
          </w:p>
        </w:tc>
        <w:tc>
          <w:tcPr>
            <w:tcW w:w="3799" w:type="dxa"/>
          </w:tcPr>
          <w:p w14:paraId="1D2E0D0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选择用来触发逻辑输出的信号1。</w:t>
            </w:r>
          </w:p>
        </w:tc>
      </w:tr>
      <w:tr w:rsidR="00760474" w:rsidRPr="00B01D77" w14:paraId="4D48F5E4" w14:textId="77777777" w:rsidTr="00DF5661">
        <w:trPr>
          <w:trHeight w:val="288"/>
        </w:trPr>
        <w:tc>
          <w:tcPr>
            <w:tcW w:w="769" w:type="dxa"/>
            <w:vAlign w:val="center"/>
          </w:tcPr>
          <w:p w14:paraId="351FD7FB"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0.1.7</w:t>
            </w:r>
          </w:p>
        </w:tc>
        <w:tc>
          <w:tcPr>
            <w:tcW w:w="1353" w:type="dxa"/>
            <w:vAlign w:val="center"/>
          </w:tcPr>
          <w:p w14:paraId="21AD80F1"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触发信号逻辑关系</w:t>
            </w:r>
          </w:p>
        </w:tc>
        <w:tc>
          <w:tcPr>
            <w:tcW w:w="3799" w:type="dxa"/>
          </w:tcPr>
          <w:p w14:paraId="18385F5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选择用来触发逻辑输出的触发信号1和触发信号2之间的逻辑关系。</w:t>
            </w:r>
          </w:p>
          <w:p w14:paraId="45AE5283"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或</w:t>
            </w:r>
            <w:r>
              <w:rPr>
                <w:rFonts w:asciiTheme="minorEastAsia" w:eastAsiaTheme="minorEastAsia" w:hAnsiTheme="minorEastAsia"/>
                <w:sz w:val="18"/>
                <w:szCs w:val="18"/>
              </w:rPr>
              <w:t>]</w:t>
            </w:r>
            <w:r>
              <w:rPr>
                <w:rFonts w:asciiTheme="minorEastAsia" w:eastAsiaTheme="minorEastAsia" w:hAnsiTheme="minorEastAsia" w:hint="eastAsia"/>
                <w:sz w:val="18"/>
                <w:szCs w:val="18"/>
              </w:rPr>
              <w:t>：触发信号1和触发信号2任意一个信号有效即可触发逻辑输出。</w:t>
            </w:r>
          </w:p>
          <w:p w14:paraId="4BA0577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w:t>
            </w:r>
            <w:r>
              <w:rPr>
                <w:rFonts w:asciiTheme="minorEastAsia" w:eastAsiaTheme="minorEastAsia" w:hAnsiTheme="minorEastAsia" w:hint="eastAsia"/>
                <w:sz w:val="18"/>
                <w:szCs w:val="18"/>
              </w:rPr>
              <w:t>与</w:t>
            </w:r>
            <w:r>
              <w:rPr>
                <w:rFonts w:asciiTheme="minorEastAsia" w:eastAsiaTheme="minorEastAsia" w:hAnsiTheme="minorEastAsia"/>
                <w:sz w:val="18"/>
                <w:szCs w:val="18"/>
              </w:rPr>
              <w:t>]</w:t>
            </w:r>
            <w:r>
              <w:rPr>
                <w:rFonts w:asciiTheme="minorEastAsia" w:eastAsiaTheme="minorEastAsia" w:hAnsiTheme="minorEastAsia" w:hint="eastAsia"/>
                <w:sz w:val="18"/>
                <w:szCs w:val="18"/>
              </w:rPr>
              <w:t>：触发信号1和触发信号2需要全部有效才能触发逻辑输出。</w:t>
            </w:r>
          </w:p>
          <w:p w14:paraId="61491F7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sz w:val="18"/>
                <w:szCs w:val="18"/>
              </w:rPr>
              <w:t>3.[</w:t>
            </w:r>
            <w:r>
              <w:rPr>
                <w:rFonts w:asciiTheme="minorEastAsia" w:eastAsiaTheme="minorEastAsia" w:hAnsiTheme="minorEastAsia" w:hint="eastAsia"/>
                <w:sz w:val="18"/>
                <w:szCs w:val="18"/>
              </w:rPr>
              <w:t>异或</w:t>
            </w:r>
            <w:r>
              <w:rPr>
                <w:rFonts w:asciiTheme="minorEastAsia" w:eastAsiaTheme="minorEastAsia" w:hAnsiTheme="minorEastAsia"/>
                <w:sz w:val="18"/>
                <w:szCs w:val="18"/>
              </w:rPr>
              <w:t>]</w:t>
            </w:r>
            <w:r>
              <w:rPr>
                <w:rFonts w:asciiTheme="minorEastAsia" w:eastAsiaTheme="minorEastAsia" w:hAnsiTheme="minorEastAsia" w:hint="eastAsia"/>
                <w:sz w:val="18"/>
                <w:szCs w:val="18"/>
              </w:rPr>
              <w:t>：触发信号1和触发信号2不同时才能触发逻辑输出。</w:t>
            </w:r>
          </w:p>
        </w:tc>
      </w:tr>
      <w:tr w:rsidR="00760474" w:rsidRPr="00B01D77" w14:paraId="05B71433" w14:textId="77777777" w:rsidTr="00DF5661">
        <w:trPr>
          <w:trHeight w:val="288"/>
        </w:trPr>
        <w:tc>
          <w:tcPr>
            <w:tcW w:w="769" w:type="dxa"/>
            <w:vAlign w:val="center"/>
          </w:tcPr>
          <w:p w14:paraId="030E079F"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0.1.8</w:t>
            </w:r>
          </w:p>
        </w:tc>
        <w:tc>
          <w:tcPr>
            <w:tcW w:w="1353" w:type="dxa"/>
            <w:vAlign w:val="center"/>
          </w:tcPr>
          <w:p w14:paraId="4C46FF6E"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输出有效时间</w:t>
            </w:r>
          </w:p>
        </w:tc>
        <w:tc>
          <w:tcPr>
            <w:tcW w:w="3799" w:type="dxa"/>
          </w:tcPr>
          <w:p w14:paraId="5AC2004B"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0.1.1</w:t>
            </w:r>
            <w:r>
              <w:rPr>
                <w:rFonts w:asciiTheme="minorEastAsia" w:eastAsiaTheme="minorEastAsia" w:hAnsiTheme="minorEastAsia" w:hint="eastAsia"/>
                <w:sz w:val="18"/>
                <w:szCs w:val="18"/>
              </w:rPr>
              <w:t>逻辑类型】设置为第5</w:t>
            </w:r>
            <w:r>
              <w:rPr>
                <w:rFonts w:asciiTheme="minorEastAsia" w:eastAsiaTheme="minorEastAsia" w:hAnsiTheme="minorEastAsia"/>
                <w:sz w:val="18"/>
                <w:szCs w:val="18"/>
              </w:rPr>
              <w:t>/6</w:t>
            </w:r>
            <w:r>
              <w:rPr>
                <w:rFonts w:asciiTheme="minorEastAsia" w:eastAsiaTheme="minorEastAsia" w:hAnsiTheme="minorEastAsia" w:hint="eastAsia"/>
                <w:sz w:val="18"/>
                <w:szCs w:val="18"/>
              </w:rPr>
              <w:t>项时可设置此参数。逻辑信号触发后输出的有效时间，时间到后结束逻辑输出。</w:t>
            </w:r>
          </w:p>
          <w:p w14:paraId="5F922C3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此时间设置为0时，逻辑输出信号将只能通过复位信号来结束。</w:t>
            </w:r>
          </w:p>
        </w:tc>
      </w:tr>
      <w:tr w:rsidR="00760474" w:rsidRPr="00B01D77" w14:paraId="28292FFD" w14:textId="77777777" w:rsidTr="00DF5661">
        <w:trPr>
          <w:trHeight w:val="288"/>
        </w:trPr>
        <w:tc>
          <w:tcPr>
            <w:tcW w:w="769" w:type="dxa"/>
            <w:vAlign w:val="center"/>
          </w:tcPr>
          <w:p w14:paraId="5B8E9050"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0.1.9</w:t>
            </w:r>
          </w:p>
        </w:tc>
        <w:tc>
          <w:tcPr>
            <w:tcW w:w="1353" w:type="dxa"/>
            <w:vAlign w:val="center"/>
          </w:tcPr>
          <w:p w14:paraId="0743383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复位信号设置</w:t>
            </w:r>
          </w:p>
        </w:tc>
        <w:tc>
          <w:tcPr>
            <w:tcW w:w="3799" w:type="dxa"/>
          </w:tcPr>
          <w:p w14:paraId="38D03FB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0.1.1</w:t>
            </w:r>
            <w:r>
              <w:rPr>
                <w:rFonts w:asciiTheme="minorEastAsia" w:eastAsiaTheme="minorEastAsia" w:hAnsiTheme="minorEastAsia" w:hint="eastAsia"/>
                <w:sz w:val="18"/>
                <w:szCs w:val="18"/>
              </w:rPr>
              <w:t>逻辑类型】设置为第5</w:t>
            </w:r>
            <w:r>
              <w:rPr>
                <w:rFonts w:asciiTheme="minorEastAsia" w:eastAsiaTheme="minorEastAsia" w:hAnsiTheme="minorEastAsia"/>
                <w:sz w:val="18"/>
                <w:szCs w:val="18"/>
              </w:rPr>
              <w:t>/6</w:t>
            </w:r>
            <w:r>
              <w:rPr>
                <w:rFonts w:asciiTheme="minorEastAsia" w:eastAsiaTheme="minorEastAsia" w:hAnsiTheme="minorEastAsia" w:hint="eastAsia"/>
                <w:sz w:val="18"/>
                <w:szCs w:val="18"/>
              </w:rPr>
              <w:t>项时可设置此参数。逻辑输出有效后，复位信号可复位逻</w:t>
            </w:r>
            <w:r>
              <w:rPr>
                <w:rFonts w:asciiTheme="minorEastAsia" w:eastAsiaTheme="minorEastAsia" w:hAnsiTheme="minorEastAsia" w:hint="eastAsia"/>
                <w:sz w:val="18"/>
                <w:szCs w:val="18"/>
              </w:rPr>
              <w:lastRenderedPageBreak/>
              <w:t>辑输出，使逻辑输出信号无效，结束本次逻辑输出过程。</w:t>
            </w:r>
          </w:p>
        </w:tc>
      </w:tr>
      <w:tr w:rsidR="00760474" w:rsidRPr="00B01D77" w14:paraId="5918B097" w14:textId="77777777" w:rsidTr="00DF5661">
        <w:trPr>
          <w:trHeight w:val="288"/>
        </w:trPr>
        <w:tc>
          <w:tcPr>
            <w:tcW w:w="769" w:type="dxa"/>
            <w:vAlign w:val="center"/>
          </w:tcPr>
          <w:p w14:paraId="4F22D4F3"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lastRenderedPageBreak/>
              <w:t>1</w:t>
            </w:r>
            <w:r>
              <w:rPr>
                <w:rFonts w:asciiTheme="minorHAnsi" w:eastAsiaTheme="minorEastAsia" w:hAnsiTheme="minorHAnsi" w:cstheme="minorHAnsi"/>
                <w:b/>
                <w:bCs/>
                <w:sz w:val="18"/>
                <w:szCs w:val="18"/>
              </w:rPr>
              <w:t>0.1.10</w:t>
            </w:r>
          </w:p>
        </w:tc>
        <w:tc>
          <w:tcPr>
            <w:tcW w:w="1353" w:type="dxa"/>
            <w:vAlign w:val="center"/>
          </w:tcPr>
          <w:p w14:paraId="06505888"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复位信号逻辑</w:t>
            </w:r>
          </w:p>
        </w:tc>
        <w:tc>
          <w:tcPr>
            <w:tcW w:w="3799" w:type="dxa"/>
          </w:tcPr>
          <w:p w14:paraId="5360FC3F"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有效复位</w:t>
            </w:r>
            <w:r>
              <w:rPr>
                <w:rFonts w:asciiTheme="minorEastAsia" w:eastAsiaTheme="minorEastAsia" w:hAnsiTheme="minorEastAsia"/>
                <w:sz w:val="18"/>
                <w:szCs w:val="18"/>
              </w:rPr>
              <w:t>]</w:t>
            </w:r>
            <w:r>
              <w:rPr>
                <w:rFonts w:asciiTheme="minorEastAsia" w:eastAsiaTheme="minorEastAsia" w:hAnsiTheme="minorEastAsia" w:hint="eastAsia"/>
                <w:sz w:val="18"/>
                <w:szCs w:val="18"/>
              </w:rPr>
              <w:t>：复位信号有效时，复位逻辑输出。</w:t>
            </w:r>
          </w:p>
          <w:p w14:paraId="4AB9E87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w:t>
            </w:r>
            <w:r>
              <w:rPr>
                <w:rFonts w:asciiTheme="minorEastAsia" w:eastAsiaTheme="minorEastAsia" w:hAnsiTheme="minorEastAsia" w:hint="eastAsia"/>
                <w:sz w:val="18"/>
                <w:szCs w:val="18"/>
              </w:rPr>
              <w:t>无效复位</w:t>
            </w:r>
            <w:r>
              <w:rPr>
                <w:rFonts w:asciiTheme="minorEastAsia" w:eastAsiaTheme="minorEastAsia" w:hAnsiTheme="minorEastAsia"/>
                <w:sz w:val="18"/>
                <w:szCs w:val="18"/>
              </w:rPr>
              <w:t>]</w:t>
            </w:r>
            <w:r>
              <w:rPr>
                <w:rFonts w:asciiTheme="minorEastAsia" w:eastAsiaTheme="minorEastAsia" w:hAnsiTheme="minorEastAsia" w:hint="eastAsia"/>
                <w:sz w:val="18"/>
                <w:szCs w:val="18"/>
              </w:rPr>
              <w:t>：复位信号无效时，复位逻辑输出。</w:t>
            </w:r>
          </w:p>
        </w:tc>
      </w:tr>
      <w:tr w:rsidR="00760474" w:rsidRPr="00B01D77" w14:paraId="6454EA2B" w14:textId="77777777" w:rsidTr="00DF5661">
        <w:trPr>
          <w:trHeight w:val="288"/>
        </w:trPr>
        <w:tc>
          <w:tcPr>
            <w:tcW w:w="769" w:type="dxa"/>
            <w:vAlign w:val="center"/>
          </w:tcPr>
          <w:p w14:paraId="233B7F01"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0.1.11</w:t>
            </w:r>
          </w:p>
        </w:tc>
        <w:tc>
          <w:tcPr>
            <w:tcW w:w="1353" w:type="dxa"/>
            <w:vAlign w:val="center"/>
          </w:tcPr>
          <w:p w14:paraId="3C83FD4A"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触发条件设置</w:t>
            </w:r>
          </w:p>
        </w:tc>
        <w:tc>
          <w:tcPr>
            <w:tcW w:w="3799" w:type="dxa"/>
          </w:tcPr>
          <w:p w14:paraId="2E98D501"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选择触发逻辑输出的条件。</w:t>
            </w:r>
          </w:p>
          <w:p w14:paraId="38304807"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[重量大于设定值</w:t>
            </w:r>
            <w:r>
              <w:rPr>
                <w:rFonts w:asciiTheme="minorEastAsia" w:eastAsiaTheme="minorEastAsia" w:hAnsiTheme="minorEastAsia"/>
                <w:sz w:val="18"/>
                <w:szCs w:val="18"/>
              </w:rPr>
              <w:t>]</w:t>
            </w:r>
          </w:p>
          <w:p w14:paraId="2F480504"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sz w:val="18"/>
                <w:szCs w:val="18"/>
              </w:rPr>
              <w:t>2.</w:t>
            </w:r>
            <w:r>
              <w:rPr>
                <w:rFonts w:asciiTheme="minorEastAsia" w:eastAsiaTheme="minorEastAsia" w:hAnsiTheme="minorEastAsia" w:hint="eastAsia"/>
                <w:sz w:val="18"/>
                <w:szCs w:val="18"/>
              </w:rPr>
              <w:t>[重量小于设定值</w:t>
            </w:r>
            <w:r>
              <w:rPr>
                <w:rFonts w:asciiTheme="minorEastAsia" w:eastAsiaTheme="minorEastAsia" w:hAnsiTheme="minorEastAsia"/>
                <w:sz w:val="18"/>
                <w:szCs w:val="18"/>
              </w:rPr>
              <w:t>]</w:t>
            </w:r>
          </w:p>
          <w:p w14:paraId="78F54770"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sz w:val="18"/>
                <w:szCs w:val="18"/>
              </w:rPr>
              <w:t>3.</w:t>
            </w:r>
            <w:r>
              <w:rPr>
                <w:rFonts w:asciiTheme="minorEastAsia" w:eastAsiaTheme="minorEastAsia" w:hAnsiTheme="minorEastAsia" w:hint="eastAsia"/>
                <w:sz w:val="18"/>
                <w:szCs w:val="18"/>
              </w:rPr>
              <w:t>[重量在区间内</w:t>
            </w:r>
            <w:r>
              <w:rPr>
                <w:rFonts w:asciiTheme="minorEastAsia" w:eastAsiaTheme="minorEastAsia" w:hAnsiTheme="minorEastAsia"/>
                <w:sz w:val="18"/>
                <w:szCs w:val="18"/>
              </w:rPr>
              <w:t>]</w:t>
            </w:r>
          </w:p>
          <w:p w14:paraId="74C27D7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sz w:val="18"/>
                <w:szCs w:val="18"/>
              </w:rPr>
              <w:t>4.</w:t>
            </w:r>
            <w:r>
              <w:rPr>
                <w:rFonts w:asciiTheme="minorEastAsia" w:eastAsiaTheme="minorEastAsia" w:hAnsiTheme="minorEastAsia" w:hint="eastAsia"/>
                <w:sz w:val="18"/>
                <w:szCs w:val="18"/>
              </w:rPr>
              <w:t>[重量在区间外</w:t>
            </w:r>
            <w:r>
              <w:rPr>
                <w:rFonts w:asciiTheme="minorEastAsia" w:eastAsiaTheme="minorEastAsia" w:hAnsiTheme="minorEastAsia"/>
                <w:sz w:val="18"/>
                <w:szCs w:val="18"/>
              </w:rPr>
              <w:t>]</w:t>
            </w:r>
          </w:p>
        </w:tc>
      </w:tr>
      <w:tr w:rsidR="00760474" w:rsidRPr="00B01D77" w14:paraId="36EE7A43" w14:textId="77777777" w:rsidTr="00DF5661">
        <w:trPr>
          <w:trHeight w:val="288"/>
        </w:trPr>
        <w:tc>
          <w:tcPr>
            <w:tcW w:w="769" w:type="dxa"/>
            <w:vAlign w:val="center"/>
          </w:tcPr>
          <w:p w14:paraId="28A851A8"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0.1.12</w:t>
            </w:r>
          </w:p>
        </w:tc>
        <w:tc>
          <w:tcPr>
            <w:tcW w:w="1353" w:type="dxa"/>
            <w:vAlign w:val="center"/>
          </w:tcPr>
          <w:p w14:paraId="5C51724C"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设定值1</w:t>
            </w:r>
          </w:p>
        </w:tc>
        <w:tc>
          <w:tcPr>
            <w:tcW w:w="3799" w:type="dxa"/>
            <w:vMerge w:val="restart"/>
          </w:tcPr>
          <w:p w14:paraId="3B9AA666"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用来设置对应触发条件的重量值。</w:t>
            </w:r>
          </w:p>
        </w:tc>
      </w:tr>
      <w:tr w:rsidR="00760474" w:rsidRPr="00B01D77" w14:paraId="2C198586" w14:textId="77777777" w:rsidTr="00DF5661">
        <w:trPr>
          <w:trHeight w:val="288"/>
        </w:trPr>
        <w:tc>
          <w:tcPr>
            <w:tcW w:w="769" w:type="dxa"/>
            <w:vAlign w:val="center"/>
          </w:tcPr>
          <w:p w14:paraId="75D522B2"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0.1.13</w:t>
            </w:r>
          </w:p>
        </w:tc>
        <w:tc>
          <w:tcPr>
            <w:tcW w:w="1353" w:type="dxa"/>
            <w:vAlign w:val="center"/>
          </w:tcPr>
          <w:p w14:paraId="0CA0F603"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设定值2</w:t>
            </w:r>
          </w:p>
        </w:tc>
        <w:tc>
          <w:tcPr>
            <w:tcW w:w="3799" w:type="dxa"/>
            <w:vMerge/>
          </w:tcPr>
          <w:p w14:paraId="160A8192" w14:textId="77777777" w:rsidR="00760474" w:rsidRDefault="00760474" w:rsidP="00DF5661">
            <w:pPr>
              <w:rPr>
                <w:rFonts w:asciiTheme="minorEastAsia" w:eastAsiaTheme="minorEastAsia" w:hAnsiTheme="minorEastAsia"/>
                <w:sz w:val="18"/>
                <w:szCs w:val="18"/>
              </w:rPr>
            </w:pPr>
          </w:p>
        </w:tc>
      </w:tr>
      <w:tr w:rsidR="00760474" w:rsidRPr="00B01D77" w14:paraId="0EA6C43B" w14:textId="77777777" w:rsidTr="00DF5661">
        <w:trPr>
          <w:trHeight w:val="288"/>
        </w:trPr>
        <w:tc>
          <w:tcPr>
            <w:tcW w:w="769" w:type="dxa"/>
            <w:vAlign w:val="center"/>
          </w:tcPr>
          <w:p w14:paraId="6A242418"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0.1.14</w:t>
            </w:r>
          </w:p>
        </w:tc>
        <w:tc>
          <w:tcPr>
            <w:tcW w:w="1353" w:type="dxa"/>
            <w:vAlign w:val="center"/>
          </w:tcPr>
          <w:p w14:paraId="07899253"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重量稳定条件</w:t>
            </w:r>
          </w:p>
        </w:tc>
        <w:tc>
          <w:tcPr>
            <w:tcW w:w="3799" w:type="dxa"/>
          </w:tcPr>
          <w:p w14:paraId="43BF3951"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w:t>
            </w:r>
            <w:r>
              <w:rPr>
                <w:rFonts w:asciiTheme="minorEastAsia" w:eastAsiaTheme="minorEastAsia" w:hAnsiTheme="minorEastAsia" w:hint="eastAsia"/>
                <w:sz w:val="18"/>
                <w:szCs w:val="18"/>
              </w:rPr>
              <w:t>已开启</w:t>
            </w:r>
            <w:r>
              <w:rPr>
                <w:rFonts w:asciiTheme="minorEastAsia" w:eastAsiaTheme="minorEastAsia" w:hAnsiTheme="minorEastAsia"/>
                <w:sz w:val="18"/>
                <w:szCs w:val="18"/>
              </w:rPr>
              <w:t>]</w:t>
            </w:r>
            <w:r>
              <w:rPr>
                <w:rFonts w:asciiTheme="minorEastAsia" w:eastAsiaTheme="minorEastAsia" w:hAnsiTheme="minorEastAsia" w:hint="eastAsia"/>
                <w:sz w:val="18"/>
                <w:szCs w:val="18"/>
              </w:rPr>
              <w:t>：重量满足触发条件后，并且需要稳定才能触发逻辑输出。</w:t>
            </w:r>
          </w:p>
          <w:p w14:paraId="1A06B6FD"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w:t>
            </w:r>
            <w:r>
              <w:rPr>
                <w:rFonts w:asciiTheme="minorEastAsia" w:eastAsiaTheme="minorEastAsia" w:hAnsiTheme="minorEastAsia" w:hint="eastAsia"/>
                <w:sz w:val="18"/>
                <w:szCs w:val="18"/>
              </w:rPr>
              <w:t>已关闭</w:t>
            </w:r>
            <w:r>
              <w:rPr>
                <w:rFonts w:asciiTheme="minorEastAsia" w:eastAsiaTheme="minorEastAsia" w:hAnsiTheme="minorEastAsia"/>
                <w:sz w:val="18"/>
                <w:szCs w:val="18"/>
              </w:rPr>
              <w:t>]</w:t>
            </w:r>
            <w:r>
              <w:rPr>
                <w:rFonts w:asciiTheme="minorEastAsia" w:eastAsiaTheme="minorEastAsia" w:hAnsiTheme="minorEastAsia" w:hint="eastAsia"/>
                <w:sz w:val="18"/>
                <w:szCs w:val="18"/>
              </w:rPr>
              <w:t>：重量满足触发条件后即可触发逻辑输出，无需稳定。</w:t>
            </w:r>
          </w:p>
        </w:tc>
      </w:tr>
      <w:tr w:rsidR="00760474" w:rsidRPr="00B01D77" w14:paraId="1FDB6511" w14:textId="77777777" w:rsidTr="00DF5661">
        <w:trPr>
          <w:trHeight w:val="288"/>
        </w:trPr>
        <w:tc>
          <w:tcPr>
            <w:tcW w:w="769" w:type="dxa"/>
            <w:vAlign w:val="center"/>
          </w:tcPr>
          <w:p w14:paraId="2EC2C761" w14:textId="77777777" w:rsidR="00760474" w:rsidRDefault="00760474" w:rsidP="00DF5661">
            <w:pPr>
              <w:rPr>
                <w:rFonts w:asciiTheme="minorHAnsi" w:eastAsiaTheme="minorEastAsia" w:hAnsiTheme="minorHAnsi" w:cstheme="minorHAnsi"/>
                <w:b/>
                <w:bCs/>
                <w:sz w:val="18"/>
                <w:szCs w:val="18"/>
              </w:rPr>
            </w:pPr>
            <w:r>
              <w:rPr>
                <w:rFonts w:asciiTheme="minorHAnsi" w:eastAsiaTheme="minorEastAsia" w:hAnsiTheme="minorHAnsi" w:cstheme="minorHAnsi" w:hint="eastAsia"/>
                <w:b/>
                <w:bCs/>
                <w:sz w:val="18"/>
                <w:szCs w:val="18"/>
              </w:rPr>
              <w:t>1</w:t>
            </w:r>
            <w:r>
              <w:rPr>
                <w:rFonts w:asciiTheme="minorHAnsi" w:eastAsiaTheme="minorEastAsia" w:hAnsiTheme="minorHAnsi" w:cstheme="minorHAnsi"/>
                <w:b/>
                <w:bCs/>
                <w:sz w:val="18"/>
                <w:szCs w:val="18"/>
              </w:rPr>
              <w:t>0.1.15</w:t>
            </w:r>
          </w:p>
        </w:tc>
        <w:tc>
          <w:tcPr>
            <w:tcW w:w="1353" w:type="dxa"/>
            <w:vAlign w:val="center"/>
          </w:tcPr>
          <w:p w14:paraId="016793B5"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触发信号2设置</w:t>
            </w:r>
          </w:p>
        </w:tc>
        <w:tc>
          <w:tcPr>
            <w:tcW w:w="3799" w:type="dxa"/>
          </w:tcPr>
          <w:p w14:paraId="7D9A3475" w14:textId="77777777" w:rsidR="00760474" w:rsidRDefault="00760474" w:rsidP="00DF5661">
            <w:pPr>
              <w:rPr>
                <w:rFonts w:asciiTheme="minorEastAsia" w:eastAsiaTheme="minorEastAsia" w:hAnsiTheme="minorEastAsia"/>
                <w:sz w:val="18"/>
                <w:szCs w:val="18"/>
              </w:rPr>
            </w:pPr>
            <w:r>
              <w:rPr>
                <w:rFonts w:asciiTheme="minorEastAsia" w:eastAsiaTheme="minorEastAsia" w:hAnsiTheme="minorEastAsia" w:hint="eastAsia"/>
                <w:sz w:val="18"/>
                <w:szCs w:val="18"/>
              </w:rPr>
              <w:t>选择用来触发逻辑输出的信号2。</w:t>
            </w:r>
          </w:p>
        </w:tc>
      </w:tr>
    </w:tbl>
    <w:p w14:paraId="3EC1063B" w14:textId="77777777" w:rsidR="00760474" w:rsidRDefault="00760474" w:rsidP="00DF24BC">
      <w:pPr>
        <w:pStyle w:val="3"/>
        <w:numPr>
          <w:ilvl w:val="2"/>
          <w:numId w:val="13"/>
        </w:numPr>
      </w:pPr>
      <w:bookmarkStart w:id="118" w:name="_Toc72919299"/>
      <w:bookmarkStart w:id="119" w:name="_Ref43906942"/>
      <w:r>
        <w:rPr>
          <w:rFonts w:hint="eastAsia"/>
        </w:rPr>
        <w:lastRenderedPageBreak/>
        <w:t>逻辑输出时序图</w:t>
      </w:r>
      <w:bookmarkEnd w:id="118"/>
    </w:p>
    <w:p w14:paraId="0E18E319" w14:textId="77777777" w:rsidR="00760474" w:rsidRDefault="00760474" w:rsidP="00760474">
      <w:r>
        <w:object w:dxaOrig="10250" w:dyaOrig="3990" w14:anchorId="44EF74F2">
          <v:shape id="_x0000_i1048" type="#_x0000_t75" style="width:296.25pt;height:114.75pt" o:ole="">
            <v:imagedata r:id="rId92" o:title=""/>
          </v:shape>
          <o:OLEObject Type="Embed" ProgID="Visio.Drawing.15" ShapeID="_x0000_i1048" DrawAspect="Content" ObjectID="_1704010821" r:id="rId93"/>
        </w:object>
      </w:r>
    </w:p>
    <w:p w14:paraId="6BCCEB81" w14:textId="77777777" w:rsidR="00760474" w:rsidRDefault="00760474" w:rsidP="00760474"/>
    <w:p w14:paraId="2F73A143" w14:textId="77777777" w:rsidR="00760474" w:rsidRDefault="00760474" w:rsidP="00760474">
      <w:r>
        <w:object w:dxaOrig="10250" w:dyaOrig="3990" w14:anchorId="31663877">
          <v:shape id="_x0000_i1049" type="#_x0000_t75" style="width:296.25pt;height:114.75pt" o:ole="">
            <v:imagedata r:id="rId94" o:title=""/>
          </v:shape>
          <o:OLEObject Type="Embed" ProgID="Visio.Drawing.15" ShapeID="_x0000_i1049" DrawAspect="Content" ObjectID="_1704010822" r:id="rId95"/>
        </w:object>
      </w:r>
    </w:p>
    <w:p w14:paraId="01FE4250" w14:textId="77777777" w:rsidR="00760474" w:rsidRDefault="00760474" w:rsidP="00760474">
      <w:r>
        <w:object w:dxaOrig="10250" w:dyaOrig="4020" w14:anchorId="3990EAD2">
          <v:shape id="_x0000_i1050" type="#_x0000_t75" style="width:296.25pt;height:117pt" o:ole="">
            <v:imagedata r:id="rId96" o:title=""/>
          </v:shape>
          <o:OLEObject Type="Embed" ProgID="Visio.Drawing.15" ShapeID="_x0000_i1050" DrawAspect="Content" ObjectID="_1704010823" r:id="rId97"/>
        </w:object>
      </w:r>
    </w:p>
    <w:p w14:paraId="1242A8AB" w14:textId="77777777" w:rsidR="00760474" w:rsidRDefault="00760474" w:rsidP="00760474"/>
    <w:p w14:paraId="224D650B" w14:textId="77777777" w:rsidR="00760474" w:rsidRDefault="00760474" w:rsidP="00760474">
      <w:r>
        <w:object w:dxaOrig="10250" w:dyaOrig="3920" w14:anchorId="078D5FF8">
          <v:shape id="_x0000_i1051" type="#_x0000_t75" style="width:296.25pt;height:114pt" o:ole="">
            <v:imagedata r:id="rId98" o:title=""/>
          </v:shape>
          <o:OLEObject Type="Embed" ProgID="Visio.Drawing.15" ShapeID="_x0000_i1051" DrawAspect="Content" ObjectID="_1704010824" r:id="rId99"/>
        </w:object>
      </w:r>
    </w:p>
    <w:p w14:paraId="0E2A14F7" w14:textId="77777777" w:rsidR="00760474" w:rsidRDefault="00760474" w:rsidP="00760474"/>
    <w:p w14:paraId="7F730385" w14:textId="77777777" w:rsidR="00760474" w:rsidRDefault="00760474" w:rsidP="00760474">
      <w:r>
        <w:object w:dxaOrig="10250" w:dyaOrig="3920" w14:anchorId="55A7733A">
          <v:shape id="_x0000_i1052" type="#_x0000_t75" style="width:296.25pt;height:114pt" o:ole="">
            <v:imagedata r:id="rId100" o:title=""/>
          </v:shape>
          <o:OLEObject Type="Embed" ProgID="Visio.Drawing.15" ShapeID="_x0000_i1052" DrawAspect="Content" ObjectID="_1704010825" r:id="rId101"/>
        </w:object>
      </w:r>
    </w:p>
    <w:p w14:paraId="7A5B0391" w14:textId="77777777" w:rsidR="00760474" w:rsidRDefault="00760474" w:rsidP="00760474"/>
    <w:p w14:paraId="10A4D46E" w14:textId="1E82DC85" w:rsidR="00760474" w:rsidRDefault="00DF24BC" w:rsidP="00760474">
      <w:r>
        <w:object w:dxaOrig="10250" w:dyaOrig="4050" w14:anchorId="473C9841">
          <v:shape id="_x0000_i1053" type="#_x0000_t75" style="width:296.25pt;height:117.75pt" o:ole="">
            <v:imagedata r:id="rId102" o:title=""/>
          </v:shape>
          <o:OLEObject Type="Embed" ProgID="Visio.Drawing.15" ShapeID="_x0000_i1053" DrawAspect="Content" ObjectID="_1704010826" r:id="rId103"/>
        </w:object>
      </w:r>
    </w:p>
    <w:p w14:paraId="1D528AA6" w14:textId="42CBDD3B" w:rsidR="00DF24BC" w:rsidRDefault="00DF24BC" w:rsidP="00760474">
      <w:r>
        <w:object w:dxaOrig="10250" w:dyaOrig="4050" w14:anchorId="58438002">
          <v:shape id="_x0000_i1054" type="#_x0000_t75" style="width:296.25pt;height:117.75pt" o:ole="">
            <v:imagedata r:id="rId104" o:title=""/>
          </v:shape>
          <o:OLEObject Type="Embed" ProgID="Visio.Drawing.15" ShapeID="_x0000_i1054" DrawAspect="Content" ObjectID="_1704010827" r:id="rId105"/>
        </w:object>
      </w:r>
    </w:p>
    <w:p w14:paraId="1E763217" w14:textId="77777777" w:rsidR="00760474" w:rsidRPr="00DF24BC" w:rsidRDefault="00760474" w:rsidP="00DF24BC">
      <w:pPr>
        <w:pStyle w:val="3"/>
        <w:numPr>
          <w:ilvl w:val="2"/>
          <w:numId w:val="13"/>
        </w:numPr>
      </w:pPr>
      <w:bookmarkStart w:id="120" w:name="_Toc72919300"/>
      <w:bookmarkEnd w:id="119"/>
      <w:r w:rsidRPr="00D9244B">
        <w:rPr>
          <w:rFonts w:hint="eastAsia"/>
        </w:rPr>
        <w:t>举例说明</w:t>
      </w:r>
      <w:bookmarkEnd w:id="120"/>
    </w:p>
    <w:p w14:paraId="376C63B0" w14:textId="5402FED5" w:rsidR="00760474" w:rsidRPr="00D9244B" w:rsidRDefault="008355FF" w:rsidP="00760474">
      <w:pPr>
        <w:ind w:firstLine="420"/>
        <w:jc w:val="left"/>
        <w:rPr>
          <w:rFonts w:asciiTheme="minorEastAsia" w:eastAsiaTheme="minorEastAsia" w:hAnsiTheme="minorEastAsia"/>
        </w:rPr>
      </w:pPr>
      <w:r>
        <w:rPr>
          <w:rFonts w:asciiTheme="minorEastAsia" w:eastAsiaTheme="minorEastAsia" w:hAnsiTheme="minorEastAsia" w:hint="eastAsia"/>
        </w:rPr>
        <w:t>通过逻辑编程实现</w:t>
      </w:r>
      <w:r w:rsidR="00760474" w:rsidRPr="00D9244B">
        <w:rPr>
          <w:rFonts w:asciiTheme="minorEastAsia" w:eastAsiaTheme="minorEastAsia" w:hAnsiTheme="minorEastAsia" w:hint="eastAsia"/>
        </w:rPr>
        <w:t>打码功能：夹袋输出信号有效后，延时1s时间，然后输出O</w:t>
      </w:r>
      <w:r w:rsidR="00760474" w:rsidRPr="00D9244B">
        <w:rPr>
          <w:rFonts w:asciiTheme="minorEastAsia" w:eastAsiaTheme="minorEastAsia" w:hAnsiTheme="minorEastAsia"/>
        </w:rPr>
        <w:t>UT12</w:t>
      </w:r>
      <w:r w:rsidR="00760474" w:rsidRPr="00D9244B">
        <w:rPr>
          <w:rFonts w:asciiTheme="minorEastAsia" w:eastAsiaTheme="minorEastAsia" w:hAnsiTheme="minorEastAsia" w:hint="eastAsia"/>
        </w:rPr>
        <w:t>持续2s时间，用来控制打码机在夹袋完成后将编码印到袋子上。</w:t>
      </w:r>
    </w:p>
    <w:p w14:paraId="54392DC7" w14:textId="77777777"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设置如下：</w:t>
      </w:r>
    </w:p>
    <w:p w14:paraId="309E1924" w14:textId="3669BCE7"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0.1.1</w:t>
      </w:r>
      <w:r w:rsidRPr="00D9244B">
        <w:rPr>
          <w:rFonts w:asciiTheme="minorEastAsia" w:eastAsiaTheme="minorEastAsia" w:hAnsiTheme="minorEastAsia" w:hint="eastAsia"/>
        </w:rPr>
        <w:t>逻辑类型】：无效-有效跳变沿触发</w:t>
      </w:r>
    </w:p>
    <w:p w14:paraId="3C37387E" w14:textId="138495D2"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0.1.4</w:t>
      </w:r>
      <w:r w:rsidRPr="00D9244B">
        <w:rPr>
          <w:rFonts w:asciiTheme="minorEastAsia" w:eastAsiaTheme="minorEastAsia" w:hAnsiTheme="minorEastAsia" w:hint="eastAsia"/>
        </w:rPr>
        <w:t>延时接通时间】：1s</w:t>
      </w:r>
    </w:p>
    <w:p w14:paraId="2D7F1F61" w14:textId="2753EA5E"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0.1.8</w:t>
      </w:r>
      <w:r w:rsidRPr="00D9244B">
        <w:rPr>
          <w:rFonts w:asciiTheme="minorEastAsia" w:eastAsiaTheme="minorEastAsia" w:hAnsiTheme="minorEastAsia" w:hint="eastAsia"/>
        </w:rPr>
        <w:t>输出有效时间】：2s</w:t>
      </w:r>
    </w:p>
    <w:p w14:paraId="00E38B68" w14:textId="3B226023"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0.1.2</w:t>
      </w:r>
      <w:r w:rsidRPr="00D9244B">
        <w:rPr>
          <w:rFonts w:asciiTheme="minorEastAsia" w:eastAsiaTheme="minorEastAsia" w:hAnsiTheme="minorEastAsia" w:hint="eastAsia"/>
        </w:rPr>
        <w:t>触发类型】：信号触发</w:t>
      </w:r>
    </w:p>
    <w:p w14:paraId="3467CCFA" w14:textId="4153EF32"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0.1.6</w:t>
      </w:r>
      <w:r w:rsidRPr="00D9244B">
        <w:rPr>
          <w:rFonts w:asciiTheme="minorEastAsia" w:eastAsiaTheme="minorEastAsia" w:hAnsiTheme="minorEastAsia" w:hint="eastAsia"/>
        </w:rPr>
        <w:t>触发信号</w:t>
      </w:r>
      <w:r w:rsidR="008355FF">
        <w:rPr>
          <w:rFonts w:asciiTheme="minorEastAsia" w:eastAsiaTheme="minorEastAsia" w:hAnsiTheme="minorEastAsia" w:hint="eastAsia"/>
        </w:rPr>
        <w:t>1</w:t>
      </w:r>
      <w:r w:rsidRPr="00D9244B">
        <w:rPr>
          <w:rFonts w:asciiTheme="minorEastAsia" w:eastAsiaTheme="minorEastAsia" w:hAnsiTheme="minorEastAsia" w:hint="eastAsia"/>
        </w:rPr>
        <w:t>设置】：夹袋</w:t>
      </w:r>
    </w:p>
    <w:p w14:paraId="0D2F7581" w14:textId="1F134D86"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0.1.3</w:t>
      </w:r>
      <w:r w:rsidRPr="00D9244B">
        <w:rPr>
          <w:rFonts w:asciiTheme="minorEastAsia" w:eastAsiaTheme="minorEastAsia" w:hAnsiTheme="minorEastAsia" w:hint="eastAsia"/>
        </w:rPr>
        <w:t>逻辑信号输出端口】：O</w:t>
      </w:r>
      <w:r w:rsidRPr="00D9244B">
        <w:rPr>
          <w:rFonts w:asciiTheme="minorEastAsia" w:eastAsiaTheme="minorEastAsia" w:hAnsiTheme="minorEastAsia"/>
        </w:rPr>
        <w:t>UT12</w:t>
      </w:r>
    </w:p>
    <w:p w14:paraId="70BB9D4E" w14:textId="77777777" w:rsidR="00760474" w:rsidRPr="00D9244B" w:rsidRDefault="00760474" w:rsidP="00760474">
      <w:pPr>
        <w:jc w:val="left"/>
        <w:rPr>
          <w:rFonts w:asciiTheme="minorEastAsia" w:eastAsiaTheme="minorEastAsia" w:hAnsiTheme="minorEastAsia"/>
        </w:rPr>
      </w:pPr>
    </w:p>
    <w:p w14:paraId="688EADCF" w14:textId="77777777" w:rsidR="00760474" w:rsidRPr="00D9244B" w:rsidRDefault="00760474" w:rsidP="00760474">
      <w:pPr>
        <w:jc w:val="left"/>
        <w:rPr>
          <w:rFonts w:asciiTheme="minorEastAsia" w:eastAsiaTheme="minorEastAsia" w:hAnsiTheme="minorEastAsia"/>
        </w:rPr>
      </w:pPr>
      <w:r w:rsidRPr="00D9244B">
        <w:rPr>
          <w:rFonts w:asciiTheme="minorEastAsia" w:eastAsiaTheme="minorEastAsia" w:hAnsiTheme="minorEastAsia"/>
        </w:rPr>
        <w:tab/>
      </w:r>
      <w:r w:rsidRPr="00D9244B">
        <w:rPr>
          <w:rFonts w:asciiTheme="minorEastAsia" w:eastAsiaTheme="minorEastAsia" w:hAnsiTheme="minorEastAsia" w:hint="eastAsia"/>
        </w:rPr>
        <w:t>通过不同的触发信号、触发条件和逻辑编程信号之间的配合，可以组合输出非常灵活的逻辑信号。</w:t>
      </w:r>
    </w:p>
    <w:p w14:paraId="44AED928" w14:textId="77777777" w:rsidR="00760474" w:rsidRPr="00D9244B" w:rsidRDefault="00760474" w:rsidP="00760474">
      <w:pPr>
        <w:jc w:val="left"/>
        <w:rPr>
          <w:rFonts w:asciiTheme="minorEastAsia" w:eastAsiaTheme="minorEastAsia" w:hAnsiTheme="minorEastAsia"/>
        </w:rPr>
      </w:pPr>
      <w:r w:rsidRPr="00D9244B">
        <w:rPr>
          <w:rFonts w:asciiTheme="minorEastAsia" w:eastAsiaTheme="minorEastAsia" w:hAnsiTheme="minorEastAsia"/>
        </w:rPr>
        <w:tab/>
      </w:r>
      <w:r w:rsidRPr="00D9244B">
        <w:rPr>
          <w:rFonts w:asciiTheme="minorEastAsia" w:eastAsiaTheme="minorEastAsia" w:hAnsiTheme="minorEastAsia" w:hint="eastAsia"/>
        </w:rPr>
        <w:t>比如要实现如下逻辑：实时检测重量高于1</w:t>
      </w:r>
      <w:r w:rsidRPr="00D9244B">
        <w:rPr>
          <w:rFonts w:asciiTheme="minorEastAsia" w:eastAsiaTheme="minorEastAsia" w:hAnsiTheme="minorEastAsia"/>
        </w:rPr>
        <w:t>00</w:t>
      </w:r>
      <w:r w:rsidRPr="00D9244B">
        <w:rPr>
          <w:rFonts w:asciiTheme="minorEastAsia" w:eastAsiaTheme="minorEastAsia" w:hAnsiTheme="minorEastAsia" w:hint="eastAsia"/>
        </w:rPr>
        <w:t>kg即输出O</w:t>
      </w:r>
      <w:r w:rsidRPr="00D9244B">
        <w:rPr>
          <w:rFonts w:asciiTheme="minorEastAsia" w:eastAsiaTheme="minorEastAsia" w:hAnsiTheme="minorEastAsia"/>
        </w:rPr>
        <w:t>UT10</w:t>
      </w:r>
      <w:r w:rsidRPr="00D9244B">
        <w:rPr>
          <w:rFonts w:asciiTheme="minorEastAsia" w:eastAsiaTheme="minorEastAsia" w:hAnsiTheme="minorEastAsia" w:hint="eastAsia"/>
        </w:rPr>
        <w:t>进行报警指示。并且报警有效后延时2s，输出O</w:t>
      </w:r>
      <w:r w:rsidRPr="00D9244B">
        <w:rPr>
          <w:rFonts w:asciiTheme="minorEastAsia" w:eastAsiaTheme="minorEastAsia" w:hAnsiTheme="minorEastAsia"/>
        </w:rPr>
        <w:t>UT11</w:t>
      </w:r>
      <w:r w:rsidRPr="00D9244B">
        <w:rPr>
          <w:rFonts w:asciiTheme="minorEastAsia" w:eastAsiaTheme="minorEastAsia" w:hAnsiTheme="minorEastAsia" w:hint="eastAsia"/>
        </w:rPr>
        <w:t>持续3s时间用来控制卸料机构将物料卸出。</w:t>
      </w:r>
    </w:p>
    <w:p w14:paraId="02CDB026" w14:textId="77777777" w:rsidR="00760474" w:rsidRPr="00D9244B" w:rsidRDefault="00760474" w:rsidP="00760474">
      <w:pPr>
        <w:jc w:val="left"/>
        <w:rPr>
          <w:rFonts w:asciiTheme="minorEastAsia" w:eastAsiaTheme="minorEastAsia" w:hAnsiTheme="minorEastAsia"/>
        </w:rPr>
      </w:pPr>
      <w:r w:rsidRPr="00D9244B">
        <w:rPr>
          <w:rFonts w:asciiTheme="minorEastAsia" w:eastAsiaTheme="minorEastAsia" w:hAnsiTheme="minorEastAsia"/>
        </w:rPr>
        <w:tab/>
      </w:r>
      <w:r w:rsidRPr="00D9244B">
        <w:rPr>
          <w:rFonts w:asciiTheme="minorEastAsia" w:eastAsiaTheme="minorEastAsia" w:hAnsiTheme="minorEastAsia" w:hint="eastAsia"/>
        </w:rPr>
        <w:t>设置如下：</w:t>
      </w:r>
    </w:p>
    <w:p w14:paraId="27EB4266" w14:textId="77777777" w:rsidR="00760474" w:rsidRPr="00D9244B" w:rsidRDefault="00760474" w:rsidP="00760474">
      <w:pPr>
        <w:jc w:val="left"/>
        <w:rPr>
          <w:rFonts w:asciiTheme="minorEastAsia" w:eastAsiaTheme="minorEastAsia" w:hAnsiTheme="minorEastAsia"/>
        </w:rPr>
      </w:pPr>
      <w:r w:rsidRPr="00D9244B">
        <w:rPr>
          <w:rFonts w:asciiTheme="minorEastAsia" w:eastAsiaTheme="minorEastAsia" w:hAnsiTheme="minorEastAsia"/>
        </w:rPr>
        <w:lastRenderedPageBreak/>
        <w:tab/>
      </w:r>
      <w:r w:rsidRPr="00D9244B">
        <w:rPr>
          <w:rFonts w:asciiTheme="minorEastAsia" w:eastAsiaTheme="minorEastAsia" w:hAnsiTheme="minorEastAsia" w:hint="eastAsia"/>
          <w:b/>
        </w:rPr>
        <w:t>逻辑编程1</w:t>
      </w:r>
      <w:r w:rsidRPr="00D9244B">
        <w:rPr>
          <w:rFonts w:asciiTheme="minorEastAsia" w:eastAsiaTheme="minorEastAsia" w:hAnsiTheme="minorEastAsia" w:hint="eastAsia"/>
        </w:rPr>
        <w:t>：实现检测重量高于1</w:t>
      </w:r>
      <w:r w:rsidRPr="00D9244B">
        <w:rPr>
          <w:rFonts w:asciiTheme="minorEastAsia" w:eastAsiaTheme="minorEastAsia" w:hAnsiTheme="minorEastAsia"/>
        </w:rPr>
        <w:t>00</w:t>
      </w:r>
      <w:r w:rsidRPr="00D9244B">
        <w:rPr>
          <w:rFonts w:asciiTheme="minorEastAsia" w:eastAsiaTheme="minorEastAsia" w:hAnsiTheme="minorEastAsia" w:hint="eastAsia"/>
        </w:rPr>
        <w:t>kg即输出O</w:t>
      </w:r>
      <w:r w:rsidRPr="00D9244B">
        <w:rPr>
          <w:rFonts w:asciiTheme="minorEastAsia" w:eastAsiaTheme="minorEastAsia" w:hAnsiTheme="minorEastAsia"/>
        </w:rPr>
        <w:t>UT10</w:t>
      </w:r>
      <w:r w:rsidRPr="00D9244B">
        <w:rPr>
          <w:rFonts w:asciiTheme="minorEastAsia" w:eastAsiaTheme="minorEastAsia" w:hAnsiTheme="minorEastAsia" w:hint="eastAsia"/>
        </w:rPr>
        <w:t>。</w:t>
      </w:r>
    </w:p>
    <w:p w14:paraId="075F1D6D" w14:textId="36ADC4A9"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0.1.1</w:t>
      </w:r>
      <w:r w:rsidRPr="00D9244B">
        <w:rPr>
          <w:rFonts w:asciiTheme="minorEastAsia" w:eastAsiaTheme="minorEastAsia" w:hAnsiTheme="minorEastAsia" w:hint="eastAsia"/>
        </w:rPr>
        <w:t>逻辑类型】：延时接通</w:t>
      </w:r>
    </w:p>
    <w:p w14:paraId="66F884F5" w14:textId="7FF93570"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0.1.4</w:t>
      </w:r>
      <w:r w:rsidRPr="00D9244B">
        <w:rPr>
          <w:rFonts w:asciiTheme="minorEastAsia" w:eastAsiaTheme="minorEastAsia" w:hAnsiTheme="minorEastAsia" w:hint="eastAsia"/>
        </w:rPr>
        <w:t>延时接通时间】：</w:t>
      </w:r>
      <w:r w:rsidRPr="00D9244B">
        <w:rPr>
          <w:rFonts w:asciiTheme="minorEastAsia" w:eastAsiaTheme="minorEastAsia" w:hAnsiTheme="minorEastAsia"/>
        </w:rPr>
        <w:t>0</w:t>
      </w:r>
      <w:r w:rsidRPr="00D9244B">
        <w:rPr>
          <w:rFonts w:asciiTheme="minorEastAsia" w:eastAsiaTheme="minorEastAsia" w:hAnsiTheme="minorEastAsia" w:hint="eastAsia"/>
        </w:rPr>
        <w:t>s</w:t>
      </w:r>
    </w:p>
    <w:p w14:paraId="6711AB34" w14:textId="7206367D"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0.1.2</w:t>
      </w:r>
      <w:r w:rsidRPr="00D9244B">
        <w:rPr>
          <w:rFonts w:asciiTheme="minorEastAsia" w:eastAsiaTheme="minorEastAsia" w:hAnsiTheme="minorEastAsia" w:hint="eastAsia"/>
        </w:rPr>
        <w:t>触发类型】：条件触发</w:t>
      </w:r>
    </w:p>
    <w:p w14:paraId="2BE1E1ED" w14:textId="502008D9"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0.1.11</w:t>
      </w:r>
      <w:r w:rsidRPr="00D9244B">
        <w:rPr>
          <w:rFonts w:asciiTheme="minorEastAsia" w:eastAsiaTheme="minorEastAsia" w:hAnsiTheme="minorEastAsia" w:hint="eastAsia"/>
        </w:rPr>
        <w:t>触发条件设置】：重量大于设定值</w:t>
      </w:r>
    </w:p>
    <w:p w14:paraId="13A51A7D" w14:textId="5BA74F7A"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0.1.12</w:t>
      </w:r>
      <w:r w:rsidRPr="00D9244B">
        <w:rPr>
          <w:rFonts w:asciiTheme="minorEastAsia" w:eastAsiaTheme="minorEastAsia" w:hAnsiTheme="minorEastAsia" w:hint="eastAsia"/>
        </w:rPr>
        <w:t>设定值1】：1</w:t>
      </w:r>
      <w:r w:rsidRPr="00D9244B">
        <w:rPr>
          <w:rFonts w:asciiTheme="minorEastAsia" w:eastAsiaTheme="minorEastAsia" w:hAnsiTheme="minorEastAsia"/>
        </w:rPr>
        <w:t>00</w:t>
      </w:r>
      <w:r w:rsidRPr="00D9244B">
        <w:rPr>
          <w:rFonts w:asciiTheme="minorEastAsia" w:eastAsiaTheme="minorEastAsia" w:hAnsiTheme="minorEastAsia" w:hint="eastAsia"/>
        </w:rPr>
        <w:t>kg</w:t>
      </w:r>
    </w:p>
    <w:p w14:paraId="3FF5FBA3" w14:textId="1EBAEA3B"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0.1.3</w:t>
      </w:r>
      <w:r w:rsidRPr="00D9244B">
        <w:rPr>
          <w:rFonts w:asciiTheme="minorEastAsia" w:eastAsiaTheme="minorEastAsia" w:hAnsiTheme="minorEastAsia" w:hint="eastAsia"/>
        </w:rPr>
        <w:t>逻辑信号输出端口】：O</w:t>
      </w:r>
      <w:r w:rsidRPr="00D9244B">
        <w:rPr>
          <w:rFonts w:asciiTheme="minorEastAsia" w:eastAsiaTheme="minorEastAsia" w:hAnsiTheme="minorEastAsia"/>
        </w:rPr>
        <w:t>UT10</w:t>
      </w:r>
    </w:p>
    <w:p w14:paraId="5AC367F7" w14:textId="77777777"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b/>
        </w:rPr>
        <w:t>逻辑编程2</w:t>
      </w:r>
      <w:r w:rsidRPr="00D9244B">
        <w:rPr>
          <w:rFonts w:asciiTheme="minorEastAsia" w:eastAsiaTheme="minorEastAsia" w:hAnsiTheme="minorEastAsia" w:hint="eastAsia"/>
        </w:rPr>
        <w:t>：实现O</w:t>
      </w:r>
      <w:r w:rsidRPr="00D9244B">
        <w:rPr>
          <w:rFonts w:asciiTheme="minorEastAsia" w:eastAsiaTheme="minorEastAsia" w:hAnsiTheme="minorEastAsia"/>
        </w:rPr>
        <w:t>UT10</w:t>
      </w:r>
      <w:r w:rsidRPr="00D9244B">
        <w:rPr>
          <w:rFonts w:asciiTheme="minorEastAsia" w:eastAsiaTheme="minorEastAsia" w:hAnsiTheme="minorEastAsia" w:hint="eastAsia"/>
        </w:rPr>
        <w:t>有效后延时2s，输出O</w:t>
      </w:r>
      <w:r w:rsidRPr="00D9244B">
        <w:rPr>
          <w:rFonts w:asciiTheme="minorEastAsia" w:eastAsiaTheme="minorEastAsia" w:hAnsiTheme="minorEastAsia"/>
        </w:rPr>
        <w:t>UT11</w:t>
      </w:r>
      <w:r w:rsidRPr="00D9244B">
        <w:rPr>
          <w:rFonts w:asciiTheme="minorEastAsia" w:eastAsiaTheme="minorEastAsia" w:hAnsiTheme="minorEastAsia" w:hint="eastAsia"/>
        </w:rPr>
        <w:t>持续3s时间。</w:t>
      </w:r>
    </w:p>
    <w:p w14:paraId="15786113" w14:textId="580EED51"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0.2.1</w:t>
      </w:r>
      <w:r w:rsidRPr="00D9244B">
        <w:rPr>
          <w:rFonts w:asciiTheme="minorEastAsia" w:eastAsiaTheme="minorEastAsia" w:hAnsiTheme="minorEastAsia" w:hint="eastAsia"/>
        </w:rPr>
        <w:t>逻辑类型】：无效-有效跳变沿触发</w:t>
      </w:r>
    </w:p>
    <w:p w14:paraId="4630D06C" w14:textId="22FDCCF2"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0.2.4</w:t>
      </w:r>
      <w:r w:rsidRPr="00D9244B">
        <w:rPr>
          <w:rFonts w:asciiTheme="minorEastAsia" w:eastAsiaTheme="minorEastAsia" w:hAnsiTheme="minorEastAsia" w:hint="eastAsia"/>
        </w:rPr>
        <w:t>延时接通时间】：2s</w:t>
      </w:r>
    </w:p>
    <w:p w14:paraId="59B893C1" w14:textId="746A1BA1"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0.2.8</w:t>
      </w:r>
      <w:r w:rsidRPr="00D9244B">
        <w:rPr>
          <w:rFonts w:asciiTheme="minorEastAsia" w:eastAsiaTheme="minorEastAsia" w:hAnsiTheme="minorEastAsia" w:hint="eastAsia"/>
        </w:rPr>
        <w:t>输出有效时间】：3s</w:t>
      </w:r>
    </w:p>
    <w:p w14:paraId="190928C2" w14:textId="1603E0B9"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0.2.2</w:t>
      </w:r>
      <w:r w:rsidRPr="00D9244B">
        <w:rPr>
          <w:rFonts w:asciiTheme="minorEastAsia" w:eastAsiaTheme="minorEastAsia" w:hAnsiTheme="minorEastAsia" w:hint="eastAsia"/>
        </w:rPr>
        <w:t>触发类型】：信号触发</w:t>
      </w:r>
    </w:p>
    <w:p w14:paraId="0F6D658F" w14:textId="17BA65AE" w:rsidR="00760474" w:rsidRPr="00D9244B"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0.2.6</w:t>
      </w:r>
      <w:r w:rsidRPr="00D9244B">
        <w:rPr>
          <w:rFonts w:asciiTheme="minorEastAsia" w:eastAsiaTheme="minorEastAsia" w:hAnsiTheme="minorEastAsia" w:hint="eastAsia"/>
        </w:rPr>
        <w:t>触发信号</w:t>
      </w:r>
      <w:r w:rsidR="008355FF">
        <w:rPr>
          <w:rFonts w:asciiTheme="minorEastAsia" w:eastAsiaTheme="minorEastAsia" w:hAnsiTheme="minorEastAsia" w:hint="eastAsia"/>
        </w:rPr>
        <w:t>1</w:t>
      </w:r>
      <w:r w:rsidRPr="00D9244B">
        <w:rPr>
          <w:rFonts w:asciiTheme="minorEastAsia" w:eastAsiaTheme="minorEastAsia" w:hAnsiTheme="minorEastAsia" w:hint="eastAsia"/>
        </w:rPr>
        <w:t>设置】：逻辑输出1</w:t>
      </w:r>
    </w:p>
    <w:p w14:paraId="72DDD292" w14:textId="00064CEF" w:rsidR="008355FF" w:rsidRDefault="00760474" w:rsidP="00760474">
      <w:pPr>
        <w:ind w:firstLine="420"/>
        <w:jc w:val="left"/>
        <w:rPr>
          <w:rFonts w:asciiTheme="minorEastAsia" w:eastAsiaTheme="minorEastAsia" w:hAnsiTheme="minorEastAsia"/>
        </w:rPr>
      </w:pPr>
      <w:r w:rsidRPr="00D9244B">
        <w:rPr>
          <w:rFonts w:asciiTheme="minorEastAsia" w:eastAsiaTheme="minorEastAsia" w:hAnsiTheme="minorEastAsia" w:hint="eastAsia"/>
        </w:rPr>
        <w:t>【</w:t>
      </w:r>
      <w:r w:rsidR="008355FF">
        <w:rPr>
          <w:rFonts w:asciiTheme="minorEastAsia" w:eastAsiaTheme="minorEastAsia" w:hAnsiTheme="minorEastAsia" w:hint="eastAsia"/>
        </w:rPr>
        <w:t>1</w:t>
      </w:r>
      <w:r w:rsidR="008355FF">
        <w:rPr>
          <w:rFonts w:asciiTheme="minorEastAsia" w:eastAsiaTheme="minorEastAsia" w:hAnsiTheme="minorEastAsia"/>
        </w:rPr>
        <w:t>0.2.3</w:t>
      </w:r>
      <w:r w:rsidRPr="00D9244B">
        <w:rPr>
          <w:rFonts w:asciiTheme="minorEastAsia" w:eastAsiaTheme="minorEastAsia" w:hAnsiTheme="minorEastAsia" w:hint="eastAsia"/>
        </w:rPr>
        <w:t>逻辑信号输出端口】：O</w:t>
      </w:r>
      <w:r w:rsidRPr="00D9244B">
        <w:rPr>
          <w:rFonts w:asciiTheme="minorEastAsia" w:eastAsiaTheme="minorEastAsia" w:hAnsiTheme="minorEastAsia"/>
        </w:rPr>
        <w:t>UT11</w:t>
      </w:r>
    </w:p>
    <w:p w14:paraId="0CC21477" w14:textId="77777777" w:rsidR="008355FF" w:rsidRDefault="008355FF">
      <w:pPr>
        <w:widowControl/>
        <w:jc w:val="left"/>
        <w:rPr>
          <w:rFonts w:asciiTheme="minorEastAsia" w:eastAsiaTheme="minorEastAsia" w:hAnsiTheme="minorEastAsia"/>
        </w:rPr>
      </w:pPr>
      <w:r>
        <w:rPr>
          <w:rFonts w:asciiTheme="minorEastAsia" w:eastAsiaTheme="minorEastAsia" w:hAnsiTheme="minorEastAsia"/>
        </w:rPr>
        <w:br w:type="page"/>
      </w:r>
    </w:p>
    <w:p w14:paraId="1B8CBD00" w14:textId="2022B6F1" w:rsidR="008355FF" w:rsidRDefault="008355FF" w:rsidP="008355FF">
      <w:pPr>
        <w:pStyle w:val="2"/>
        <w:numPr>
          <w:ilvl w:val="1"/>
          <w:numId w:val="13"/>
        </w:numPr>
      </w:pPr>
      <w:bookmarkStart w:id="121" w:name="_Toc72919301"/>
      <w:r>
        <w:rPr>
          <w:rFonts w:hint="eastAsia"/>
        </w:rPr>
        <w:lastRenderedPageBreak/>
        <w:t>快捷界面配置</w:t>
      </w:r>
      <w:bookmarkEnd w:id="121"/>
    </w:p>
    <w:p w14:paraId="79BAED2B" w14:textId="77777777" w:rsidR="00402ACE" w:rsidRDefault="00402ACE" w:rsidP="00402ACE">
      <w:pPr>
        <w:ind w:firstLine="420"/>
      </w:pPr>
      <w:r>
        <w:rPr>
          <w:rFonts w:hint="eastAsia"/>
        </w:rPr>
        <w:t>通过快捷界面配置功能可配置快捷设置界面（主界面点击</w:t>
      </w:r>
      <w:r w:rsidRPr="00402ACE">
        <w:rPr>
          <w:rFonts w:hint="eastAsia"/>
          <w:bdr w:val="single" w:sz="4" w:space="0" w:color="auto"/>
        </w:rPr>
        <w:t>快捷设置</w:t>
      </w:r>
      <w:r>
        <w:rPr>
          <w:rFonts w:hint="eastAsia"/>
        </w:rPr>
        <w:t>进入）中所显示的参数。</w:t>
      </w:r>
    </w:p>
    <w:p w14:paraId="46718DF5" w14:textId="77777777" w:rsidR="00402ACE" w:rsidRDefault="00402ACE" w:rsidP="00402ACE">
      <w:pPr>
        <w:ind w:firstLine="420"/>
      </w:pPr>
      <w:r>
        <w:rPr>
          <w:rFonts w:hint="eastAsia"/>
        </w:rPr>
        <w:t>快捷界面最多可显示</w:t>
      </w:r>
      <w:r>
        <w:rPr>
          <w:rFonts w:hint="eastAsia"/>
        </w:rPr>
        <w:t>4</w:t>
      </w:r>
      <w:r>
        <w:rPr>
          <w:rFonts w:hint="eastAsia"/>
        </w:rPr>
        <w:t>页，快捷</w:t>
      </w:r>
      <w:r>
        <w:rPr>
          <w:rFonts w:hint="eastAsia"/>
        </w:rPr>
        <w:t>1~4</w:t>
      </w:r>
      <w:r>
        <w:rPr>
          <w:rFonts w:hint="eastAsia"/>
        </w:rPr>
        <w:t>，其中快捷</w:t>
      </w:r>
      <w:r>
        <w:rPr>
          <w:rFonts w:hint="eastAsia"/>
        </w:rPr>
        <w:t>2~</w:t>
      </w:r>
      <w:r>
        <w:t>4</w:t>
      </w:r>
      <w:r>
        <w:rPr>
          <w:rFonts w:hint="eastAsia"/>
        </w:rPr>
        <w:t>可通过界面中的复选框进行勾选，勾选的界面将会显示在快捷设置界面中。</w:t>
      </w:r>
    </w:p>
    <w:p w14:paraId="6ED1110B" w14:textId="0BFF02BF" w:rsidR="008355FF" w:rsidRDefault="00402ACE" w:rsidP="00402ACE">
      <w:pPr>
        <w:ind w:firstLine="420"/>
      </w:pPr>
      <w:r>
        <w:rPr>
          <w:rFonts w:hint="eastAsia"/>
        </w:rPr>
        <w:t>快捷设置每页最多显示</w:t>
      </w:r>
      <w:r>
        <w:rPr>
          <w:rFonts w:hint="eastAsia"/>
        </w:rPr>
        <w:t>1</w:t>
      </w:r>
      <w:r>
        <w:t>6</w:t>
      </w:r>
      <w:r>
        <w:rPr>
          <w:rFonts w:hint="eastAsia"/>
        </w:rPr>
        <w:t>个参数，点击对应的选项框，选择需要在快捷界面中显示的参数即可。</w:t>
      </w:r>
    </w:p>
    <w:p w14:paraId="51190778" w14:textId="796A526E" w:rsidR="00402ACE" w:rsidRDefault="00402ACE" w:rsidP="00402ACE">
      <w:pPr>
        <w:ind w:firstLine="420"/>
      </w:pPr>
      <w:r>
        <w:rPr>
          <w:rFonts w:hint="eastAsia"/>
        </w:rPr>
        <w:t>快捷界面配置如下图所示：</w:t>
      </w:r>
    </w:p>
    <w:p w14:paraId="7EE92FFB" w14:textId="3660190A" w:rsidR="00402ACE" w:rsidRDefault="00402ACE" w:rsidP="00402ACE">
      <w:r>
        <w:rPr>
          <w:noProof/>
        </w:rPr>
        <w:drawing>
          <wp:inline distT="0" distB="0" distL="0" distR="0" wp14:anchorId="59148D3A" wp14:editId="668653E1">
            <wp:extent cx="3766185" cy="2259330"/>
            <wp:effectExtent l="0" t="0" r="571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1FAD6AA7" w14:textId="77777777" w:rsidR="00402ACE" w:rsidRDefault="00402ACE">
      <w:pPr>
        <w:widowControl/>
        <w:jc w:val="left"/>
      </w:pPr>
      <w:r>
        <w:br w:type="page"/>
      </w:r>
    </w:p>
    <w:p w14:paraId="73C6FD24" w14:textId="51FD2D4A" w:rsidR="00D7276E" w:rsidRDefault="00D7276E" w:rsidP="00402ACE">
      <w:pPr>
        <w:pStyle w:val="2"/>
        <w:numPr>
          <w:ilvl w:val="1"/>
          <w:numId w:val="13"/>
        </w:numPr>
      </w:pPr>
      <w:bookmarkStart w:id="122" w:name="_Toc72919302"/>
      <w:r w:rsidRPr="00D9244B">
        <w:rPr>
          <w:rFonts w:hint="eastAsia"/>
        </w:rPr>
        <w:lastRenderedPageBreak/>
        <w:t>密码</w:t>
      </w:r>
      <w:r w:rsidR="001E3262">
        <w:rPr>
          <w:rFonts w:hint="eastAsia"/>
        </w:rPr>
        <w:t>管理</w:t>
      </w:r>
      <w:bookmarkEnd w:id="122"/>
    </w:p>
    <w:p w14:paraId="78BF4825" w14:textId="4113E2D1" w:rsidR="001E3262" w:rsidRPr="001E3262" w:rsidRDefault="001E3262" w:rsidP="001E3262">
      <w:pPr>
        <w:ind w:firstLine="420"/>
      </w:pPr>
      <w:r>
        <w:rPr>
          <w:rFonts w:hint="eastAsia"/>
        </w:rPr>
        <w:t>主界面的</w:t>
      </w:r>
      <w:r w:rsidRPr="001E3262">
        <w:rPr>
          <w:rFonts w:hint="eastAsia"/>
          <w:bdr w:val="single" w:sz="4" w:space="0" w:color="auto"/>
        </w:rPr>
        <w:t>系统维护</w:t>
      </w:r>
      <w:r>
        <w:rPr>
          <w:rFonts w:hint="eastAsia"/>
        </w:rPr>
        <w:t>按钮和系统维护菜单界面的</w:t>
      </w:r>
      <w:r>
        <w:rPr>
          <w:rFonts w:hint="eastAsia"/>
        </w:rPr>
        <w:t>1~</w:t>
      </w:r>
      <w:r>
        <w:t>13</w:t>
      </w:r>
      <w:r>
        <w:rPr>
          <w:rFonts w:hint="eastAsia"/>
        </w:rPr>
        <w:t>大项，每个项目都可以设置单独的密码和密码开关。</w:t>
      </w:r>
    </w:p>
    <w:p w14:paraId="35F75D3B" w14:textId="5B025EB4" w:rsidR="00D70F3E" w:rsidRDefault="00D70F3E" w:rsidP="00D70F3E">
      <w:pPr>
        <w:ind w:firstLine="420"/>
      </w:pPr>
      <w:r>
        <w:rPr>
          <w:rFonts w:hint="eastAsia"/>
        </w:rPr>
        <w:t>出厂默认</w:t>
      </w:r>
      <w:r w:rsidR="001E3262">
        <w:rPr>
          <w:rFonts w:hint="eastAsia"/>
        </w:rPr>
        <w:t>所有</w:t>
      </w:r>
      <w:r>
        <w:rPr>
          <w:rFonts w:hint="eastAsia"/>
        </w:rPr>
        <w:t>密码</w:t>
      </w:r>
      <w:r w:rsidR="001E3262">
        <w:rPr>
          <w:rFonts w:hint="eastAsia"/>
        </w:rPr>
        <w:t>都</w:t>
      </w:r>
      <w:r>
        <w:rPr>
          <w:rFonts w:hint="eastAsia"/>
        </w:rPr>
        <w:t>为：</w:t>
      </w:r>
      <w:r>
        <w:rPr>
          <w:rFonts w:hint="eastAsia"/>
        </w:rPr>
        <w:t>0</w:t>
      </w:r>
      <w:r>
        <w:t>00000</w:t>
      </w:r>
      <w:r>
        <w:rPr>
          <w:rFonts w:hint="eastAsia"/>
        </w:rPr>
        <w:t>。</w:t>
      </w:r>
    </w:p>
    <w:p w14:paraId="4B30C631" w14:textId="4D6B60C2" w:rsidR="00D70F3E" w:rsidRDefault="001E3262" w:rsidP="00D70F3E">
      <w:pPr>
        <w:ind w:firstLine="420"/>
      </w:pPr>
      <w:r>
        <w:rPr>
          <w:rFonts w:hint="eastAsia"/>
        </w:rPr>
        <w:t>修改密码时</w:t>
      </w:r>
      <w:r w:rsidR="00D70F3E">
        <w:t>需输入两次，点击</w:t>
      </w:r>
      <w:r w:rsidR="00D70F3E" w:rsidRPr="00D70F3E">
        <w:rPr>
          <w:bdr w:val="single" w:sz="4" w:space="0" w:color="auto"/>
        </w:rPr>
        <w:t>确认</w:t>
      </w:r>
      <w:r w:rsidR="00D70F3E">
        <w:t>即可完成修改。</w:t>
      </w:r>
    </w:p>
    <w:p w14:paraId="33EA4BBC" w14:textId="5CA130EB" w:rsidR="00D7276E" w:rsidRDefault="00CA444F" w:rsidP="0073413C">
      <w:pPr>
        <w:ind w:firstLine="420"/>
        <w:rPr>
          <w:rFonts w:asciiTheme="minorEastAsia" w:eastAsiaTheme="minorEastAsia" w:hAnsiTheme="minorEastAsia"/>
          <w:szCs w:val="21"/>
        </w:rPr>
      </w:pPr>
      <w:r>
        <w:rPr>
          <w:rFonts w:asciiTheme="minorEastAsia" w:eastAsiaTheme="minorEastAsia" w:hAnsiTheme="minorEastAsia" w:hint="eastAsia"/>
          <w:szCs w:val="21"/>
        </w:rPr>
        <w:t>密码管理界面如下：</w:t>
      </w:r>
    </w:p>
    <w:p w14:paraId="76301679" w14:textId="47A2D4DB" w:rsidR="000F308D" w:rsidRDefault="00CA444F" w:rsidP="000F308D">
      <w:pPr>
        <w:rPr>
          <w:rFonts w:asciiTheme="minorEastAsia" w:eastAsiaTheme="minorEastAsia" w:hAnsiTheme="minorEastAsia" w:cstheme="minorBidi"/>
        </w:rPr>
      </w:pPr>
      <w:r>
        <w:rPr>
          <w:noProof/>
        </w:rPr>
        <w:drawing>
          <wp:inline distT="0" distB="0" distL="0" distR="0" wp14:anchorId="42CA288E" wp14:editId="018E3563">
            <wp:extent cx="3766185" cy="2259330"/>
            <wp:effectExtent l="0" t="0" r="5715"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466B64E3" w14:textId="77777777" w:rsidR="000F308D" w:rsidRDefault="000F308D" w:rsidP="000F308D">
      <w:pPr>
        <w:rPr>
          <w:rFonts w:asciiTheme="minorEastAsia" w:eastAsiaTheme="minorEastAsia" w:hAnsiTheme="minorEastAsia" w:cstheme="minorBidi"/>
        </w:rPr>
      </w:pPr>
    </w:p>
    <w:p w14:paraId="1D80DFCC" w14:textId="77777777" w:rsidR="000F308D" w:rsidRDefault="000F308D">
      <w:pPr>
        <w:widowControl/>
        <w:jc w:val="left"/>
        <w:rPr>
          <w:rFonts w:asciiTheme="minorEastAsia" w:eastAsiaTheme="minorEastAsia" w:hAnsiTheme="minorEastAsia" w:cstheme="minorBidi"/>
        </w:rPr>
      </w:pPr>
      <w:r>
        <w:rPr>
          <w:rFonts w:asciiTheme="minorEastAsia" w:eastAsiaTheme="minorEastAsia" w:hAnsiTheme="minorEastAsia" w:cstheme="minorBidi"/>
        </w:rPr>
        <w:br w:type="page"/>
      </w:r>
    </w:p>
    <w:p w14:paraId="3E68364D" w14:textId="67D419BC" w:rsidR="00D7276E" w:rsidRPr="00CA444F" w:rsidRDefault="008035B7" w:rsidP="00CA444F">
      <w:pPr>
        <w:pStyle w:val="2"/>
        <w:numPr>
          <w:ilvl w:val="1"/>
          <w:numId w:val="13"/>
        </w:numPr>
      </w:pPr>
      <w:bookmarkStart w:id="123" w:name="_Toc72919303"/>
      <w:r w:rsidRPr="00D9244B">
        <w:rPr>
          <w:rFonts w:hint="eastAsia"/>
        </w:rPr>
        <w:lastRenderedPageBreak/>
        <w:t>系统</w:t>
      </w:r>
      <w:bookmarkEnd w:id="123"/>
    </w:p>
    <w:p w14:paraId="4EEC233A" w14:textId="6645BE97" w:rsidR="000F308D" w:rsidRDefault="000F308D" w:rsidP="000F308D">
      <w:pPr>
        <w:ind w:firstLine="420"/>
      </w:pPr>
      <w:r>
        <w:t>系统界面包含参数复位、时间日期、产品注册、参数备份恢复、数据导入导出功能。</w:t>
      </w:r>
    </w:p>
    <w:p w14:paraId="1CAD9288" w14:textId="39221199" w:rsidR="000F308D" w:rsidRPr="00CA444F" w:rsidRDefault="000F308D" w:rsidP="00CA444F">
      <w:pPr>
        <w:pStyle w:val="3"/>
        <w:numPr>
          <w:ilvl w:val="2"/>
          <w:numId w:val="13"/>
        </w:numPr>
      </w:pPr>
      <w:bookmarkStart w:id="124" w:name="_Toc72919304"/>
      <w:r>
        <w:rPr>
          <w:rFonts w:hint="eastAsia"/>
        </w:rPr>
        <w:t>参数复位</w:t>
      </w:r>
      <w:bookmarkEnd w:id="124"/>
    </w:p>
    <w:p w14:paraId="6B0A001C" w14:textId="597D4205" w:rsidR="000F308D" w:rsidRDefault="000F308D" w:rsidP="000F308D">
      <w:pPr>
        <w:ind w:firstLine="420"/>
      </w:pPr>
      <w:r>
        <w:t>点击</w:t>
      </w:r>
      <w:r w:rsidRPr="000F308D">
        <w:rPr>
          <w:bdr w:val="single" w:sz="4" w:space="0" w:color="auto"/>
        </w:rPr>
        <w:t>复位</w:t>
      </w:r>
      <w:r>
        <w:t>按钮即可复位</w:t>
      </w:r>
      <w:r>
        <w:rPr>
          <w:rFonts w:hint="eastAsia"/>
        </w:rPr>
        <w:t>对应的参数值，参数值将恢复成出厂设置，请谨慎操作。</w:t>
      </w:r>
    </w:p>
    <w:p w14:paraId="355A996D" w14:textId="4E0B05DE" w:rsidR="000F308D" w:rsidRDefault="00CA444F" w:rsidP="000F308D">
      <w:r>
        <w:rPr>
          <w:noProof/>
        </w:rPr>
        <w:drawing>
          <wp:inline distT="0" distB="0" distL="0" distR="0" wp14:anchorId="6B88711C" wp14:editId="333687F8">
            <wp:extent cx="3766185" cy="2259330"/>
            <wp:effectExtent l="0" t="0" r="5715"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64BF4235" w14:textId="6B505165" w:rsidR="00DA33EA" w:rsidRPr="00CA444F" w:rsidRDefault="00BB677A" w:rsidP="00CA444F">
      <w:pPr>
        <w:pStyle w:val="3"/>
        <w:numPr>
          <w:ilvl w:val="2"/>
          <w:numId w:val="13"/>
        </w:numPr>
      </w:pPr>
      <w:bookmarkStart w:id="125" w:name="_Toc72919305"/>
      <w:r>
        <w:rPr>
          <w:rFonts w:hint="eastAsia"/>
        </w:rPr>
        <w:t>时间日期</w:t>
      </w:r>
      <w:bookmarkEnd w:id="125"/>
    </w:p>
    <w:p w14:paraId="034F8E19" w14:textId="4FF95CC0" w:rsidR="00BB677A" w:rsidRDefault="00BB677A" w:rsidP="00BB677A">
      <w:pPr>
        <w:ind w:left="420"/>
      </w:pPr>
      <w:r>
        <w:rPr>
          <w:rFonts w:hint="eastAsia"/>
        </w:rPr>
        <w:t>可修改控制器的时间和日期。</w:t>
      </w:r>
    </w:p>
    <w:p w14:paraId="2C6822F8" w14:textId="46FEB249" w:rsidR="00BB677A" w:rsidRDefault="00CA444F" w:rsidP="00BB677A">
      <w:r>
        <w:rPr>
          <w:noProof/>
        </w:rPr>
        <w:lastRenderedPageBreak/>
        <w:drawing>
          <wp:inline distT="0" distB="0" distL="0" distR="0" wp14:anchorId="7FB45AC4" wp14:editId="0458353A">
            <wp:extent cx="3766185" cy="2259330"/>
            <wp:effectExtent l="0" t="0" r="5715"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5543E0A9" w14:textId="373DD827" w:rsidR="00BB677A" w:rsidRPr="00CA444F" w:rsidRDefault="00BB677A" w:rsidP="00CA444F">
      <w:pPr>
        <w:pStyle w:val="3"/>
        <w:numPr>
          <w:ilvl w:val="2"/>
          <w:numId w:val="13"/>
        </w:numPr>
      </w:pPr>
      <w:bookmarkStart w:id="126" w:name="_Toc72919306"/>
      <w:r>
        <w:rPr>
          <w:rFonts w:hint="eastAsia"/>
        </w:rPr>
        <w:t>产品注册</w:t>
      </w:r>
      <w:bookmarkEnd w:id="126"/>
    </w:p>
    <w:p w14:paraId="5A9A1F5E" w14:textId="3DBE75B6" w:rsidR="00BB677A" w:rsidRDefault="00BB677A" w:rsidP="00BB677A">
      <w:pPr>
        <w:ind w:left="420"/>
      </w:pPr>
      <w:r>
        <w:rPr>
          <w:rFonts w:hint="eastAsia"/>
        </w:rPr>
        <w:t>产品的使用注册设置。</w:t>
      </w:r>
    </w:p>
    <w:p w14:paraId="4EB68D2D" w14:textId="4101AF86" w:rsidR="00CA444F" w:rsidRDefault="00CA444F" w:rsidP="00CA444F">
      <w:r>
        <w:rPr>
          <w:noProof/>
        </w:rPr>
        <w:drawing>
          <wp:inline distT="0" distB="0" distL="0" distR="0" wp14:anchorId="1972304E" wp14:editId="18C2E3D3">
            <wp:extent cx="3766185" cy="2259330"/>
            <wp:effectExtent l="0" t="0" r="5715"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7FD1E79D" w14:textId="7FF8C49D" w:rsidR="00BB677A" w:rsidRPr="00CA444F" w:rsidRDefault="00BB677A" w:rsidP="00CA444F">
      <w:pPr>
        <w:pStyle w:val="3"/>
        <w:numPr>
          <w:ilvl w:val="2"/>
          <w:numId w:val="13"/>
        </w:numPr>
      </w:pPr>
      <w:bookmarkStart w:id="127" w:name="_Toc72919307"/>
      <w:r>
        <w:rPr>
          <w:rFonts w:hint="eastAsia"/>
        </w:rPr>
        <w:lastRenderedPageBreak/>
        <w:t>参数备份恢复</w:t>
      </w:r>
      <w:bookmarkEnd w:id="127"/>
    </w:p>
    <w:p w14:paraId="059BAA9B" w14:textId="4A9A78F8" w:rsidR="00BB677A" w:rsidRDefault="00BB677A" w:rsidP="00BB677A">
      <w:pPr>
        <w:ind w:firstLine="420"/>
      </w:pPr>
      <w:r>
        <w:rPr>
          <w:rFonts w:hint="eastAsia"/>
        </w:rPr>
        <w:t>可将控制器当前设置的参数值备份到本机中的存储器中，可在需要的时候进行恢复操作。</w:t>
      </w:r>
    </w:p>
    <w:p w14:paraId="231F9B09" w14:textId="2BF3AC96" w:rsidR="00BB677A" w:rsidRDefault="00BB677A" w:rsidP="00BB677A">
      <w:pPr>
        <w:ind w:firstLine="420"/>
      </w:pPr>
      <w:r>
        <w:rPr>
          <w:rFonts w:hint="eastAsia"/>
        </w:rPr>
        <w:t>左侧可以选择要备份的参数项目，右侧显示当前本机中是否有备份的文件，并且会显示当前本机中备份文件的日期，可以对当前备份的文件进行</w:t>
      </w:r>
      <w:r w:rsidR="00781BF0">
        <w:rPr>
          <w:rFonts w:hint="eastAsia"/>
        </w:rPr>
        <w:t>删除</w:t>
      </w:r>
      <w:r>
        <w:rPr>
          <w:rFonts w:hint="eastAsia"/>
        </w:rPr>
        <w:t>操作。</w:t>
      </w:r>
    </w:p>
    <w:p w14:paraId="1C5A6856" w14:textId="5F821848" w:rsidR="00BB677A" w:rsidRDefault="00BB677A" w:rsidP="00BB677A">
      <w:pPr>
        <w:ind w:firstLine="420"/>
      </w:pPr>
      <w:r>
        <w:rPr>
          <w:rFonts w:hint="eastAsia"/>
        </w:rPr>
        <w:t>为防止误操作，进入到参数备份和恢复界面时，默认</w:t>
      </w:r>
      <w:r w:rsidRPr="00BB677A">
        <w:rPr>
          <w:rFonts w:hint="eastAsia"/>
          <w:bdr w:val="single" w:sz="4" w:space="0" w:color="auto"/>
        </w:rPr>
        <w:t>备份</w:t>
      </w:r>
      <w:r>
        <w:rPr>
          <w:rFonts w:hint="eastAsia"/>
        </w:rPr>
        <w:t>按钮和</w:t>
      </w:r>
      <w:r w:rsidRPr="00BB677A">
        <w:rPr>
          <w:rFonts w:hint="eastAsia"/>
          <w:bdr w:val="single" w:sz="4" w:space="0" w:color="auto"/>
        </w:rPr>
        <w:t>删除备份</w:t>
      </w:r>
      <w:r>
        <w:rPr>
          <w:rFonts w:hint="eastAsia"/>
        </w:rPr>
        <w:t>按钮是处于禁用状态，需要通过特殊操作才能启用备份和删除备份的功能，操作方法就是点击如下图所示的位置</w:t>
      </w:r>
      <w:r>
        <w:fldChar w:fldCharType="begin"/>
      </w:r>
      <w:r>
        <w:instrText xml:space="preserve"> </w:instrText>
      </w:r>
      <w:r>
        <w:rPr>
          <w:rFonts w:hint="eastAsia"/>
        </w:rPr>
        <w:instrText>eq \o\ac(</w:instrText>
      </w:r>
      <w:r w:rsidRPr="00BB677A">
        <w:rPr>
          <w:rFonts w:ascii="宋体" w:hint="eastAsia"/>
          <w:position w:val="-4"/>
          <w:sz w:val="31"/>
        </w:rPr>
        <w:instrText>○</w:instrText>
      </w:r>
      <w:r>
        <w:rPr>
          <w:rFonts w:hint="eastAsia"/>
        </w:rPr>
        <w:instrText>,1)</w:instrText>
      </w:r>
      <w:r>
        <w:fldChar w:fldCharType="end"/>
      </w:r>
      <w:r>
        <w:rPr>
          <w:rFonts w:hint="eastAsia"/>
        </w:rPr>
        <w:t>三次，再点击位置</w:t>
      </w:r>
      <w:r>
        <w:fldChar w:fldCharType="begin"/>
      </w:r>
      <w:r>
        <w:instrText xml:space="preserve"> </w:instrText>
      </w:r>
      <w:r>
        <w:rPr>
          <w:rFonts w:hint="eastAsia"/>
        </w:rPr>
        <w:instrText>eq \o\ac(</w:instrText>
      </w:r>
      <w:r w:rsidRPr="00BB677A">
        <w:rPr>
          <w:rFonts w:ascii="宋体" w:hint="eastAsia"/>
          <w:position w:val="-4"/>
          <w:sz w:val="31"/>
        </w:rPr>
        <w:instrText>○</w:instrText>
      </w:r>
      <w:r>
        <w:rPr>
          <w:rFonts w:hint="eastAsia"/>
        </w:rPr>
        <w:instrText>,2)</w:instrText>
      </w:r>
      <w:r>
        <w:fldChar w:fldCharType="end"/>
      </w:r>
      <w:r>
        <w:rPr>
          <w:rFonts w:hint="eastAsia"/>
        </w:rPr>
        <w:t>三次，再点击位置</w:t>
      </w:r>
      <w:r>
        <w:fldChar w:fldCharType="begin"/>
      </w:r>
      <w:r>
        <w:instrText xml:space="preserve"> </w:instrText>
      </w:r>
      <w:r>
        <w:rPr>
          <w:rFonts w:hint="eastAsia"/>
        </w:rPr>
        <w:instrText>eq \o\ac(</w:instrText>
      </w:r>
      <w:r w:rsidRPr="00BB677A">
        <w:rPr>
          <w:rFonts w:ascii="宋体" w:hint="eastAsia"/>
          <w:position w:val="-4"/>
          <w:sz w:val="31"/>
        </w:rPr>
        <w:instrText>○</w:instrText>
      </w:r>
      <w:r>
        <w:rPr>
          <w:rFonts w:hint="eastAsia"/>
        </w:rPr>
        <w:instrText>,3)</w:instrText>
      </w:r>
      <w:r>
        <w:fldChar w:fldCharType="end"/>
      </w:r>
      <w:r>
        <w:rPr>
          <w:rFonts w:hint="eastAsia"/>
        </w:rPr>
        <w:t>三次，即可开启备份和删除备份的功能。</w:t>
      </w:r>
    </w:p>
    <w:p w14:paraId="1CEA5A20" w14:textId="3DB3A434" w:rsidR="00BB677A" w:rsidRDefault="00CA444F" w:rsidP="00BB677A">
      <w:r>
        <w:rPr>
          <w:noProof/>
        </w:rPr>
        <w:drawing>
          <wp:inline distT="0" distB="0" distL="0" distR="0" wp14:anchorId="1A848CBD" wp14:editId="69F6D76F">
            <wp:extent cx="3766185" cy="2259330"/>
            <wp:effectExtent l="0" t="0" r="5715"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78464FB7" w14:textId="31733A9E" w:rsidR="00781BF0" w:rsidRPr="00CA444F" w:rsidRDefault="00781BF0" w:rsidP="00CA444F">
      <w:pPr>
        <w:pStyle w:val="3"/>
        <w:numPr>
          <w:ilvl w:val="2"/>
          <w:numId w:val="13"/>
        </w:numPr>
      </w:pPr>
      <w:bookmarkStart w:id="128" w:name="_Toc72919308"/>
      <w:r>
        <w:rPr>
          <w:rFonts w:hint="eastAsia"/>
        </w:rPr>
        <w:lastRenderedPageBreak/>
        <w:t>数据导入导出</w:t>
      </w:r>
      <w:bookmarkEnd w:id="128"/>
    </w:p>
    <w:p w14:paraId="7A3AFE49" w14:textId="77777777" w:rsidR="00781BF0" w:rsidRDefault="00781BF0" w:rsidP="00781BF0">
      <w:pPr>
        <w:ind w:firstLine="420"/>
      </w:pPr>
      <w:r>
        <w:rPr>
          <w:rFonts w:hint="eastAsia"/>
        </w:rPr>
        <w:t>控制器可将当前设置的参数导出到</w:t>
      </w:r>
      <w:r>
        <w:rPr>
          <w:rFonts w:hint="eastAsia"/>
        </w:rPr>
        <w:t>U</w:t>
      </w:r>
      <w:r>
        <w:rPr>
          <w:rFonts w:hint="eastAsia"/>
        </w:rPr>
        <w:t>盘中，导出文件为</w:t>
      </w:r>
      <w:r>
        <w:rPr>
          <w:rFonts w:hint="eastAsia"/>
        </w:rPr>
        <w:t>C</w:t>
      </w:r>
      <w:r>
        <w:t>SV</w:t>
      </w:r>
      <w:r>
        <w:rPr>
          <w:rFonts w:hint="eastAsia"/>
        </w:rPr>
        <w:t>格式。</w:t>
      </w:r>
    </w:p>
    <w:p w14:paraId="53133280" w14:textId="77777777" w:rsidR="00781BF0" w:rsidRDefault="00781BF0" w:rsidP="00781BF0">
      <w:pPr>
        <w:ind w:firstLine="420"/>
      </w:pPr>
      <w:r>
        <w:rPr>
          <w:rFonts w:hint="eastAsia"/>
        </w:rPr>
        <w:t>数据导出操作：</w:t>
      </w:r>
    </w:p>
    <w:p w14:paraId="2C9CA00F" w14:textId="3E30BA3A" w:rsidR="00781BF0" w:rsidRDefault="00781BF0" w:rsidP="00781BF0">
      <w:pPr>
        <w:ind w:firstLine="420"/>
      </w:pPr>
      <w:r>
        <w:rPr>
          <w:rFonts w:hint="eastAsia"/>
        </w:rPr>
        <w:t>界面左侧选择需要导出的参数项目，插入</w:t>
      </w:r>
      <w:r>
        <w:rPr>
          <w:rFonts w:hint="eastAsia"/>
        </w:rPr>
        <w:t>U</w:t>
      </w:r>
      <w:r>
        <w:rPr>
          <w:rFonts w:hint="eastAsia"/>
        </w:rPr>
        <w:t>盘后，点击</w:t>
      </w:r>
      <w:r w:rsidRPr="00781BF0">
        <w:rPr>
          <w:rFonts w:hint="eastAsia"/>
          <w:bdr w:val="single" w:sz="4" w:space="0" w:color="auto"/>
        </w:rPr>
        <w:t>U</w:t>
      </w:r>
      <w:r w:rsidRPr="00781BF0">
        <w:rPr>
          <w:bdr w:val="single" w:sz="4" w:space="0" w:color="auto"/>
        </w:rPr>
        <w:t>SB</w:t>
      </w:r>
      <w:r w:rsidRPr="00781BF0">
        <w:rPr>
          <w:rFonts w:hint="eastAsia"/>
          <w:bdr w:val="single" w:sz="4" w:space="0" w:color="auto"/>
        </w:rPr>
        <w:t>导出</w:t>
      </w:r>
      <w:r>
        <w:rPr>
          <w:rFonts w:hint="eastAsia"/>
        </w:rPr>
        <w:t>即可将所选项目导出到</w:t>
      </w:r>
      <w:r>
        <w:rPr>
          <w:rFonts w:hint="eastAsia"/>
        </w:rPr>
        <w:t>U</w:t>
      </w:r>
      <w:r>
        <w:rPr>
          <w:rFonts w:hint="eastAsia"/>
        </w:rPr>
        <w:t>盘中。</w:t>
      </w:r>
      <w:r w:rsidRPr="00781BF0">
        <w:rPr>
          <w:rFonts w:hint="eastAsia"/>
        </w:rPr>
        <w:t xml:space="preserve"> </w:t>
      </w:r>
    </w:p>
    <w:p w14:paraId="6E6524B3" w14:textId="7ABCB11A" w:rsidR="00781BF0" w:rsidRDefault="00CA444F" w:rsidP="00781BF0">
      <w:pPr>
        <w:ind w:firstLine="420"/>
      </w:pPr>
      <w:r>
        <w:rPr>
          <w:rFonts w:hint="eastAsia"/>
        </w:rPr>
        <w:t>数据</w:t>
      </w:r>
      <w:r w:rsidR="00781BF0">
        <w:rPr>
          <w:rFonts w:hint="eastAsia"/>
        </w:rPr>
        <w:t>导入操作：</w:t>
      </w:r>
    </w:p>
    <w:p w14:paraId="4BEE663E" w14:textId="2769FC1F" w:rsidR="00781BF0" w:rsidRDefault="00781BF0" w:rsidP="00781BF0">
      <w:pPr>
        <w:ind w:firstLine="420"/>
      </w:pPr>
      <w:r>
        <w:rPr>
          <w:rFonts w:hint="eastAsia"/>
        </w:rPr>
        <w:t>插入带有数据文件的</w:t>
      </w:r>
      <w:r>
        <w:rPr>
          <w:rFonts w:hint="eastAsia"/>
        </w:rPr>
        <w:t>U</w:t>
      </w:r>
      <w:r>
        <w:rPr>
          <w:rFonts w:hint="eastAsia"/>
        </w:rPr>
        <w:t>盘，界面右侧列表会显示当前</w:t>
      </w:r>
      <w:r>
        <w:rPr>
          <w:rFonts w:hint="eastAsia"/>
        </w:rPr>
        <w:t>U</w:t>
      </w:r>
      <w:r>
        <w:rPr>
          <w:rFonts w:hint="eastAsia"/>
        </w:rPr>
        <w:t>盘中存在的数据文件，选择需要导入的数据文件点击</w:t>
      </w:r>
      <w:r w:rsidRPr="00781BF0">
        <w:rPr>
          <w:rFonts w:hint="eastAsia"/>
          <w:bdr w:val="single" w:sz="4" w:space="0" w:color="auto"/>
        </w:rPr>
        <w:t>U</w:t>
      </w:r>
      <w:r w:rsidRPr="00781BF0">
        <w:rPr>
          <w:bdr w:val="single" w:sz="4" w:space="0" w:color="auto"/>
        </w:rPr>
        <w:t>SB</w:t>
      </w:r>
      <w:r w:rsidRPr="00781BF0">
        <w:rPr>
          <w:rFonts w:hint="eastAsia"/>
          <w:bdr w:val="single" w:sz="4" w:space="0" w:color="auto"/>
        </w:rPr>
        <w:t>导入</w:t>
      </w:r>
      <w:r>
        <w:rPr>
          <w:rFonts w:hint="eastAsia"/>
        </w:rPr>
        <w:t>即可。</w:t>
      </w:r>
    </w:p>
    <w:p w14:paraId="3E6C3AC1" w14:textId="7F54CD33" w:rsidR="000B5D15" w:rsidRDefault="00CA444F" w:rsidP="00CA444F">
      <w:r>
        <w:rPr>
          <w:noProof/>
        </w:rPr>
        <w:drawing>
          <wp:inline distT="0" distB="0" distL="0" distR="0" wp14:anchorId="3FA5FEB9" wp14:editId="4A37E78F">
            <wp:extent cx="3766185" cy="2259330"/>
            <wp:effectExtent l="0" t="0" r="5715"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5CCB11DB" w14:textId="5F55F12B" w:rsidR="0060251F" w:rsidRPr="00D9244B" w:rsidRDefault="0060251F" w:rsidP="00812645">
      <w:pPr>
        <w:jc w:val="center"/>
        <w:rPr>
          <w:rFonts w:asciiTheme="minorEastAsia" w:eastAsiaTheme="minorEastAsia" w:hAnsiTheme="minorEastAsia"/>
          <w:b/>
          <w:bCs/>
          <w:kern w:val="44"/>
          <w:sz w:val="44"/>
          <w:szCs w:val="44"/>
        </w:rPr>
      </w:pPr>
      <w:r w:rsidRPr="00D9244B">
        <w:rPr>
          <w:rFonts w:asciiTheme="minorEastAsia" w:eastAsiaTheme="minorEastAsia" w:hAnsiTheme="minorEastAsia"/>
        </w:rPr>
        <w:br w:type="page"/>
      </w:r>
    </w:p>
    <w:p w14:paraId="7578F2D8" w14:textId="7D258095" w:rsidR="00D7276E" w:rsidRPr="00D9244B" w:rsidRDefault="00FB3C8D" w:rsidP="00EC2562">
      <w:pPr>
        <w:pStyle w:val="1"/>
        <w:numPr>
          <w:ilvl w:val="0"/>
          <w:numId w:val="16"/>
        </w:numPr>
      </w:pPr>
      <w:bookmarkStart w:id="129" w:name="_Ref72858207"/>
      <w:bookmarkStart w:id="130" w:name="_Toc72919309"/>
      <w:r>
        <w:rPr>
          <w:rFonts w:hint="eastAsia"/>
        </w:rPr>
        <w:lastRenderedPageBreak/>
        <w:t>工作</w:t>
      </w:r>
      <w:r w:rsidR="004E0CB5">
        <w:rPr>
          <w:rFonts w:hint="eastAsia"/>
        </w:rPr>
        <w:t>流程</w:t>
      </w:r>
      <w:r w:rsidR="00CA444F">
        <w:rPr>
          <w:rFonts w:hint="eastAsia"/>
        </w:rPr>
        <w:t>及功能</w:t>
      </w:r>
      <w:r w:rsidR="004E0CB5">
        <w:rPr>
          <w:rFonts w:hint="eastAsia"/>
        </w:rPr>
        <w:t>说明</w:t>
      </w:r>
      <w:bookmarkEnd w:id="129"/>
      <w:bookmarkEnd w:id="130"/>
    </w:p>
    <w:p w14:paraId="36080BBF" w14:textId="77777777" w:rsidR="00443DC8" w:rsidRPr="00443DC8" w:rsidRDefault="00443DC8" w:rsidP="00443DC8">
      <w:pPr>
        <w:pStyle w:val="a7"/>
        <w:keepNext/>
        <w:keepLines/>
        <w:numPr>
          <w:ilvl w:val="0"/>
          <w:numId w:val="24"/>
        </w:numPr>
        <w:spacing w:before="260" w:after="260" w:line="416" w:lineRule="auto"/>
        <w:ind w:firstLineChars="0"/>
        <w:outlineLvl w:val="1"/>
        <w:rPr>
          <w:rFonts w:ascii="Calibri Light" w:hAnsi="Calibri Light"/>
          <w:b/>
          <w:bCs/>
          <w:vanish/>
          <w:sz w:val="32"/>
          <w:szCs w:val="32"/>
        </w:rPr>
      </w:pPr>
      <w:bookmarkStart w:id="131" w:name="_Toc43908336"/>
      <w:bookmarkStart w:id="132" w:name="_Toc43908390"/>
      <w:bookmarkStart w:id="133" w:name="_Toc44231761"/>
      <w:bookmarkStart w:id="134" w:name="_Toc44601618"/>
      <w:bookmarkStart w:id="135" w:name="_Toc44692067"/>
      <w:bookmarkStart w:id="136" w:name="_Toc47113502"/>
      <w:bookmarkStart w:id="137" w:name="_Toc47113551"/>
      <w:bookmarkStart w:id="138" w:name="_Toc47427714"/>
      <w:bookmarkStart w:id="139" w:name="_Toc72858423"/>
      <w:bookmarkStart w:id="140" w:name="_Toc72919045"/>
      <w:bookmarkStart w:id="141" w:name="_Toc72919310"/>
      <w:bookmarkStart w:id="142" w:name="_Toc437784737"/>
      <w:bookmarkEnd w:id="131"/>
      <w:bookmarkEnd w:id="132"/>
      <w:bookmarkEnd w:id="133"/>
      <w:bookmarkEnd w:id="134"/>
      <w:bookmarkEnd w:id="135"/>
      <w:bookmarkEnd w:id="136"/>
      <w:bookmarkEnd w:id="137"/>
      <w:bookmarkEnd w:id="138"/>
      <w:bookmarkEnd w:id="139"/>
      <w:bookmarkEnd w:id="140"/>
      <w:bookmarkEnd w:id="141"/>
    </w:p>
    <w:p w14:paraId="2ED1C5AE" w14:textId="77777777" w:rsidR="00443DC8" w:rsidRPr="00443DC8" w:rsidRDefault="00443DC8" w:rsidP="00443DC8">
      <w:pPr>
        <w:pStyle w:val="a7"/>
        <w:keepNext/>
        <w:keepLines/>
        <w:numPr>
          <w:ilvl w:val="0"/>
          <w:numId w:val="24"/>
        </w:numPr>
        <w:spacing w:before="260" w:after="260" w:line="416" w:lineRule="auto"/>
        <w:ind w:firstLineChars="0"/>
        <w:outlineLvl w:val="1"/>
        <w:rPr>
          <w:rFonts w:ascii="Calibri Light" w:hAnsi="Calibri Light"/>
          <w:b/>
          <w:bCs/>
          <w:vanish/>
          <w:sz w:val="32"/>
          <w:szCs w:val="32"/>
        </w:rPr>
      </w:pPr>
      <w:bookmarkStart w:id="143" w:name="_Toc72858424"/>
      <w:bookmarkStart w:id="144" w:name="_Toc72919046"/>
      <w:bookmarkStart w:id="145" w:name="_Toc72919311"/>
      <w:bookmarkEnd w:id="143"/>
      <w:bookmarkEnd w:id="144"/>
      <w:bookmarkEnd w:id="145"/>
    </w:p>
    <w:p w14:paraId="598BA128" w14:textId="77777777" w:rsidR="00443DC8" w:rsidRPr="00443DC8" w:rsidRDefault="00443DC8" w:rsidP="00443DC8">
      <w:pPr>
        <w:pStyle w:val="a7"/>
        <w:keepNext/>
        <w:keepLines/>
        <w:numPr>
          <w:ilvl w:val="0"/>
          <w:numId w:val="24"/>
        </w:numPr>
        <w:spacing w:before="260" w:after="260" w:line="416" w:lineRule="auto"/>
        <w:ind w:firstLineChars="0"/>
        <w:outlineLvl w:val="1"/>
        <w:rPr>
          <w:rFonts w:ascii="Calibri Light" w:hAnsi="Calibri Light"/>
          <w:b/>
          <w:bCs/>
          <w:vanish/>
          <w:sz w:val="32"/>
          <w:szCs w:val="32"/>
        </w:rPr>
      </w:pPr>
      <w:bookmarkStart w:id="146" w:name="_Toc72858425"/>
      <w:bookmarkStart w:id="147" w:name="_Toc72919047"/>
      <w:bookmarkStart w:id="148" w:name="_Toc72919312"/>
      <w:bookmarkEnd w:id="146"/>
      <w:bookmarkEnd w:id="147"/>
      <w:bookmarkEnd w:id="148"/>
    </w:p>
    <w:p w14:paraId="3FE6B62B" w14:textId="77777777" w:rsidR="00443DC8" w:rsidRPr="00443DC8" w:rsidRDefault="00443DC8" w:rsidP="00443DC8">
      <w:pPr>
        <w:pStyle w:val="a7"/>
        <w:keepNext/>
        <w:keepLines/>
        <w:numPr>
          <w:ilvl w:val="0"/>
          <w:numId w:val="24"/>
        </w:numPr>
        <w:spacing w:before="260" w:after="260" w:line="416" w:lineRule="auto"/>
        <w:ind w:firstLineChars="0"/>
        <w:outlineLvl w:val="1"/>
        <w:rPr>
          <w:rFonts w:ascii="Calibri Light" w:hAnsi="Calibri Light"/>
          <w:b/>
          <w:bCs/>
          <w:vanish/>
          <w:sz w:val="32"/>
          <w:szCs w:val="32"/>
        </w:rPr>
      </w:pPr>
      <w:bookmarkStart w:id="149" w:name="_Toc72858426"/>
      <w:bookmarkStart w:id="150" w:name="_Toc72919048"/>
      <w:bookmarkStart w:id="151" w:name="_Toc72919313"/>
      <w:bookmarkEnd w:id="149"/>
      <w:bookmarkEnd w:id="150"/>
      <w:bookmarkEnd w:id="151"/>
    </w:p>
    <w:p w14:paraId="3C094513" w14:textId="6375683D" w:rsidR="00D7276E" w:rsidRPr="00443DC8" w:rsidRDefault="00443DC8" w:rsidP="00443DC8">
      <w:pPr>
        <w:pStyle w:val="2"/>
        <w:numPr>
          <w:ilvl w:val="1"/>
          <w:numId w:val="24"/>
        </w:numPr>
      </w:pPr>
      <w:bookmarkStart w:id="152" w:name="_Toc72919314"/>
      <w:r>
        <w:rPr>
          <w:rFonts w:hint="eastAsia"/>
        </w:rPr>
        <w:t>有斗</w:t>
      </w:r>
      <w:r w:rsidR="00BA7128" w:rsidRPr="00D9244B">
        <w:rPr>
          <w:rFonts w:hint="eastAsia"/>
        </w:rPr>
        <w:t>秤</w:t>
      </w:r>
      <w:r w:rsidR="00C61008">
        <w:rPr>
          <w:rFonts w:hint="eastAsia"/>
        </w:rPr>
        <w:t>工作</w:t>
      </w:r>
      <w:r w:rsidR="00D7276E" w:rsidRPr="00D9244B">
        <w:rPr>
          <w:rFonts w:hint="eastAsia"/>
        </w:rPr>
        <w:t>流程</w:t>
      </w:r>
      <w:bookmarkEnd w:id="142"/>
      <w:bookmarkEnd w:id="152"/>
    </w:p>
    <w:p w14:paraId="4AABC670" w14:textId="1B78F9AD" w:rsidR="00D7276E" w:rsidRPr="00D9244B" w:rsidRDefault="0024552F" w:rsidP="00443DC8">
      <w:pPr>
        <w:rPr>
          <w:rFonts w:asciiTheme="minorEastAsia" w:eastAsiaTheme="minorEastAsia" w:hAnsiTheme="minorEastAsia"/>
          <w:szCs w:val="21"/>
        </w:rPr>
      </w:pPr>
      <w:r>
        <w:object w:dxaOrig="10951" w:dyaOrig="11430" w14:anchorId="1F6E959F">
          <v:shape id="_x0000_i1059" type="#_x0000_t75" style="width:295.5pt;height:308.25pt" o:ole="">
            <v:imagedata r:id="rId113" o:title=""/>
          </v:shape>
          <o:OLEObject Type="Embed" ProgID="Visio.Drawing.15" ShapeID="_x0000_i1059" DrawAspect="Content" ObjectID="_1704010828" r:id="rId114"/>
        </w:object>
      </w:r>
    </w:p>
    <w:p w14:paraId="3AE89D0A" w14:textId="6C853BC1" w:rsidR="00D7276E" w:rsidRPr="00D9244B" w:rsidRDefault="00D7276E" w:rsidP="00C229E1">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结合上图对</w:t>
      </w:r>
      <w:r w:rsidR="00293D40">
        <w:rPr>
          <w:rFonts w:asciiTheme="minorEastAsia" w:eastAsiaTheme="minorEastAsia" w:hAnsiTheme="minorEastAsia" w:hint="eastAsia"/>
          <w:szCs w:val="21"/>
        </w:rPr>
        <w:t>有斗秤</w:t>
      </w:r>
      <w:r w:rsidRPr="00D9244B">
        <w:rPr>
          <w:rFonts w:asciiTheme="minorEastAsia" w:eastAsiaTheme="minorEastAsia" w:hAnsiTheme="minorEastAsia" w:hint="eastAsia"/>
          <w:szCs w:val="21"/>
        </w:rPr>
        <w:t>的基本包装流程</w:t>
      </w:r>
      <w:r w:rsidR="00293D40">
        <w:rPr>
          <w:rFonts w:asciiTheme="minorEastAsia" w:eastAsiaTheme="minorEastAsia" w:hAnsiTheme="minorEastAsia" w:hint="eastAsia"/>
          <w:szCs w:val="21"/>
        </w:rPr>
        <w:t>进行说明：</w:t>
      </w:r>
    </w:p>
    <w:p w14:paraId="08DD671F" w14:textId="70C3EE2B" w:rsidR="00214EE9" w:rsidRDefault="00214EE9" w:rsidP="00214EE9">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启动运行。</w:t>
      </w:r>
    </w:p>
    <w:p w14:paraId="2794DDC9" w14:textId="701493B9" w:rsidR="00293D40" w:rsidRDefault="00293D40" w:rsidP="00214EE9">
      <w:pPr>
        <w:pStyle w:val="a7"/>
        <w:numPr>
          <w:ilvl w:val="0"/>
          <w:numId w:val="6"/>
        </w:numPr>
        <w:ind w:firstLineChars="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.3.1</w:t>
      </w:r>
      <w:r>
        <w:rPr>
          <w:rFonts w:asciiTheme="minorEastAsia" w:eastAsiaTheme="minorEastAsia" w:hAnsiTheme="minorEastAsia" w:hint="eastAsia"/>
          <w:szCs w:val="21"/>
        </w:rPr>
        <w:t>加料前延时】时间。</w:t>
      </w:r>
    </w:p>
    <w:p w14:paraId="455B9721" w14:textId="4D63E16F" w:rsidR="00293D40" w:rsidRPr="00D9244B" w:rsidRDefault="00293D40" w:rsidP="00293D40">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lastRenderedPageBreak/>
        <w:t>开启大投给料，当重量值≥</w:t>
      </w:r>
      <w:r>
        <w:rPr>
          <w:rFonts w:asciiTheme="minorEastAsia" w:eastAsiaTheme="minorEastAsia" w:hAnsiTheme="minorEastAsia" w:hint="eastAsia"/>
          <w:szCs w:val="21"/>
        </w:rPr>
        <w:t>【4</w:t>
      </w:r>
      <w:r>
        <w:rPr>
          <w:rFonts w:asciiTheme="minorEastAsia" w:eastAsiaTheme="minorEastAsia" w:hAnsiTheme="minorEastAsia"/>
          <w:szCs w:val="21"/>
        </w:rPr>
        <w:t>.2.1</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.2.2</w:t>
      </w:r>
      <w:r>
        <w:rPr>
          <w:rFonts w:asciiTheme="minorEastAsia" w:eastAsiaTheme="minorEastAsia" w:hAnsiTheme="minorEastAsia" w:hint="eastAsia"/>
          <w:szCs w:val="21"/>
        </w:rPr>
        <w:t>大</w:t>
      </w:r>
      <w:r w:rsidRPr="00D9244B">
        <w:rPr>
          <w:rFonts w:asciiTheme="minorEastAsia" w:eastAsiaTheme="minorEastAsia" w:hAnsiTheme="minorEastAsia" w:hint="eastAsia"/>
          <w:szCs w:val="21"/>
        </w:rPr>
        <w:t>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，关闭大投，进入中投。</w:t>
      </w:r>
    </w:p>
    <w:p w14:paraId="65C1A70D" w14:textId="444A40AA" w:rsidR="00293D40" w:rsidRPr="00D9244B" w:rsidRDefault="00293D40" w:rsidP="00293D40">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当重量值≥</w:t>
      </w:r>
      <w:r>
        <w:rPr>
          <w:rFonts w:asciiTheme="minorEastAsia" w:eastAsiaTheme="minorEastAsia" w:hAnsiTheme="minorEastAsia" w:hint="eastAsia"/>
          <w:szCs w:val="21"/>
        </w:rPr>
        <w:t>【4</w:t>
      </w:r>
      <w:r>
        <w:rPr>
          <w:rFonts w:asciiTheme="minorEastAsia" w:eastAsiaTheme="minorEastAsia" w:hAnsiTheme="minorEastAsia"/>
          <w:szCs w:val="21"/>
        </w:rPr>
        <w:t>.2.1</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.2.3</w:t>
      </w:r>
      <w:r w:rsidRPr="00D9244B">
        <w:rPr>
          <w:rFonts w:asciiTheme="minorEastAsia" w:eastAsiaTheme="minorEastAsia" w:hAnsiTheme="minorEastAsia" w:hint="eastAsia"/>
          <w:szCs w:val="21"/>
        </w:rPr>
        <w:t>中投提前量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时，关闭中投，进入小投。</w:t>
      </w:r>
    </w:p>
    <w:p w14:paraId="5F0968D4" w14:textId="03965E5C" w:rsidR="00293D40" w:rsidRDefault="00293D40" w:rsidP="00293D40">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当重量值≥</w:t>
      </w:r>
      <w:r>
        <w:rPr>
          <w:rFonts w:asciiTheme="minorEastAsia" w:eastAsiaTheme="minorEastAsia" w:hAnsiTheme="minorEastAsia" w:hint="eastAsia"/>
          <w:szCs w:val="21"/>
        </w:rPr>
        <w:t>【4.2.1目标值】</w:t>
      </w:r>
      <w:r w:rsidRPr="00D9244B">
        <w:rPr>
          <w:rFonts w:asciiTheme="minorEastAsia" w:eastAsiaTheme="minorEastAsia" w:hAnsiTheme="minorEastAsia"/>
          <w:szCs w:val="21"/>
        </w:rPr>
        <w:t>-</w:t>
      </w:r>
      <w:r>
        <w:rPr>
          <w:rFonts w:asciiTheme="minorEastAsia" w:eastAsiaTheme="minorEastAsia" w:hAnsiTheme="minorEastAsia" w:hint="eastAsia"/>
          <w:szCs w:val="21"/>
        </w:rPr>
        <w:t>【4.2.</w:t>
      </w:r>
      <w:r>
        <w:rPr>
          <w:rFonts w:asciiTheme="minorEastAsia" w:eastAsiaTheme="minorEastAsia" w:hAnsiTheme="minorEastAsia"/>
          <w:szCs w:val="21"/>
        </w:rPr>
        <w:t>4</w:t>
      </w:r>
      <w:r>
        <w:rPr>
          <w:rFonts w:asciiTheme="minorEastAsia" w:eastAsiaTheme="minorEastAsia" w:hAnsiTheme="minorEastAsia" w:hint="eastAsia"/>
          <w:szCs w:val="21"/>
        </w:rPr>
        <w:t>小投落差值】</w:t>
      </w:r>
      <w:r w:rsidRPr="00D9244B">
        <w:rPr>
          <w:rFonts w:asciiTheme="minorEastAsia" w:eastAsiaTheme="minorEastAsia" w:hAnsiTheme="minorEastAsia" w:hint="eastAsia"/>
          <w:szCs w:val="21"/>
        </w:rPr>
        <w:t>时，关闭小投，结束加料</w:t>
      </w:r>
      <w:r>
        <w:rPr>
          <w:rFonts w:asciiTheme="minorEastAsia" w:eastAsiaTheme="minorEastAsia" w:hAnsiTheme="minorEastAsia" w:hint="eastAsia"/>
          <w:szCs w:val="21"/>
        </w:rPr>
        <w:t>。</w:t>
      </w:r>
    </w:p>
    <w:p w14:paraId="1FEDDB67" w14:textId="2CC917A0" w:rsidR="00293D40" w:rsidRDefault="00293D40" w:rsidP="00293D40">
      <w:pPr>
        <w:pStyle w:val="a7"/>
        <w:numPr>
          <w:ilvl w:val="0"/>
          <w:numId w:val="6"/>
        </w:numPr>
        <w:ind w:firstLineChars="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.3.2</w:t>
      </w:r>
      <w:r>
        <w:rPr>
          <w:rFonts w:asciiTheme="minorEastAsia" w:eastAsiaTheme="minorEastAsia" w:hAnsiTheme="minorEastAsia" w:hint="eastAsia"/>
          <w:szCs w:val="21"/>
        </w:rPr>
        <w:t>定值保持时间】。</w:t>
      </w:r>
    </w:p>
    <w:p w14:paraId="4E66D5EF" w14:textId="06B4D92B" w:rsidR="00293D40" w:rsidRDefault="00293D40" w:rsidP="00293D40">
      <w:pPr>
        <w:pStyle w:val="a7"/>
        <w:numPr>
          <w:ilvl w:val="0"/>
          <w:numId w:val="6"/>
        </w:numPr>
        <w:ind w:firstLineChars="0"/>
        <w:rPr>
          <w:rFonts w:asciiTheme="minorEastAsia" w:eastAsiaTheme="minorEastAsia" w:hAnsiTheme="minorEastAsia"/>
          <w:szCs w:val="21"/>
        </w:rPr>
      </w:pPr>
      <w:r>
        <w:rPr>
          <w:rFonts w:asciiTheme="minorEastAsia" w:eastAsiaTheme="minorEastAsia" w:hAnsiTheme="minorEastAsia" w:hint="eastAsia"/>
          <w:szCs w:val="21"/>
        </w:rPr>
        <w:t>判断夹袋完成后启动卸料。</w:t>
      </w:r>
    </w:p>
    <w:p w14:paraId="30C9C59D" w14:textId="4BB56824" w:rsidR="00214EE9" w:rsidRDefault="00293D40" w:rsidP="00214EE9">
      <w:pPr>
        <w:pStyle w:val="a7"/>
        <w:numPr>
          <w:ilvl w:val="0"/>
          <w:numId w:val="6"/>
        </w:numPr>
        <w:ind w:firstLineChars="0"/>
        <w:rPr>
          <w:rFonts w:asciiTheme="minorEastAsia" w:eastAsiaTheme="minorEastAsia" w:hAnsiTheme="minorEastAsia"/>
          <w:szCs w:val="21"/>
        </w:rPr>
      </w:pPr>
      <w:r>
        <w:rPr>
          <w:rFonts w:asciiTheme="minorEastAsia" w:eastAsiaTheme="minorEastAsia" w:hAnsiTheme="minorEastAsia" w:hint="eastAsia"/>
          <w:szCs w:val="21"/>
        </w:rPr>
        <w:t>重量低于【4</w:t>
      </w:r>
      <w:r>
        <w:rPr>
          <w:rFonts w:asciiTheme="minorEastAsia" w:eastAsiaTheme="minorEastAsia" w:hAnsiTheme="minorEastAsia"/>
          <w:szCs w:val="21"/>
        </w:rPr>
        <w:t>.2.5</w:t>
      </w:r>
      <w:r>
        <w:rPr>
          <w:rFonts w:asciiTheme="minorEastAsia" w:eastAsiaTheme="minorEastAsia" w:hAnsiTheme="minorEastAsia" w:hint="eastAsia"/>
          <w:szCs w:val="21"/>
        </w:rPr>
        <w:t>卸料零区值】后，启动【4</w:t>
      </w:r>
      <w:r>
        <w:rPr>
          <w:rFonts w:asciiTheme="minorEastAsia" w:eastAsiaTheme="minorEastAsia" w:hAnsiTheme="minorEastAsia"/>
          <w:szCs w:val="21"/>
        </w:rPr>
        <w:t>.3.3</w:t>
      </w:r>
      <w:r>
        <w:rPr>
          <w:rFonts w:asciiTheme="minorEastAsia" w:eastAsiaTheme="minorEastAsia" w:hAnsiTheme="minorEastAsia" w:hint="eastAsia"/>
          <w:szCs w:val="21"/>
        </w:rPr>
        <w:t>卸料延时时间】，时间到后关闭卸料。</w:t>
      </w:r>
    </w:p>
    <w:p w14:paraId="2ADDC73C" w14:textId="3EDD77CD" w:rsidR="00214EE9" w:rsidRPr="00293D40" w:rsidRDefault="00293D40" w:rsidP="00BA01D9">
      <w:pPr>
        <w:pStyle w:val="a7"/>
        <w:numPr>
          <w:ilvl w:val="0"/>
          <w:numId w:val="6"/>
        </w:numPr>
        <w:ind w:firstLineChars="0"/>
        <w:rPr>
          <w:rFonts w:asciiTheme="minorEastAsia" w:eastAsiaTheme="minorEastAsia" w:hAnsiTheme="minorEastAsia"/>
          <w:szCs w:val="21"/>
        </w:rPr>
      </w:pPr>
      <w:r w:rsidRPr="00293D40">
        <w:rPr>
          <w:rFonts w:asciiTheme="minorEastAsia" w:eastAsiaTheme="minorEastAsia" w:hAnsiTheme="minorEastAsia" w:hint="eastAsia"/>
          <w:szCs w:val="21"/>
        </w:rPr>
        <w:t>启动【4</w:t>
      </w:r>
      <w:r w:rsidRPr="00293D40">
        <w:rPr>
          <w:rFonts w:asciiTheme="minorEastAsia" w:eastAsiaTheme="minorEastAsia" w:hAnsiTheme="minorEastAsia"/>
          <w:szCs w:val="21"/>
        </w:rPr>
        <w:t>.3.5</w:t>
      </w:r>
      <w:r w:rsidRPr="00293D40">
        <w:rPr>
          <w:rFonts w:asciiTheme="minorEastAsia" w:eastAsiaTheme="minorEastAsia" w:hAnsiTheme="minorEastAsia" w:hint="eastAsia"/>
          <w:szCs w:val="21"/>
        </w:rPr>
        <w:t>松袋前延时】，时间到后松袋。</w:t>
      </w:r>
    </w:p>
    <w:p w14:paraId="0B6CAB83" w14:textId="77777777" w:rsidR="003A6453" w:rsidRPr="00D9244B" w:rsidRDefault="00D7276E" w:rsidP="003A6453">
      <w:pPr>
        <w:pStyle w:val="a7"/>
        <w:numPr>
          <w:ilvl w:val="0"/>
          <w:numId w:val="6"/>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完成一次包装流程，返回到第</w:t>
      </w:r>
      <w:r w:rsidRPr="00D9244B">
        <w:rPr>
          <w:rFonts w:asciiTheme="minorEastAsia" w:eastAsiaTheme="minorEastAsia" w:hAnsiTheme="minorEastAsia"/>
          <w:szCs w:val="21"/>
        </w:rPr>
        <w:t>1</w:t>
      </w:r>
      <w:r w:rsidRPr="00D9244B">
        <w:rPr>
          <w:rFonts w:asciiTheme="minorEastAsia" w:eastAsiaTheme="minorEastAsia" w:hAnsiTheme="minorEastAsia" w:hint="eastAsia"/>
          <w:szCs w:val="21"/>
        </w:rPr>
        <w:t>步开始一次新的包装流程。</w:t>
      </w:r>
    </w:p>
    <w:p w14:paraId="62FC8599" w14:textId="5BFCEAA5" w:rsidR="00D7276E" w:rsidRDefault="00D7276E" w:rsidP="00214EE9">
      <w:pPr>
        <w:ind w:firstLine="420"/>
        <w:rPr>
          <w:rFonts w:asciiTheme="minorEastAsia" w:eastAsiaTheme="minorEastAsia" w:hAnsiTheme="minorEastAsia"/>
          <w:szCs w:val="21"/>
        </w:rPr>
      </w:pPr>
      <w:r w:rsidRPr="00D9244B">
        <w:rPr>
          <w:rFonts w:asciiTheme="minorEastAsia" w:eastAsiaTheme="minorEastAsia" w:hAnsiTheme="minorEastAsia"/>
          <w:szCs w:val="21"/>
        </w:rPr>
        <w:t xml:space="preserve"> </w:t>
      </w:r>
    </w:p>
    <w:p w14:paraId="3323882B" w14:textId="58583FE3" w:rsidR="00D74D9A" w:rsidRPr="00293D40" w:rsidRDefault="002D2DFA" w:rsidP="00D74D9A">
      <w:pPr>
        <w:ind w:firstLine="420"/>
        <w:rPr>
          <w:rFonts w:ascii="等线" w:eastAsia="等线" w:hAnsi="等线"/>
          <w:b/>
          <w:bCs/>
          <w:szCs w:val="21"/>
        </w:rPr>
      </w:pPr>
      <w:r w:rsidRPr="00293D40">
        <w:rPr>
          <w:rFonts w:ascii="等线" w:eastAsia="等线" w:hAnsi="等线" w:hint="eastAsia"/>
          <w:b/>
          <w:bCs/>
          <w:szCs w:val="21"/>
        </w:rPr>
        <w:t>备注：</w:t>
      </w:r>
      <w:r w:rsidR="00293D40" w:rsidRPr="00293D40">
        <w:rPr>
          <w:rFonts w:ascii="等线" w:eastAsia="等线" w:hAnsi="等线" w:hint="eastAsia"/>
          <w:b/>
          <w:bCs/>
          <w:szCs w:val="21"/>
        </w:rPr>
        <w:t>流程未包括超欠差检测、卸料</w:t>
      </w:r>
      <w:r w:rsidR="00293D40">
        <w:rPr>
          <w:rFonts w:ascii="等线" w:eastAsia="等线" w:hAnsi="等线" w:hint="eastAsia"/>
          <w:b/>
          <w:bCs/>
          <w:szCs w:val="21"/>
        </w:rPr>
        <w:t>振打</w:t>
      </w:r>
      <w:r w:rsidR="00293D40" w:rsidRPr="00293D40">
        <w:rPr>
          <w:rFonts w:ascii="等线" w:eastAsia="等线" w:hAnsi="等线" w:hint="eastAsia"/>
          <w:b/>
          <w:bCs/>
          <w:szCs w:val="21"/>
        </w:rPr>
        <w:t>、料位等特殊功能说明，如需了解某一功能请查看对应功能的章节说明。</w:t>
      </w:r>
    </w:p>
    <w:p w14:paraId="4E97B1EB" w14:textId="37FE684B" w:rsidR="00D7276E" w:rsidRDefault="00E32086" w:rsidP="00E32086">
      <w:pPr>
        <w:pStyle w:val="2"/>
        <w:numPr>
          <w:ilvl w:val="1"/>
          <w:numId w:val="24"/>
        </w:numPr>
      </w:pPr>
      <w:bookmarkStart w:id="153" w:name="_Toc72919315"/>
      <w:r>
        <w:rPr>
          <w:rFonts w:hint="eastAsia"/>
        </w:rPr>
        <w:lastRenderedPageBreak/>
        <w:t>无斗秤</w:t>
      </w:r>
      <w:r w:rsidR="00CE6AA1">
        <w:rPr>
          <w:rFonts w:hint="eastAsia"/>
        </w:rPr>
        <w:t>工作</w:t>
      </w:r>
      <w:r>
        <w:rPr>
          <w:rFonts w:hint="eastAsia"/>
        </w:rPr>
        <w:t>流程</w:t>
      </w:r>
      <w:bookmarkEnd w:id="153"/>
    </w:p>
    <w:p w14:paraId="1B83F239" w14:textId="0636C90E" w:rsidR="00E32086" w:rsidRDefault="000F5C7A" w:rsidP="00E32086">
      <w:r>
        <w:object w:dxaOrig="10970" w:dyaOrig="10600" w14:anchorId="22BFD742">
          <v:shape id="_x0000_i1056" type="#_x0000_t75" style="width:296.25pt;height:286.5pt" o:ole="">
            <v:imagedata r:id="rId115" o:title=""/>
          </v:shape>
          <o:OLEObject Type="Embed" ProgID="Visio.Drawing.15" ShapeID="_x0000_i1056" DrawAspect="Content" ObjectID="_1704010829" r:id="rId116"/>
        </w:object>
      </w:r>
    </w:p>
    <w:p w14:paraId="46BFFC92" w14:textId="6D66E525" w:rsidR="00CE6AA1" w:rsidRPr="00D9244B" w:rsidRDefault="00CE6AA1" w:rsidP="00CE6AA1">
      <w:pPr>
        <w:ind w:firstLine="420"/>
        <w:rPr>
          <w:rFonts w:asciiTheme="minorEastAsia" w:eastAsiaTheme="minorEastAsia" w:hAnsiTheme="minorEastAsia"/>
          <w:szCs w:val="21"/>
        </w:rPr>
      </w:pPr>
      <w:r w:rsidRPr="00D9244B">
        <w:rPr>
          <w:rFonts w:asciiTheme="minorEastAsia" w:eastAsiaTheme="minorEastAsia" w:hAnsiTheme="minorEastAsia" w:hint="eastAsia"/>
          <w:szCs w:val="21"/>
        </w:rPr>
        <w:t>结合上图对</w:t>
      </w:r>
      <w:r w:rsidR="000F5C7A">
        <w:rPr>
          <w:rFonts w:asciiTheme="minorEastAsia" w:eastAsiaTheme="minorEastAsia" w:hAnsiTheme="minorEastAsia" w:hint="eastAsia"/>
          <w:szCs w:val="21"/>
        </w:rPr>
        <w:t>无</w:t>
      </w:r>
      <w:r>
        <w:rPr>
          <w:rFonts w:asciiTheme="minorEastAsia" w:eastAsiaTheme="minorEastAsia" w:hAnsiTheme="minorEastAsia" w:hint="eastAsia"/>
          <w:szCs w:val="21"/>
        </w:rPr>
        <w:t>斗秤</w:t>
      </w:r>
      <w:r w:rsidRPr="00D9244B">
        <w:rPr>
          <w:rFonts w:asciiTheme="minorEastAsia" w:eastAsiaTheme="minorEastAsia" w:hAnsiTheme="minorEastAsia" w:hint="eastAsia"/>
          <w:szCs w:val="21"/>
        </w:rPr>
        <w:t>的基本包装流程</w:t>
      </w:r>
      <w:r>
        <w:rPr>
          <w:rFonts w:asciiTheme="minorEastAsia" w:eastAsiaTheme="minorEastAsia" w:hAnsiTheme="minorEastAsia" w:hint="eastAsia"/>
          <w:szCs w:val="21"/>
        </w:rPr>
        <w:t>进行说明：</w:t>
      </w:r>
    </w:p>
    <w:p w14:paraId="4E493CC3" w14:textId="4368F768" w:rsidR="00CE6AA1"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启动运行</w:t>
      </w:r>
      <w:r w:rsidR="000F5C7A">
        <w:rPr>
          <w:rFonts w:asciiTheme="minorEastAsia" w:eastAsiaTheme="minorEastAsia" w:hAnsiTheme="minorEastAsia" w:hint="eastAsia"/>
          <w:szCs w:val="21"/>
        </w:rPr>
        <w:t>，等待夹袋</w:t>
      </w:r>
      <w:r w:rsidRPr="00D9244B">
        <w:rPr>
          <w:rFonts w:asciiTheme="minorEastAsia" w:eastAsiaTheme="minorEastAsia" w:hAnsiTheme="minorEastAsia" w:hint="eastAsia"/>
          <w:szCs w:val="21"/>
        </w:rPr>
        <w:t>。</w:t>
      </w:r>
    </w:p>
    <w:p w14:paraId="46E53700" w14:textId="080DC44D" w:rsidR="00CE6AA1" w:rsidRDefault="00CE6AA1" w:rsidP="00CE6AA1">
      <w:pPr>
        <w:pStyle w:val="a7"/>
        <w:numPr>
          <w:ilvl w:val="0"/>
          <w:numId w:val="25"/>
        </w:numPr>
        <w:ind w:firstLineChars="0"/>
        <w:rPr>
          <w:rFonts w:asciiTheme="minorEastAsia" w:eastAsiaTheme="minorEastAsia" w:hAnsiTheme="minorEastAsia"/>
          <w:szCs w:val="21"/>
        </w:rPr>
      </w:pPr>
      <w:r>
        <w:rPr>
          <w:rFonts w:asciiTheme="minorEastAsia" w:eastAsiaTheme="minorEastAsia" w:hAnsiTheme="minorEastAsia" w:hint="eastAsia"/>
          <w:szCs w:val="21"/>
        </w:rPr>
        <w:t>夹袋。</w:t>
      </w:r>
    </w:p>
    <w:p w14:paraId="6AACE8DE" w14:textId="13307293" w:rsidR="00CE6AA1" w:rsidRDefault="00CE6AA1" w:rsidP="00CE6AA1">
      <w:pPr>
        <w:pStyle w:val="a7"/>
        <w:numPr>
          <w:ilvl w:val="0"/>
          <w:numId w:val="25"/>
        </w:numPr>
        <w:ind w:firstLineChars="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.3.1</w:t>
      </w:r>
      <w:r>
        <w:rPr>
          <w:rFonts w:asciiTheme="minorEastAsia" w:eastAsiaTheme="minorEastAsia" w:hAnsiTheme="minorEastAsia" w:hint="eastAsia"/>
          <w:szCs w:val="21"/>
        </w:rPr>
        <w:t>加料前延时】时间。</w:t>
      </w:r>
    </w:p>
    <w:p w14:paraId="44A83882" w14:textId="174A95BD" w:rsidR="00CE6AA1" w:rsidRDefault="00CE6AA1" w:rsidP="00CE6AA1">
      <w:pPr>
        <w:pStyle w:val="a7"/>
        <w:numPr>
          <w:ilvl w:val="0"/>
          <w:numId w:val="25"/>
        </w:numPr>
        <w:ind w:firstLineChars="0"/>
        <w:rPr>
          <w:rFonts w:asciiTheme="minorEastAsia" w:eastAsiaTheme="minorEastAsia" w:hAnsiTheme="minorEastAsia"/>
          <w:szCs w:val="21"/>
        </w:rPr>
      </w:pPr>
      <w:r>
        <w:rPr>
          <w:rFonts w:asciiTheme="minorEastAsia" w:eastAsiaTheme="minorEastAsia" w:hAnsiTheme="minorEastAsia" w:hint="eastAsia"/>
          <w:szCs w:val="21"/>
        </w:rPr>
        <w:t>如【3</w:t>
      </w:r>
      <w:r>
        <w:rPr>
          <w:rFonts w:asciiTheme="minorEastAsia" w:eastAsiaTheme="minorEastAsia" w:hAnsiTheme="minorEastAsia"/>
          <w:szCs w:val="21"/>
        </w:rPr>
        <w:t>.1.6</w:t>
      </w:r>
      <w:r>
        <w:rPr>
          <w:rFonts w:asciiTheme="minorEastAsia" w:eastAsiaTheme="minorEastAsia" w:hAnsiTheme="minorEastAsia" w:hint="eastAsia"/>
          <w:szCs w:val="21"/>
        </w:rPr>
        <w:t>无斗包装模式】设置为①[毛重包装</w:t>
      </w:r>
      <w:r>
        <w:rPr>
          <w:rFonts w:asciiTheme="minorEastAsia" w:eastAsiaTheme="minorEastAsia" w:hAnsiTheme="minorEastAsia"/>
          <w:szCs w:val="21"/>
        </w:rPr>
        <w:t>]</w:t>
      </w:r>
      <w:r>
        <w:rPr>
          <w:rFonts w:asciiTheme="minorEastAsia" w:eastAsiaTheme="minorEastAsia" w:hAnsiTheme="minorEastAsia" w:hint="eastAsia"/>
          <w:szCs w:val="21"/>
        </w:rPr>
        <w:t>则不去皮直接开始加料。</w:t>
      </w:r>
    </w:p>
    <w:p w14:paraId="07A22FE4" w14:textId="54DE1745" w:rsidR="00CE6AA1" w:rsidRDefault="00CE6AA1" w:rsidP="00CE6AA1">
      <w:pPr>
        <w:pStyle w:val="a7"/>
        <w:ind w:left="846" w:firstLineChars="0" w:firstLine="0"/>
        <w:rPr>
          <w:rFonts w:asciiTheme="minorEastAsia" w:eastAsiaTheme="minorEastAsia" w:hAnsiTheme="minorEastAsia"/>
          <w:szCs w:val="21"/>
        </w:rPr>
      </w:pPr>
      <w:r>
        <w:rPr>
          <w:rFonts w:asciiTheme="minorEastAsia" w:eastAsiaTheme="minorEastAsia" w:hAnsiTheme="minorEastAsia" w:hint="eastAsia"/>
          <w:szCs w:val="21"/>
        </w:rPr>
        <w:t>如【3</w:t>
      </w:r>
      <w:r>
        <w:rPr>
          <w:rFonts w:asciiTheme="minorEastAsia" w:eastAsiaTheme="minorEastAsia" w:hAnsiTheme="minorEastAsia"/>
          <w:szCs w:val="21"/>
        </w:rPr>
        <w:t>.1.6</w:t>
      </w:r>
      <w:r>
        <w:rPr>
          <w:rFonts w:asciiTheme="minorEastAsia" w:eastAsiaTheme="minorEastAsia" w:hAnsiTheme="minorEastAsia" w:hint="eastAsia"/>
          <w:szCs w:val="21"/>
        </w:rPr>
        <w:t>无斗包装模式】设置为②[净重包装</w:t>
      </w:r>
      <w:r>
        <w:rPr>
          <w:rFonts w:asciiTheme="minorEastAsia" w:eastAsiaTheme="minorEastAsia" w:hAnsiTheme="minorEastAsia"/>
          <w:szCs w:val="21"/>
        </w:rPr>
        <w:t>]</w:t>
      </w:r>
      <w:r>
        <w:rPr>
          <w:rFonts w:asciiTheme="minorEastAsia" w:eastAsiaTheme="minorEastAsia" w:hAnsiTheme="minorEastAsia" w:hint="eastAsia"/>
          <w:szCs w:val="21"/>
        </w:rPr>
        <w:t>则判稳去</w:t>
      </w:r>
      <w:r>
        <w:rPr>
          <w:rFonts w:asciiTheme="minorEastAsia" w:eastAsiaTheme="minorEastAsia" w:hAnsiTheme="minorEastAsia" w:hint="eastAsia"/>
          <w:szCs w:val="21"/>
        </w:rPr>
        <w:lastRenderedPageBreak/>
        <w:t>皮后开始加料。</w:t>
      </w:r>
    </w:p>
    <w:p w14:paraId="066E794C" w14:textId="77777777" w:rsidR="00CE6AA1" w:rsidRPr="00D9244B"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开启大投给料，当重量值≥</w:t>
      </w:r>
      <w:r>
        <w:rPr>
          <w:rFonts w:asciiTheme="minorEastAsia" w:eastAsiaTheme="minorEastAsia" w:hAnsiTheme="minorEastAsia" w:hint="eastAsia"/>
          <w:szCs w:val="21"/>
        </w:rPr>
        <w:t>【4</w:t>
      </w:r>
      <w:r>
        <w:rPr>
          <w:rFonts w:asciiTheme="minorEastAsia" w:eastAsiaTheme="minorEastAsia" w:hAnsiTheme="minorEastAsia"/>
          <w:szCs w:val="21"/>
        </w:rPr>
        <w:t>.2.1</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.2.2</w:t>
      </w:r>
      <w:r>
        <w:rPr>
          <w:rFonts w:asciiTheme="minorEastAsia" w:eastAsiaTheme="minorEastAsia" w:hAnsiTheme="minorEastAsia" w:hint="eastAsia"/>
          <w:szCs w:val="21"/>
        </w:rPr>
        <w:t>大</w:t>
      </w:r>
      <w:r w:rsidRPr="00D9244B">
        <w:rPr>
          <w:rFonts w:asciiTheme="minorEastAsia" w:eastAsiaTheme="minorEastAsia" w:hAnsiTheme="minorEastAsia" w:hint="eastAsia"/>
          <w:szCs w:val="21"/>
        </w:rPr>
        <w:t>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，关闭大投，进入中投。</w:t>
      </w:r>
    </w:p>
    <w:p w14:paraId="57301A9F" w14:textId="77777777" w:rsidR="00CE6AA1" w:rsidRPr="00D9244B"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当重量值≥</w:t>
      </w:r>
      <w:r>
        <w:rPr>
          <w:rFonts w:asciiTheme="minorEastAsia" w:eastAsiaTheme="minorEastAsia" w:hAnsiTheme="minorEastAsia" w:hint="eastAsia"/>
          <w:szCs w:val="21"/>
        </w:rPr>
        <w:t>【4</w:t>
      </w:r>
      <w:r>
        <w:rPr>
          <w:rFonts w:asciiTheme="minorEastAsia" w:eastAsiaTheme="minorEastAsia" w:hAnsiTheme="minorEastAsia"/>
          <w:szCs w:val="21"/>
        </w:rPr>
        <w:t>.2.1</w:t>
      </w:r>
      <w:r w:rsidRPr="00D9244B">
        <w:rPr>
          <w:rFonts w:asciiTheme="minorEastAsia" w:eastAsiaTheme="minorEastAsia" w:hAnsiTheme="minorEastAsia" w:hint="eastAsia"/>
          <w:szCs w:val="21"/>
        </w:rPr>
        <w:t>目标值</w:t>
      </w:r>
      <w:r>
        <w:rPr>
          <w:rFonts w:asciiTheme="minorEastAsia" w:eastAsiaTheme="minorEastAsia" w:hAnsiTheme="minorEastAsia" w:hint="eastAsia"/>
          <w:szCs w:val="21"/>
        </w:rPr>
        <w:t>】</w:t>
      </w:r>
      <w:r w:rsidRPr="00D9244B">
        <w:rPr>
          <w:rFonts w:asciiTheme="minorEastAsia" w:eastAsiaTheme="minorEastAsia" w:hAnsiTheme="minorEastAsia"/>
          <w:szCs w:val="21"/>
        </w:rPr>
        <w:t>-</w:t>
      </w:r>
      <w:r>
        <w:rPr>
          <w:rFonts w:asciiTheme="minorEastAsia" w:eastAsiaTheme="minorEastAsia" w:hAnsiTheme="minorEastAsia" w:hint="eastAsia"/>
          <w:szCs w:val="21"/>
        </w:rPr>
        <w:t>【4</w:t>
      </w:r>
      <w:r>
        <w:rPr>
          <w:rFonts w:asciiTheme="minorEastAsia" w:eastAsiaTheme="minorEastAsia" w:hAnsiTheme="minorEastAsia"/>
          <w:szCs w:val="21"/>
        </w:rPr>
        <w:t>.2.3</w:t>
      </w:r>
      <w:r w:rsidRPr="00D9244B">
        <w:rPr>
          <w:rFonts w:asciiTheme="minorEastAsia" w:eastAsiaTheme="minorEastAsia" w:hAnsiTheme="minorEastAsia" w:hint="eastAsia"/>
          <w:szCs w:val="21"/>
        </w:rPr>
        <w:t>中投提前量</w:t>
      </w:r>
      <w:r>
        <w:rPr>
          <w:rFonts w:asciiTheme="minorEastAsia" w:eastAsiaTheme="minorEastAsia" w:hAnsiTheme="minorEastAsia" w:hint="eastAsia"/>
          <w:szCs w:val="21"/>
        </w:rPr>
        <w:t>】</w:t>
      </w:r>
      <w:r w:rsidRPr="00D9244B">
        <w:rPr>
          <w:rFonts w:asciiTheme="minorEastAsia" w:eastAsiaTheme="minorEastAsia" w:hAnsiTheme="minorEastAsia" w:hint="eastAsia"/>
          <w:szCs w:val="21"/>
        </w:rPr>
        <w:t>时，关闭中投，进入小投。</w:t>
      </w:r>
    </w:p>
    <w:p w14:paraId="6B7A2093" w14:textId="77777777" w:rsidR="00CE6AA1"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当重量值≥</w:t>
      </w:r>
      <w:r>
        <w:rPr>
          <w:rFonts w:asciiTheme="minorEastAsia" w:eastAsiaTheme="minorEastAsia" w:hAnsiTheme="minorEastAsia" w:hint="eastAsia"/>
          <w:szCs w:val="21"/>
        </w:rPr>
        <w:t>【4.2.1目标值】</w:t>
      </w:r>
      <w:r w:rsidRPr="00D9244B">
        <w:rPr>
          <w:rFonts w:asciiTheme="minorEastAsia" w:eastAsiaTheme="minorEastAsia" w:hAnsiTheme="minorEastAsia"/>
          <w:szCs w:val="21"/>
        </w:rPr>
        <w:t>-</w:t>
      </w:r>
      <w:r>
        <w:rPr>
          <w:rFonts w:asciiTheme="minorEastAsia" w:eastAsiaTheme="minorEastAsia" w:hAnsiTheme="minorEastAsia" w:hint="eastAsia"/>
          <w:szCs w:val="21"/>
        </w:rPr>
        <w:t>【4.2.</w:t>
      </w:r>
      <w:r>
        <w:rPr>
          <w:rFonts w:asciiTheme="minorEastAsia" w:eastAsiaTheme="minorEastAsia" w:hAnsiTheme="minorEastAsia"/>
          <w:szCs w:val="21"/>
        </w:rPr>
        <w:t>4</w:t>
      </w:r>
      <w:r>
        <w:rPr>
          <w:rFonts w:asciiTheme="minorEastAsia" w:eastAsiaTheme="minorEastAsia" w:hAnsiTheme="minorEastAsia" w:hint="eastAsia"/>
          <w:szCs w:val="21"/>
        </w:rPr>
        <w:t>小投落差值】</w:t>
      </w:r>
      <w:r w:rsidRPr="00D9244B">
        <w:rPr>
          <w:rFonts w:asciiTheme="minorEastAsia" w:eastAsiaTheme="minorEastAsia" w:hAnsiTheme="minorEastAsia" w:hint="eastAsia"/>
          <w:szCs w:val="21"/>
        </w:rPr>
        <w:t>时，关闭小投，结束加料</w:t>
      </w:r>
      <w:r>
        <w:rPr>
          <w:rFonts w:asciiTheme="minorEastAsia" w:eastAsiaTheme="minorEastAsia" w:hAnsiTheme="minorEastAsia" w:hint="eastAsia"/>
          <w:szCs w:val="21"/>
        </w:rPr>
        <w:t>。</w:t>
      </w:r>
    </w:p>
    <w:p w14:paraId="47111C1D" w14:textId="78F38D1E" w:rsidR="00CE6AA1" w:rsidRPr="00CE6AA1" w:rsidRDefault="00CE6AA1" w:rsidP="00CB0E4D">
      <w:pPr>
        <w:pStyle w:val="a7"/>
        <w:numPr>
          <w:ilvl w:val="0"/>
          <w:numId w:val="25"/>
        </w:numPr>
        <w:ind w:firstLineChars="0"/>
        <w:rPr>
          <w:rFonts w:asciiTheme="minorEastAsia" w:eastAsiaTheme="minorEastAsia" w:hAnsiTheme="minorEastAsia"/>
          <w:szCs w:val="21"/>
        </w:rPr>
      </w:pPr>
      <w:r w:rsidRPr="00CE6AA1">
        <w:rPr>
          <w:rFonts w:asciiTheme="minorEastAsia" w:eastAsiaTheme="minorEastAsia" w:hAnsiTheme="minorEastAsia" w:hint="eastAsia"/>
          <w:szCs w:val="21"/>
        </w:rPr>
        <w:t>【4</w:t>
      </w:r>
      <w:r w:rsidRPr="00CE6AA1">
        <w:rPr>
          <w:rFonts w:asciiTheme="minorEastAsia" w:eastAsiaTheme="minorEastAsia" w:hAnsiTheme="minorEastAsia"/>
          <w:szCs w:val="21"/>
        </w:rPr>
        <w:t>.3.2</w:t>
      </w:r>
      <w:r w:rsidRPr="00CE6AA1">
        <w:rPr>
          <w:rFonts w:asciiTheme="minorEastAsia" w:eastAsiaTheme="minorEastAsia" w:hAnsiTheme="minorEastAsia" w:hint="eastAsia"/>
          <w:szCs w:val="21"/>
        </w:rPr>
        <w:t>定值保持时间】。</w:t>
      </w:r>
    </w:p>
    <w:p w14:paraId="76706B1C" w14:textId="77777777" w:rsidR="00CE6AA1" w:rsidRPr="00293D40" w:rsidRDefault="00CE6AA1" w:rsidP="00CE6AA1">
      <w:pPr>
        <w:pStyle w:val="a7"/>
        <w:numPr>
          <w:ilvl w:val="0"/>
          <w:numId w:val="25"/>
        </w:numPr>
        <w:ind w:firstLineChars="0"/>
        <w:rPr>
          <w:rFonts w:asciiTheme="minorEastAsia" w:eastAsiaTheme="minorEastAsia" w:hAnsiTheme="minorEastAsia"/>
          <w:szCs w:val="21"/>
        </w:rPr>
      </w:pPr>
      <w:r w:rsidRPr="00293D40">
        <w:rPr>
          <w:rFonts w:asciiTheme="minorEastAsia" w:eastAsiaTheme="minorEastAsia" w:hAnsiTheme="minorEastAsia" w:hint="eastAsia"/>
          <w:szCs w:val="21"/>
        </w:rPr>
        <w:t>启动【4</w:t>
      </w:r>
      <w:r w:rsidRPr="00293D40">
        <w:rPr>
          <w:rFonts w:asciiTheme="minorEastAsia" w:eastAsiaTheme="minorEastAsia" w:hAnsiTheme="minorEastAsia"/>
          <w:szCs w:val="21"/>
        </w:rPr>
        <w:t>.3.5</w:t>
      </w:r>
      <w:r w:rsidRPr="00293D40">
        <w:rPr>
          <w:rFonts w:asciiTheme="minorEastAsia" w:eastAsiaTheme="minorEastAsia" w:hAnsiTheme="minorEastAsia" w:hint="eastAsia"/>
          <w:szCs w:val="21"/>
        </w:rPr>
        <w:t>松袋前延时】，时间到后松袋。</w:t>
      </w:r>
    </w:p>
    <w:p w14:paraId="51CA0490" w14:textId="77777777" w:rsidR="00CE6AA1" w:rsidRPr="00D9244B" w:rsidRDefault="00CE6AA1" w:rsidP="00CE6AA1">
      <w:pPr>
        <w:pStyle w:val="a7"/>
        <w:numPr>
          <w:ilvl w:val="0"/>
          <w:numId w:val="25"/>
        </w:numPr>
        <w:ind w:firstLineChars="0"/>
        <w:rPr>
          <w:rFonts w:asciiTheme="minorEastAsia" w:eastAsiaTheme="minorEastAsia" w:hAnsiTheme="minorEastAsia"/>
          <w:szCs w:val="21"/>
        </w:rPr>
      </w:pPr>
      <w:r w:rsidRPr="00D9244B">
        <w:rPr>
          <w:rFonts w:asciiTheme="minorEastAsia" w:eastAsiaTheme="minorEastAsia" w:hAnsiTheme="minorEastAsia" w:hint="eastAsia"/>
          <w:szCs w:val="21"/>
        </w:rPr>
        <w:t>完成一次包装流程，返回到第</w:t>
      </w:r>
      <w:r w:rsidRPr="00D9244B">
        <w:rPr>
          <w:rFonts w:asciiTheme="minorEastAsia" w:eastAsiaTheme="minorEastAsia" w:hAnsiTheme="minorEastAsia"/>
          <w:szCs w:val="21"/>
        </w:rPr>
        <w:t>1</w:t>
      </w:r>
      <w:r w:rsidRPr="00D9244B">
        <w:rPr>
          <w:rFonts w:asciiTheme="minorEastAsia" w:eastAsiaTheme="minorEastAsia" w:hAnsiTheme="minorEastAsia" w:hint="eastAsia"/>
          <w:szCs w:val="21"/>
        </w:rPr>
        <w:t>步开始一次新的包装流程。</w:t>
      </w:r>
    </w:p>
    <w:p w14:paraId="4E1DD7A9" w14:textId="77777777" w:rsidR="00CE6AA1" w:rsidRDefault="00CE6AA1" w:rsidP="00CE6AA1">
      <w:pPr>
        <w:ind w:firstLine="420"/>
        <w:rPr>
          <w:rFonts w:asciiTheme="minorEastAsia" w:eastAsiaTheme="minorEastAsia" w:hAnsiTheme="minorEastAsia"/>
          <w:szCs w:val="21"/>
        </w:rPr>
      </w:pPr>
      <w:r w:rsidRPr="00D9244B">
        <w:rPr>
          <w:rFonts w:asciiTheme="minorEastAsia" w:eastAsiaTheme="minorEastAsia" w:hAnsiTheme="minorEastAsia"/>
          <w:szCs w:val="21"/>
        </w:rPr>
        <w:t xml:space="preserve"> </w:t>
      </w:r>
    </w:p>
    <w:p w14:paraId="69E755F1" w14:textId="009BC629" w:rsidR="00CE6AA1" w:rsidRPr="00293D40" w:rsidRDefault="00CE6AA1" w:rsidP="00CE6AA1">
      <w:pPr>
        <w:ind w:firstLine="420"/>
        <w:rPr>
          <w:rFonts w:ascii="等线" w:eastAsia="等线" w:hAnsi="等线"/>
          <w:b/>
          <w:bCs/>
          <w:szCs w:val="21"/>
        </w:rPr>
      </w:pPr>
      <w:r w:rsidRPr="00293D40">
        <w:rPr>
          <w:rFonts w:ascii="等线" w:eastAsia="等线" w:hAnsi="等线" w:hint="eastAsia"/>
          <w:b/>
          <w:bCs/>
          <w:szCs w:val="21"/>
        </w:rPr>
        <w:t>备注：流程未包括超欠差检测、</w:t>
      </w:r>
      <w:r>
        <w:rPr>
          <w:rFonts w:ascii="等线" w:eastAsia="等线" w:hAnsi="等线" w:hint="eastAsia"/>
          <w:b/>
          <w:bCs/>
          <w:szCs w:val="21"/>
        </w:rPr>
        <w:t>拍袋</w:t>
      </w:r>
      <w:r w:rsidRPr="00293D40">
        <w:rPr>
          <w:rFonts w:ascii="等线" w:eastAsia="等线" w:hAnsi="等线" w:hint="eastAsia"/>
          <w:b/>
          <w:bCs/>
          <w:szCs w:val="21"/>
        </w:rPr>
        <w:t>、料位等特殊功能说明，如需了解某一功能请查看对应功能的章节说明。</w:t>
      </w:r>
    </w:p>
    <w:p w14:paraId="582A55F9" w14:textId="428DD277" w:rsidR="00CE6AA1" w:rsidRDefault="00CE6AA1" w:rsidP="00CE6AA1">
      <w:pPr>
        <w:pStyle w:val="2"/>
        <w:numPr>
          <w:ilvl w:val="1"/>
          <w:numId w:val="24"/>
        </w:numPr>
      </w:pPr>
      <w:bookmarkStart w:id="154" w:name="_Toc72919316"/>
      <w:r>
        <w:rPr>
          <w:rFonts w:hint="eastAsia"/>
        </w:rPr>
        <w:t>无斗底充式工作流程</w:t>
      </w:r>
      <w:bookmarkEnd w:id="154"/>
    </w:p>
    <w:p w14:paraId="59703DF4" w14:textId="77777777" w:rsidR="00C61008" w:rsidRDefault="00C61008" w:rsidP="00C61008">
      <w:pPr>
        <w:ind w:firstLine="420"/>
      </w:pPr>
      <w:r>
        <w:rPr>
          <w:rFonts w:hint="eastAsia"/>
        </w:rPr>
        <w:t>无斗底充式工作流程同标准无斗秤流程，区别在于无斗底充式控制支架升降，且松袋时需手动输入松袋信号方能松袋。</w:t>
      </w:r>
    </w:p>
    <w:p w14:paraId="42059A4C" w14:textId="77777777" w:rsidR="00C61008" w:rsidRDefault="00C61008" w:rsidP="000F5C7A">
      <w:pPr>
        <w:ind w:firstLine="420"/>
      </w:pPr>
      <w:r>
        <w:rPr>
          <w:rFonts w:hint="eastAsia"/>
        </w:rPr>
        <w:t>无斗底充式主要工作流程：</w:t>
      </w:r>
    </w:p>
    <w:p w14:paraId="6BFD3B96" w14:textId="77777777" w:rsidR="00C61008" w:rsidRPr="00C61008" w:rsidRDefault="00C61008" w:rsidP="00C61008">
      <w:pPr>
        <w:ind w:leftChars="200" w:left="420"/>
        <w:rPr>
          <w:rFonts w:asciiTheme="minorEastAsia" w:eastAsiaTheme="minorEastAsia" w:hAnsiTheme="minorEastAsia"/>
        </w:rPr>
      </w:pPr>
      <w:r w:rsidRPr="00C61008">
        <w:rPr>
          <w:rFonts w:asciiTheme="minorEastAsia" w:eastAsiaTheme="minorEastAsia" w:hAnsiTheme="minorEastAsia" w:hint="eastAsia"/>
        </w:rPr>
        <w:t>1.</w:t>
      </w:r>
      <w:r w:rsidRPr="00C61008">
        <w:rPr>
          <w:rFonts w:asciiTheme="minorEastAsia" w:eastAsiaTheme="minorEastAsia" w:hAnsiTheme="minorEastAsia" w:hint="eastAsia"/>
        </w:rPr>
        <w:tab/>
        <w:t>仪表启动进入运行状态，等待夹袋。</w:t>
      </w:r>
    </w:p>
    <w:p w14:paraId="6CE3CB7F" w14:textId="77777777" w:rsidR="00C61008" w:rsidRPr="00C61008" w:rsidRDefault="00C61008" w:rsidP="00C61008">
      <w:pPr>
        <w:ind w:leftChars="200" w:left="420"/>
        <w:rPr>
          <w:rFonts w:asciiTheme="minorEastAsia" w:eastAsiaTheme="minorEastAsia" w:hAnsiTheme="minorEastAsia"/>
        </w:rPr>
      </w:pPr>
      <w:r w:rsidRPr="00C61008">
        <w:rPr>
          <w:rFonts w:asciiTheme="minorEastAsia" w:eastAsiaTheme="minorEastAsia" w:hAnsiTheme="minorEastAsia" w:hint="eastAsia"/>
        </w:rPr>
        <w:t>2.</w:t>
      </w:r>
      <w:r w:rsidRPr="00C61008">
        <w:rPr>
          <w:rFonts w:asciiTheme="minorEastAsia" w:eastAsiaTheme="minorEastAsia" w:hAnsiTheme="minorEastAsia" w:hint="eastAsia"/>
        </w:rPr>
        <w:tab/>
        <w:t>夹袋完成后，根据参数设置进行判稳去皮等相关处理。</w:t>
      </w:r>
    </w:p>
    <w:p w14:paraId="7A02B773" w14:textId="1CE53151" w:rsidR="00C61008" w:rsidRPr="00C61008" w:rsidRDefault="00C61008" w:rsidP="00C61008">
      <w:pPr>
        <w:ind w:leftChars="200" w:left="420"/>
        <w:rPr>
          <w:rFonts w:asciiTheme="minorEastAsia" w:eastAsiaTheme="minorEastAsia" w:hAnsiTheme="minorEastAsia"/>
        </w:rPr>
      </w:pPr>
      <w:r w:rsidRPr="00C61008">
        <w:rPr>
          <w:rFonts w:asciiTheme="minorEastAsia" w:eastAsiaTheme="minorEastAsia" w:hAnsiTheme="minorEastAsia" w:hint="eastAsia"/>
        </w:rPr>
        <w:t>3.</w:t>
      </w:r>
      <w:r w:rsidRPr="00C61008">
        <w:rPr>
          <w:rFonts w:asciiTheme="minorEastAsia" w:eastAsiaTheme="minorEastAsia" w:hAnsiTheme="minorEastAsia" w:hint="eastAsia"/>
        </w:rPr>
        <w:tab/>
        <w:t>根据</w:t>
      </w:r>
      <w:r>
        <w:rPr>
          <w:rFonts w:asciiTheme="minorEastAsia" w:eastAsiaTheme="minorEastAsia" w:hAnsiTheme="minorEastAsia" w:hint="eastAsia"/>
        </w:rPr>
        <w:t>【3</w:t>
      </w:r>
      <w:r>
        <w:rPr>
          <w:rFonts w:asciiTheme="minorEastAsia" w:eastAsiaTheme="minorEastAsia" w:hAnsiTheme="minorEastAsia"/>
        </w:rPr>
        <w:t>.7</w:t>
      </w:r>
      <w:r>
        <w:rPr>
          <w:rFonts w:asciiTheme="minorEastAsia" w:eastAsiaTheme="minorEastAsia" w:hAnsiTheme="minorEastAsia" w:hint="eastAsia"/>
        </w:rPr>
        <w:t>支架升降】</w:t>
      </w:r>
      <w:r w:rsidRPr="00C61008">
        <w:rPr>
          <w:rFonts w:asciiTheme="minorEastAsia" w:eastAsiaTheme="minorEastAsia" w:hAnsiTheme="minorEastAsia" w:hint="eastAsia"/>
        </w:rPr>
        <w:t>相关参数设置，支架开始自动上升或手动上升。</w:t>
      </w:r>
    </w:p>
    <w:p w14:paraId="5544C1C5" w14:textId="15FE1DE7" w:rsidR="00C61008" w:rsidRPr="00C61008" w:rsidRDefault="00C61008" w:rsidP="00C61008">
      <w:pPr>
        <w:ind w:leftChars="200" w:left="420"/>
        <w:rPr>
          <w:rFonts w:asciiTheme="minorEastAsia" w:eastAsiaTheme="minorEastAsia" w:hAnsiTheme="minorEastAsia"/>
        </w:rPr>
      </w:pPr>
      <w:r w:rsidRPr="00C61008">
        <w:rPr>
          <w:rFonts w:asciiTheme="minorEastAsia" w:eastAsiaTheme="minorEastAsia" w:hAnsiTheme="minorEastAsia" w:hint="eastAsia"/>
        </w:rPr>
        <w:t>4.</w:t>
      </w:r>
      <w:r w:rsidRPr="00C61008">
        <w:rPr>
          <w:rFonts w:asciiTheme="minorEastAsia" w:eastAsiaTheme="minorEastAsia" w:hAnsiTheme="minorEastAsia" w:hint="eastAsia"/>
        </w:rPr>
        <w:tab/>
        <w:t>支架上升结束后，开始启动加料，并根据</w:t>
      </w:r>
      <w:r>
        <w:rPr>
          <w:rFonts w:asciiTheme="minorEastAsia" w:eastAsiaTheme="minorEastAsia" w:hAnsiTheme="minorEastAsia" w:hint="eastAsia"/>
        </w:rPr>
        <w:t>【3</w:t>
      </w:r>
      <w:r>
        <w:rPr>
          <w:rFonts w:asciiTheme="minorEastAsia" w:eastAsiaTheme="minorEastAsia" w:hAnsiTheme="minorEastAsia"/>
        </w:rPr>
        <w:t>.7</w:t>
      </w:r>
      <w:r>
        <w:rPr>
          <w:rFonts w:asciiTheme="minorEastAsia" w:eastAsiaTheme="minorEastAsia" w:hAnsiTheme="minorEastAsia" w:hint="eastAsia"/>
        </w:rPr>
        <w:t>支架升降】</w:t>
      </w:r>
      <w:r w:rsidRPr="00C61008">
        <w:rPr>
          <w:rFonts w:asciiTheme="minorEastAsia" w:eastAsiaTheme="minorEastAsia" w:hAnsiTheme="minorEastAsia" w:hint="eastAsia"/>
        </w:rPr>
        <w:t>相关参数设置，控制支架进行自动下降或手动下降。</w:t>
      </w:r>
    </w:p>
    <w:p w14:paraId="49CA7A4F" w14:textId="7623DF76" w:rsidR="00C61008" w:rsidRPr="00C61008" w:rsidRDefault="00C61008" w:rsidP="00C61008">
      <w:pPr>
        <w:ind w:leftChars="200" w:left="420"/>
        <w:rPr>
          <w:rFonts w:asciiTheme="minorEastAsia" w:eastAsiaTheme="minorEastAsia" w:hAnsiTheme="minorEastAsia"/>
        </w:rPr>
      </w:pPr>
      <w:r w:rsidRPr="00C61008">
        <w:rPr>
          <w:rFonts w:asciiTheme="minorEastAsia" w:eastAsiaTheme="minorEastAsia" w:hAnsiTheme="minorEastAsia" w:hint="eastAsia"/>
        </w:rPr>
        <w:t>5.</w:t>
      </w:r>
      <w:r w:rsidRPr="00C61008">
        <w:rPr>
          <w:rFonts w:asciiTheme="minorEastAsia" w:eastAsiaTheme="minorEastAsia" w:hAnsiTheme="minorEastAsia" w:hint="eastAsia"/>
        </w:rPr>
        <w:tab/>
        <w:t>下降过程的同时进行加料，加料完成后，如支架还未下降结束，则等待支架下降结束后，进入定值等功能处理。</w:t>
      </w:r>
    </w:p>
    <w:p w14:paraId="77C2F712" w14:textId="77777777" w:rsidR="00C61008" w:rsidRPr="00C61008" w:rsidRDefault="00C61008" w:rsidP="00C61008">
      <w:pPr>
        <w:ind w:leftChars="200" w:left="420"/>
        <w:rPr>
          <w:rFonts w:asciiTheme="minorEastAsia" w:eastAsiaTheme="minorEastAsia" w:hAnsiTheme="minorEastAsia"/>
        </w:rPr>
      </w:pPr>
      <w:r w:rsidRPr="00C61008">
        <w:rPr>
          <w:rFonts w:asciiTheme="minorEastAsia" w:eastAsiaTheme="minorEastAsia" w:hAnsiTheme="minorEastAsia" w:hint="eastAsia"/>
        </w:rPr>
        <w:lastRenderedPageBreak/>
        <w:t>6.</w:t>
      </w:r>
      <w:r w:rsidRPr="00C61008">
        <w:rPr>
          <w:rFonts w:asciiTheme="minorEastAsia" w:eastAsiaTheme="minorEastAsia" w:hAnsiTheme="minorEastAsia" w:hint="eastAsia"/>
        </w:rPr>
        <w:tab/>
        <w:t>定值结束后，等待手动输入松袋信号进行松袋。</w:t>
      </w:r>
    </w:p>
    <w:p w14:paraId="2287F881" w14:textId="59409765" w:rsidR="00CE6AA1" w:rsidRDefault="00C61008" w:rsidP="00C61008">
      <w:pPr>
        <w:ind w:leftChars="200" w:left="420"/>
      </w:pPr>
      <w:r w:rsidRPr="00C61008">
        <w:rPr>
          <w:rFonts w:asciiTheme="minorEastAsia" w:eastAsiaTheme="minorEastAsia" w:hAnsiTheme="minorEastAsia" w:hint="eastAsia"/>
        </w:rPr>
        <w:t>7.</w:t>
      </w:r>
      <w:r w:rsidRPr="00C61008">
        <w:rPr>
          <w:rFonts w:asciiTheme="minorEastAsia" w:eastAsiaTheme="minorEastAsia" w:hAnsiTheme="minorEastAsia" w:hint="eastAsia"/>
        </w:rPr>
        <w:tab/>
      </w:r>
      <w:r>
        <w:rPr>
          <w:rFonts w:hint="eastAsia"/>
        </w:rPr>
        <w:t>松袋完成后，一次流程结束，等待进行下一次流程循环。</w:t>
      </w:r>
    </w:p>
    <w:p w14:paraId="1DFCDC54" w14:textId="012DB299" w:rsidR="00C61008" w:rsidRDefault="00C61008" w:rsidP="00C61008">
      <w:pPr>
        <w:pStyle w:val="2"/>
        <w:numPr>
          <w:ilvl w:val="1"/>
          <w:numId w:val="24"/>
        </w:numPr>
      </w:pPr>
      <w:bookmarkStart w:id="155" w:name="_Toc72919317"/>
      <w:r>
        <w:rPr>
          <w:rFonts w:hint="eastAsia"/>
        </w:rPr>
        <w:t>阀口秤工作流程</w:t>
      </w:r>
      <w:bookmarkEnd w:id="155"/>
    </w:p>
    <w:p w14:paraId="5129485C" w14:textId="273B950D" w:rsidR="00C61008" w:rsidRDefault="00C61008" w:rsidP="00C61008">
      <w:pPr>
        <w:ind w:firstLine="420"/>
      </w:pPr>
      <w:r>
        <w:rPr>
          <w:rFonts w:hint="eastAsia"/>
        </w:rPr>
        <w:t>阀口秤工作流程同无斗秤流程基本相同，只是在松袋后进行推袋、卸袋相关动作控制，详见</w:t>
      </w:r>
      <w:r>
        <w:fldChar w:fldCharType="begin"/>
      </w:r>
      <w:r>
        <w:instrText xml:space="preserve"> </w:instrText>
      </w:r>
      <w:r>
        <w:rPr>
          <w:rFonts w:hint="eastAsia"/>
        </w:rPr>
        <w:instrText>REF _Ref72856039 \r \h</w:instrText>
      </w:r>
      <w:r>
        <w:instrText xml:space="preserve"> </w:instrText>
      </w:r>
      <w:r>
        <w:fldChar w:fldCharType="separate"/>
      </w:r>
      <w:r w:rsidR="00EE437E">
        <w:t>3.4.6</w:t>
      </w:r>
      <w:r>
        <w:fldChar w:fldCharType="end"/>
      </w:r>
      <w:r>
        <w:rPr>
          <w:rFonts w:hint="eastAsia"/>
        </w:rPr>
        <w:t>章节说明</w:t>
      </w:r>
      <w:r w:rsidR="00ED6EC2">
        <w:rPr>
          <w:rFonts w:hint="eastAsia"/>
        </w:rPr>
        <w:t>。</w:t>
      </w:r>
    </w:p>
    <w:p w14:paraId="517F3F3B" w14:textId="3C147627" w:rsidR="00ED6EC2" w:rsidRDefault="00ED6EC2" w:rsidP="00ED6EC2">
      <w:pPr>
        <w:pStyle w:val="2"/>
        <w:numPr>
          <w:ilvl w:val="1"/>
          <w:numId w:val="24"/>
        </w:numPr>
      </w:pPr>
      <w:bookmarkStart w:id="156" w:name="_Toc72919318"/>
      <w:r>
        <w:rPr>
          <w:rFonts w:hint="eastAsia"/>
        </w:rPr>
        <w:t>无斗超细粉工作流程</w:t>
      </w:r>
      <w:bookmarkEnd w:id="156"/>
    </w:p>
    <w:p w14:paraId="76C68575" w14:textId="15269AEC" w:rsidR="00ED6EC2" w:rsidRDefault="00ED6EC2" w:rsidP="00ED6EC2">
      <w:pPr>
        <w:ind w:firstLine="420"/>
      </w:pPr>
      <w:r>
        <w:rPr>
          <w:rFonts w:hint="eastAsia"/>
        </w:rPr>
        <w:t>无斗超细粉工作流程同无斗秤流程基本相同，只是在加料时进行落缸、抽气和反吹等相关动作控制，详见</w:t>
      </w:r>
      <w:r>
        <w:fldChar w:fldCharType="begin"/>
      </w:r>
      <w:r>
        <w:instrText xml:space="preserve"> </w:instrText>
      </w:r>
      <w:r>
        <w:rPr>
          <w:rFonts w:hint="eastAsia"/>
        </w:rPr>
        <w:instrText>REF _Ref72856162 \r \h</w:instrText>
      </w:r>
      <w:r>
        <w:instrText xml:space="preserve"> </w:instrText>
      </w:r>
      <w:r>
        <w:fldChar w:fldCharType="separate"/>
      </w:r>
      <w:r w:rsidR="00EE437E">
        <w:t>3.3.6</w:t>
      </w:r>
      <w:r>
        <w:fldChar w:fldCharType="end"/>
      </w:r>
      <w:r>
        <w:rPr>
          <w:rFonts w:hint="eastAsia"/>
        </w:rPr>
        <w:t>章节说明。</w:t>
      </w:r>
    </w:p>
    <w:p w14:paraId="7805879D" w14:textId="78F3312D" w:rsidR="00ED6EC2" w:rsidRDefault="00ED6EC2" w:rsidP="00ED6EC2">
      <w:pPr>
        <w:pStyle w:val="2"/>
        <w:numPr>
          <w:ilvl w:val="1"/>
          <w:numId w:val="24"/>
        </w:numPr>
      </w:pPr>
      <w:bookmarkStart w:id="157" w:name="_Toc72919319"/>
      <w:r>
        <w:rPr>
          <w:rFonts w:hint="eastAsia"/>
        </w:rPr>
        <w:t>无斗</w:t>
      </w:r>
      <w:r>
        <w:t>E</w:t>
      </w:r>
      <w:r>
        <w:rPr>
          <w:rFonts w:hint="eastAsia"/>
        </w:rPr>
        <w:t>xh</w:t>
      </w:r>
      <w:r>
        <w:rPr>
          <w:rFonts w:hint="eastAsia"/>
        </w:rPr>
        <w:t>工作流程</w:t>
      </w:r>
      <w:bookmarkEnd w:id="157"/>
    </w:p>
    <w:p w14:paraId="4B14FFC4" w14:textId="236CC39A" w:rsidR="00ED6EC2" w:rsidRDefault="00ED6EC2" w:rsidP="00ED6EC2">
      <w:pPr>
        <w:ind w:firstLine="420"/>
      </w:pPr>
      <w:r>
        <w:rPr>
          <w:rFonts w:hint="eastAsia"/>
        </w:rPr>
        <w:t>无斗</w:t>
      </w:r>
      <w:r>
        <w:rPr>
          <w:rFonts w:hint="eastAsia"/>
        </w:rPr>
        <w:t>Exh</w:t>
      </w:r>
      <w:r>
        <w:rPr>
          <w:rFonts w:hint="eastAsia"/>
        </w:rPr>
        <w:t>工作流程同无斗秤流程基本相同，不同之处在于加料过程中如果有松袋信号，则直接停止运行并松袋。并且在定值保持后执行同无斗超细粉相同的落缸、抽气和反吹等相关动作控制，结束后才启动后续的拍袋、松袋等流程。</w:t>
      </w:r>
    </w:p>
    <w:p w14:paraId="1E98C2C3" w14:textId="0822B09E" w:rsidR="00ED6EC2" w:rsidRDefault="00ED6EC2" w:rsidP="00ED6EC2">
      <w:pPr>
        <w:ind w:firstLine="420"/>
      </w:pPr>
      <w:r>
        <w:rPr>
          <w:rFonts w:hint="eastAsia"/>
        </w:rPr>
        <w:t>注意：</w:t>
      </w:r>
    </w:p>
    <w:p w14:paraId="35DE4BB4" w14:textId="24EA4246" w:rsidR="00ED6EC2" w:rsidRDefault="00ED6EC2" w:rsidP="00ED6EC2">
      <w:pPr>
        <w:pStyle w:val="a7"/>
        <w:numPr>
          <w:ilvl w:val="0"/>
          <w:numId w:val="26"/>
        </w:numPr>
        <w:ind w:firstLineChars="0"/>
      </w:pPr>
      <w:r>
        <w:rPr>
          <w:rFonts w:hint="eastAsia"/>
        </w:rPr>
        <w:t>当</w:t>
      </w:r>
      <w:r w:rsidR="00192B22">
        <w:rPr>
          <w:rFonts w:hint="eastAsia"/>
        </w:rPr>
        <w:t>【</w:t>
      </w:r>
      <w:r w:rsidR="00192B22">
        <w:rPr>
          <w:rFonts w:hint="eastAsia"/>
        </w:rPr>
        <w:t>4</w:t>
      </w:r>
      <w:r w:rsidR="00192B22">
        <w:t>.6.4</w:t>
      </w:r>
      <w:r w:rsidR="00192B22">
        <w:rPr>
          <w:rFonts w:hint="eastAsia"/>
        </w:rPr>
        <w:t>卸袋保持时间】设置为</w:t>
      </w:r>
      <w:r w:rsidR="00192B22">
        <w:rPr>
          <w:rFonts w:hint="eastAsia"/>
        </w:rPr>
        <w:t>0</w:t>
      </w:r>
      <w:r w:rsidR="00192B22">
        <w:rPr>
          <w:rFonts w:hint="eastAsia"/>
        </w:rPr>
        <w:t>时，拍袋功能走完额外拍袋时间，袋子下落后，不自动松袋，由人工控制松袋。</w:t>
      </w:r>
    </w:p>
    <w:p w14:paraId="705B7512" w14:textId="7F9C32DE" w:rsidR="00ED6EC2" w:rsidRDefault="00192B22" w:rsidP="00192B22">
      <w:pPr>
        <w:pStyle w:val="a7"/>
        <w:numPr>
          <w:ilvl w:val="0"/>
          <w:numId w:val="26"/>
        </w:numPr>
        <w:ind w:firstLineChars="0"/>
      </w:pPr>
      <w:r>
        <w:rPr>
          <w:rFonts w:hint="eastAsia"/>
        </w:rPr>
        <w:t>当【</w:t>
      </w:r>
      <w:r>
        <w:rPr>
          <w:rFonts w:hint="eastAsia"/>
        </w:rPr>
        <w:t>4</w:t>
      </w:r>
      <w:r>
        <w:t>.6.4</w:t>
      </w:r>
      <w:r>
        <w:rPr>
          <w:rFonts w:hint="eastAsia"/>
        </w:rPr>
        <w:t>卸袋保持时间】设置不为</w:t>
      </w:r>
      <w:r>
        <w:rPr>
          <w:rFonts w:hint="eastAsia"/>
        </w:rPr>
        <w:t>0</w:t>
      </w:r>
      <w:r>
        <w:rPr>
          <w:rFonts w:hint="eastAsia"/>
        </w:rPr>
        <w:t>时，拍袋功能走完额外拍袋时间，袋子已经到位时，等待卸袋保持时间后才自动松袋。</w:t>
      </w:r>
    </w:p>
    <w:p w14:paraId="26587C31" w14:textId="77777777" w:rsidR="00192B22" w:rsidRDefault="00192B22" w:rsidP="00192B22">
      <w:pPr>
        <w:ind w:left="420"/>
      </w:pPr>
    </w:p>
    <w:p w14:paraId="24B289C1" w14:textId="7C55A3DC" w:rsidR="00ED6EC2" w:rsidRDefault="00192B22" w:rsidP="00192B22">
      <w:pPr>
        <w:pStyle w:val="2"/>
        <w:numPr>
          <w:ilvl w:val="1"/>
          <w:numId w:val="24"/>
        </w:numPr>
      </w:pPr>
      <w:bookmarkStart w:id="158" w:name="_Ref72858315"/>
      <w:bookmarkStart w:id="159" w:name="_Toc72919320"/>
      <w:r>
        <w:rPr>
          <w:rFonts w:hint="eastAsia"/>
        </w:rPr>
        <w:lastRenderedPageBreak/>
        <w:t>多秤组合和互锁</w:t>
      </w:r>
      <w:bookmarkEnd w:id="158"/>
      <w:bookmarkEnd w:id="159"/>
    </w:p>
    <w:p w14:paraId="66DA5AD7" w14:textId="2CE82F44" w:rsidR="003D23A8" w:rsidRPr="00192B22" w:rsidRDefault="00192B22" w:rsidP="003D23A8">
      <w:pPr>
        <w:ind w:firstLine="420"/>
      </w:pPr>
      <w:r>
        <w:rPr>
          <w:rFonts w:hint="eastAsia"/>
        </w:rPr>
        <w:t>多台</w:t>
      </w:r>
      <w:r w:rsidRPr="003D23A8">
        <w:rPr>
          <w:rFonts w:ascii="宋体" w:hAnsi="宋体" w:hint="eastAsia"/>
        </w:rPr>
        <w:t>A</w:t>
      </w:r>
      <w:r w:rsidRPr="003D23A8">
        <w:rPr>
          <w:rFonts w:ascii="宋体" w:hAnsi="宋体"/>
        </w:rPr>
        <w:t>MC501-U</w:t>
      </w:r>
      <w:r w:rsidRPr="003D23A8">
        <w:rPr>
          <w:rFonts w:ascii="宋体" w:hAnsi="宋体" w:hint="eastAsia"/>
        </w:rPr>
        <w:t>控制器可以组成一个多通道包装系统（通常是有斗秤模式），</w:t>
      </w:r>
      <w:r w:rsidR="003D23A8" w:rsidRPr="003D23A8">
        <w:rPr>
          <w:rFonts w:ascii="宋体" w:hAnsi="宋体" w:hint="eastAsia"/>
        </w:rPr>
        <w:t>需要将多个仪表都定义“I</w:t>
      </w:r>
      <w:r w:rsidR="003D23A8" w:rsidRPr="003D23A8">
        <w:rPr>
          <w:rFonts w:ascii="宋体" w:hAnsi="宋体"/>
        </w:rPr>
        <w:t>15</w:t>
      </w:r>
      <w:r w:rsidR="003D23A8" w:rsidRPr="003D23A8">
        <w:rPr>
          <w:rFonts w:ascii="宋体" w:hAnsi="宋体" w:hint="eastAsia"/>
        </w:rPr>
        <w:t>互锁输入（电平）”和“Q</w:t>
      </w:r>
      <w:r w:rsidR="003D23A8" w:rsidRPr="003D23A8">
        <w:rPr>
          <w:rFonts w:ascii="宋体" w:hAnsi="宋体"/>
        </w:rPr>
        <w:t>21</w:t>
      </w:r>
      <w:r w:rsidR="003D23A8" w:rsidRPr="003D23A8">
        <w:rPr>
          <w:rFonts w:ascii="宋体" w:hAnsi="宋体" w:hint="eastAsia"/>
        </w:rPr>
        <w:t>互锁输出</w:t>
      </w:r>
      <w:r w:rsidR="003D23A8">
        <w:rPr>
          <w:rFonts w:hint="eastAsia"/>
        </w:rPr>
        <w:t>”。将多个模块的</w:t>
      </w:r>
      <w:r w:rsidR="003D23A8" w:rsidRPr="003D23A8">
        <w:rPr>
          <w:rFonts w:ascii="宋体" w:hAnsi="宋体" w:hint="eastAsia"/>
        </w:rPr>
        <w:t>“I</w:t>
      </w:r>
      <w:r w:rsidR="003D23A8" w:rsidRPr="003D23A8">
        <w:rPr>
          <w:rFonts w:ascii="宋体" w:hAnsi="宋体"/>
        </w:rPr>
        <w:t>15</w:t>
      </w:r>
      <w:r w:rsidR="003D23A8" w:rsidRPr="003D23A8">
        <w:rPr>
          <w:rFonts w:ascii="宋体" w:hAnsi="宋体" w:hint="eastAsia"/>
        </w:rPr>
        <w:t>互锁输入（电平）”和“Q</w:t>
      </w:r>
      <w:r w:rsidR="003D23A8" w:rsidRPr="003D23A8">
        <w:rPr>
          <w:rFonts w:ascii="宋体" w:hAnsi="宋体"/>
        </w:rPr>
        <w:t>21</w:t>
      </w:r>
      <w:r w:rsidR="003D23A8" w:rsidRPr="003D23A8">
        <w:rPr>
          <w:rFonts w:ascii="宋体" w:hAnsi="宋体" w:hint="eastAsia"/>
        </w:rPr>
        <w:t>互锁输出</w:t>
      </w:r>
      <w:r w:rsidR="003D23A8">
        <w:rPr>
          <w:rFonts w:hint="eastAsia"/>
        </w:rPr>
        <w:t>”线路连接如下图所示：</w:t>
      </w:r>
    </w:p>
    <w:p w14:paraId="57178B6A" w14:textId="5C340858" w:rsidR="00CE6AA1" w:rsidRDefault="003D23A8" w:rsidP="00E32086">
      <w:pPr>
        <w:rPr>
          <w:sz w:val="18"/>
        </w:rPr>
      </w:pPr>
      <w:r w:rsidRPr="00360F6A">
        <w:rPr>
          <w:sz w:val="18"/>
        </w:rPr>
        <w:object w:dxaOrig="9061" w:dyaOrig="6495" w14:anchorId="6CC51FF9">
          <v:shape id="_x0000_i1057" type="#_x0000_t75" style="width:295.5pt;height:213.75pt" o:ole="">
            <v:imagedata r:id="rId117" o:title=""/>
          </v:shape>
          <o:OLEObject Type="Embed" ProgID="Visio.Drawing.15" ShapeID="_x0000_i1057" DrawAspect="Content" ObjectID="_1704010830" r:id="rId118"/>
        </w:object>
      </w:r>
    </w:p>
    <w:p w14:paraId="533105D0" w14:textId="10D7579E" w:rsidR="003D23A8" w:rsidRDefault="003D23A8" w:rsidP="003D23A8">
      <w:pPr>
        <w:pStyle w:val="a7"/>
        <w:numPr>
          <w:ilvl w:val="0"/>
          <w:numId w:val="27"/>
        </w:numPr>
        <w:ind w:firstLineChars="0"/>
      </w:pPr>
      <w:r>
        <w:rPr>
          <w:rFonts w:hint="eastAsia"/>
        </w:rPr>
        <w:t>设置每台控制器的【</w:t>
      </w:r>
      <w:r>
        <w:rPr>
          <w:rFonts w:hint="eastAsia"/>
        </w:rPr>
        <w:t>3</w:t>
      </w:r>
      <w:r>
        <w:t>.1.3</w:t>
      </w:r>
      <w:r>
        <w:rPr>
          <w:rFonts w:hint="eastAsia"/>
        </w:rPr>
        <w:t>秤号】，每台控制器的秤号不能一样。秤号跟卸料优先级有关，</w:t>
      </w:r>
      <w:r>
        <w:rPr>
          <w:rFonts w:hint="eastAsia"/>
        </w:rPr>
        <w:t>0</w:t>
      </w:r>
      <w:r>
        <w:rPr>
          <w:rFonts w:hint="eastAsia"/>
        </w:rPr>
        <w:t>号秤卸料优先级最高，</w:t>
      </w:r>
      <w:r>
        <w:rPr>
          <w:rFonts w:hint="eastAsia"/>
        </w:rPr>
        <w:t>7</w:t>
      </w:r>
      <w:r>
        <w:rPr>
          <w:rFonts w:hint="eastAsia"/>
        </w:rPr>
        <w:t>号秤卸料优先级最低。当同时包装完成时，优先级高的先卸料，优先级低的后卸料。</w:t>
      </w:r>
    </w:p>
    <w:p w14:paraId="3048F0C9" w14:textId="6997DA5A" w:rsidR="003D23A8" w:rsidRDefault="003D23A8" w:rsidP="003D23A8">
      <w:pPr>
        <w:pStyle w:val="a7"/>
        <w:numPr>
          <w:ilvl w:val="0"/>
          <w:numId w:val="27"/>
        </w:numPr>
        <w:ind w:firstLineChars="0"/>
      </w:pPr>
      <w:r>
        <w:rPr>
          <w:rFonts w:hint="eastAsia"/>
        </w:rPr>
        <w:t>“</w:t>
      </w:r>
      <w:r w:rsidRPr="003D23A8">
        <w:rPr>
          <w:rFonts w:ascii="宋体" w:hAnsi="宋体" w:hint="eastAsia"/>
        </w:rPr>
        <w:t>I</w:t>
      </w:r>
      <w:r w:rsidRPr="003D23A8">
        <w:rPr>
          <w:rFonts w:ascii="宋体" w:hAnsi="宋体"/>
        </w:rPr>
        <w:t>17</w:t>
      </w:r>
      <w:r w:rsidRPr="003D23A8">
        <w:rPr>
          <w:rFonts w:ascii="宋体" w:hAnsi="宋体" w:hint="eastAsia"/>
        </w:rPr>
        <w:t>组</w:t>
      </w:r>
      <w:r>
        <w:rPr>
          <w:rFonts w:hint="eastAsia"/>
        </w:rPr>
        <w:t>合次数选择”输入开关量有效时，有斗秤模式按</w:t>
      </w:r>
      <w:r w:rsidR="00855377">
        <w:rPr>
          <w:rFonts w:hint="eastAsia"/>
        </w:rPr>
        <w:t>高速</w:t>
      </w:r>
      <w:r>
        <w:rPr>
          <w:rFonts w:hint="eastAsia"/>
        </w:rPr>
        <w:t>方式运行，每</w:t>
      </w:r>
      <w:r w:rsidR="00855377">
        <w:rPr>
          <w:rFonts w:hint="eastAsia"/>
        </w:rPr>
        <w:t>卸料一次就松袋一次；当输入无效时，有斗模式按【</w:t>
      </w:r>
      <w:r w:rsidR="00855377">
        <w:rPr>
          <w:rFonts w:hint="eastAsia"/>
        </w:rPr>
        <w:t>4</w:t>
      </w:r>
      <w:r w:rsidR="00855377">
        <w:t>.2.6</w:t>
      </w:r>
      <w:r w:rsidR="00855377">
        <w:rPr>
          <w:rFonts w:hint="eastAsia"/>
        </w:rPr>
        <w:t>单秤组合次数】设置的方式运行。</w:t>
      </w:r>
    </w:p>
    <w:p w14:paraId="3DE8AC36" w14:textId="77777777" w:rsidR="00855377" w:rsidRDefault="00855377" w:rsidP="00855377">
      <w:pPr>
        <w:pStyle w:val="a7"/>
        <w:numPr>
          <w:ilvl w:val="0"/>
          <w:numId w:val="27"/>
        </w:numPr>
        <w:ind w:firstLineChars="0"/>
      </w:pPr>
      <w:r>
        <w:rPr>
          <w:rFonts w:hint="eastAsia"/>
        </w:rPr>
        <w:t>多秤组合方式和批次数。当多秤组合时，组合次数由</w:t>
      </w:r>
      <w:r>
        <w:rPr>
          <w:rFonts w:hint="eastAsia"/>
        </w:rPr>
        <w:lastRenderedPageBreak/>
        <w:t>【</w:t>
      </w:r>
      <w:r>
        <w:rPr>
          <w:rFonts w:hint="eastAsia"/>
        </w:rPr>
        <w:t>4</w:t>
      </w:r>
      <w:r>
        <w:t>.2.6</w:t>
      </w:r>
      <w:r>
        <w:rPr>
          <w:rFonts w:hint="eastAsia"/>
        </w:rPr>
        <w:t>单秤组合次数】决定，所有仪表的单秤组合次数必须设置成相同数值才能正常工作。每款仪表还可以设置批次数，当批次数到时，会结束包装。虽然所有仪表的“单秤组合次数”必须设置成相同数值，但是却可以有不同的批次数。比如仪表</w:t>
      </w:r>
      <w:r>
        <w:rPr>
          <w:rFonts w:hint="eastAsia"/>
        </w:rPr>
        <w:t>1</w:t>
      </w:r>
      <w:r>
        <w:rPr>
          <w:rFonts w:hint="eastAsia"/>
        </w:rPr>
        <w:t>的批次数可以设置为</w:t>
      </w:r>
      <w:r>
        <w:rPr>
          <w:rFonts w:hint="eastAsia"/>
        </w:rPr>
        <w:t>100</w:t>
      </w:r>
      <w:r>
        <w:rPr>
          <w:rFonts w:hint="eastAsia"/>
        </w:rPr>
        <w:t>，仪表</w:t>
      </w:r>
      <w:r>
        <w:rPr>
          <w:rFonts w:hint="eastAsia"/>
        </w:rPr>
        <w:t>2</w:t>
      </w:r>
      <w:r>
        <w:rPr>
          <w:rFonts w:hint="eastAsia"/>
        </w:rPr>
        <w:t>的批次数可以设置为</w:t>
      </w:r>
      <w:r>
        <w:rPr>
          <w:rFonts w:hint="eastAsia"/>
        </w:rPr>
        <w:t>200</w:t>
      </w:r>
      <w:r>
        <w:rPr>
          <w:rFonts w:hint="eastAsia"/>
        </w:rPr>
        <w:t>。批次数到达的仪表会结束运行，且不会影响其他仪表的运行。多秤组合时，如果要使用批次数的自动停机功能，则批次数和“单秤组合次数”的设置需满足如下条件：</w:t>
      </w:r>
    </w:p>
    <w:p w14:paraId="22235BED" w14:textId="77777777" w:rsidR="00855377" w:rsidRDefault="00855377" w:rsidP="00855377">
      <w:pPr>
        <w:pStyle w:val="a7"/>
        <w:ind w:left="841" w:firstLineChars="0" w:firstLine="0"/>
      </w:pPr>
      <w:r>
        <w:rPr>
          <w:rFonts w:hint="eastAsia"/>
        </w:rPr>
        <w:t>N =</w:t>
      </w:r>
      <w:r>
        <w:rPr>
          <w:rFonts w:hint="eastAsia"/>
        </w:rPr>
        <w:t>（仪表</w:t>
      </w:r>
      <w:r>
        <w:rPr>
          <w:rFonts w:hint="eastAsia"/>
        </w:rPr>
        <w:t>1</w:t>
      </w:r>
      <w:r>
        <w:rPr>
          <w:rFonts w:hint="eastAsia"/>
        </w:rPr>
        <w:t>批次数</w:t>
      </w:r>
      <w:r>
        <w:rPr>
          <w:rFonts w:hint="eastAsia"/>
        </w:rPr>
        <w:t>+</w:t>
      </w:r>
      <w:r>
        <w:rPr>
          <w:rFonts w:hint="eastAsia"/>
        </w:rPr>
        <w:t>仪表</w:t>
      </w:r>
      <w:r>
        <w:rPr>
          <w:rFonts w:hint="eastAsia"/>
        </w:rPr>
        <w:t>2</w:t>
      </w:r>
      <w:r>
        <w:rPr>
          <w:rFonts w:hint="eastAsia"/>
        </w:rPr>
        <w:t>批次数</w:t>
      </w:r>
      <w:r>
        <w:rPr>
          <w:rFonts w:hint="eastAsia"/>
        </w:rPr>
        <w:t xml:space="preserve">+ </w:t>
      </w:r>
      <w:r>
        <w:rPr>
          <w:rFonts w:hint="eastAsia"/>
        </w:rPr>
        <w:t>…</w:t>
      </w:r>
      <w:r>
        <w:rPr>
          <w:rFonts w:hint="eastAsia"/>
        </w:rPr>
        <w:t xml:space="preserve"> +</w:t>
      </w:r>
      <w:r>
        <w:rPr>
          <w:rFonts w:hint="eastAsia"/>
        </w:rPr>
        <w:t>仪表</w:t>
      </w:r>
      <w:r>
        <w:rPr>
          <w:rFonts w:hint="eastAsia"/>
        </w:rPr>
        <w:t>N</w:t>
      </w:r>
      <w:r>
        <w:rPr>
          <w:rFonts w:hint="eastAsia"/>
        </w:rPr>
        <w:t>批次数）</w:t>
      </w:r>
      <w:r>
        <w:rPr>
          <w:rFonts w:hint="eastAsia"/>
        </w:rPr>
        <w:t>/</w:t>
      </w:r>
      <w:r>
        <w:rPr>
          <w:rFonts w:hint="eastAsia"/>
        </w:rPr>
        <w:t>单秤组合次数</w:t>
      </w:r>
    </w:p>
    <w:p w14:paraId="418A5170" w14:textId="77777777" w:rsidR="00855377" w:rsidRDefault="00855377" w:rsidP="00855377">
      <w:pPr>
        <w:pStyle w:val="a7"/>
        <w:ind w:left="841" w:firstLineChars="0" w:firstLine="0"/>
      </w:pPr>
      <w:r>
        <w:rPr>
          <w:rFonts w:hint="eastAsia"/>
        </w:rPr>
        <w:t>N</w:t>
      </w:r>
      <w:r>
        <w:rPr>
          <w:rFonts w:hint="eastAsia"/>
        </w:rPr>
        <w:t>必须为整数。</w:t>
      </w:r>
    </w:p>
    <w:p w14:paraId="72631452" w14:textId="77777777" w:rsidR="00855377" w:rsidRDefault="00855377" w:rsidP="00855377">
      <w:pPr>
        <w:pStyle w:val="a7"/>
        <w:ind w:left="841" w:firstLineChars="0" w:firstLine="0"/>
      </w:pPr>
      <w:r>
        <w:rPr>
          <w:rFonts w:hint="eastAsia"/>
        </w:rPr>
        <w:t>举例说明，假设</w:t>
      </w:r>
      <w:r>
        <w:rPr>
          <w:rFonts w:hint="eastAsia"/>
        </w:rPr>
        <w:t>n=2</w:t>
      </w:r>
      <w:r>
        <w:rPr>
          <w:rFonts w:hint="eastAsia"/>
        </w:rPr>
        <w:t>：</w:t>
      </w:r>
    </w:p>
    <w:p w14:paraId="5E0F7770" w14:textId="77777777" w:rsidR="00855377" w:rsidRDefault="00855377" w:rsidP="00855377">
      <w:pPr>
        <w:pStyle w:val="a7"/>
        <w:ind w:left="841" w:firstLineChars="0" w:firstLine="0"/>
      </w:pPr>
      <w:r>
        <w:rPr>
          <w:rFonts w:hint="eastAsia"/>
        </w:rPr>
        <w:t>仪表</w:t>
      </w:r>
      <w:r>
        <w:rPr>
          <w:rFonts w:hint="eastAsia"/>
        </w:rPr>
        <w:t>1</w:t>
      </w:r>
      <w:r>
        <w:rPr>
          <w:rFonts w:hint="eastAsia"/>
        </w:rPr>
        <w:t>批次数：</w:t>
      </w:r>
      <w:r>
        <w:rPr>
          <w:rFonts w:hint="eastAsia"/>
        </w:rPr>
        <w:t>4</w:t>
      </w:r>
    </w:p>
    <w:p w14:paraId="1265E206" w14:textId="77777777" w:rsidR="00855377" w:rsidRDefault="00855377" w:rsidP="00855377">
      <w:pPr>
        <w:pStyle w:val="a7"/>
        <w:ind w:left="841" w:firstLineChars="0" w:firstLine="0"/>
      </w:pPr>
      <w:r>
        <w:rPr>
          <w:rFonts w:hint="eastAsia"/>
        </w:rPr>
        <w:t>仪表</w:t>
      </w:r>
      <w:r>
        <w:rPr>
          <w:rFonts w:hint="eastAsia"/>
        </w:rPr>
        <w:t>2</w:t>
      </w:r>
      <w:r>
        <w:rPr>
          <w:rFonts w:hint="eastAsia"/>
        </w:rPr>
        <w:t>批次数：</w:t>
      </w:r>
      <w:r>
        <w:rPr>
          <w:rFonts w:hint="eastAsia"/>
        </w:rPr>
        <w:t>6</w:t>
      </w:r>
    </w:p>
    <w:p w14:paraId="2698E771" w14:textId="1B496B7C" w:rsidR="00855377" w:rsidRDefault="00855377" w:rsidP="00855377">
      <w:pPr>
        <w:pStyle w:val="a7"/>
        <w:ind w:left="841" w:firstLineChars="0" w:firstLine="0"/>
      </w:pPr>
      <w:r>
        <w:rPr>
          <w:rFonts w:hint="eastAsia"/>
        </w:rPr>
        <w:t>那么总批次数为</w:t>
      </w:r>
      <w:r>
        <w:rPr>
          <w:rFonts w:hint="eastAsia"/>
        </w:rPr>
        <w:t>10</w:t>
      </w:r>
      <w:r>
        <w:rPr>
          <w:rFonts w:hint="eastAsia"/>
        </w:rPr>
        <w:t>。此时，若单秤组合次数为</w:t>
      </w:r>
      <w:r>
        <w:rPr>
          <w:rFonts w:hint="eastAsia"/>
        </w:rPr>
        <w:t>2</w:t>
      </w:r>
      <w:r>
        <w:rPr>
          <w:rFonts w:hint="eastAsia"/>
        </w:rPr>
        <w:t>时，表示每卸料</w:t>
      </w:r>
      <w:r>
        <w:rPr>
          <w:rFonts w:hint="eastAsia"/>
        </w:rPr>
        <w:t>2</w:t>
      </w:r>
      <w:r>
        <w:rPr>
          <w:rFonts w:hint="eastAsia"/>
        </w:rPr>
        <w:t>次后松一次袋，松</w:t>
      </w:r>
      <w:r>
        <w:rPr>
          <w:rFonts w:hint="eastAsia"/>
        </w:rPr>
        <w:t>5</w:t>
      </w:r>
      <w:r>
        <w:rPr>
          <w:rFonts w:hint="eastAsia"/>
        </w:rPr>
        <w:t>次袋后，正好</w:t>
      </w:r>
      <w:r>
        <w:rPr>
          <w:rFonts w:hint="eastAsia"/>
        </w:rPr>
        <w:t>10</w:t>
      </w:r>
      <w:r>
        <w:rPr>
          <w:rFonts w:hint="eastAsia"/>
        </w:rPr>
        <w:t>次卸料，两秤刚好达到批次数。</w:t>
      </w:r>
    </w:p>
    <w:p w14:paraId="6AAD3C0D" w14:textId="77777777" w:rsidR="00855377" w:rsidRDefault="00855377">
      <w:pPr>
        <w:widowControl/>
        <w:jc w:val="left"/>
      </w:pPr>
      <w:r>
        <w:br w:type="page"/>
      </w:r>
    </w:p>
    <w:p w14:paraId="341AF3C2" w14:textId="4C27519E" w:rsidR="00855377" w:rsidRDefault="00855377" w:rsidP="00855377">
      <w:pPr>
        <w:pStyle w:val="1"/>
        <w:numPr>
          <w:ilvl w:val="0"/>
          <w:numId w:val="16"/>
        </w:numPr>
      </w:pPr>
      <w:bookmarkStart w:id="160" w:name="_Toc72919321"/>
      <w:r>
        <w:rPr>
          <w:rFonts w:hint="eastAsia"/>
        </w:rPr>
        <w:lastRenderedPageBreak/>
        <w:t>常见故障排查</w:t>
      </w:r>
      <w:bookmarkEnd w:id="160"/>
    </w:p>
    <w:p w14:paraId="1B72F105" w14:textId="15EF9AE2" w:rsidR="00855377" w:rsidRDefault="00855377" w:rsidP="00855377">
      <w:pPr>
        <w:ind w:firstLine="420"/>
      </w:pPr>
      <w:r>
        <w:rPr>
          <w:rFonts w:hint="eastAsia"/>
        </w:rPr>
        <w:t>控制器运行时，主界面会有详细运行步骤显示，提示当前控制器正在执行的功能及过程，通过该提示可判断出当前控制器所处的运行过程，帮助排查故障。</w:t>
      </w:r>
    </w:p>
    <w:p w14:paraId="6A933D59" w14:textId="77777777" w:rsidR="00855377" w:rsidRPr="00166002" w:rsidRDefault="00855377" w:rsidP="00855377">
      <w:pPr>
        <w:ind w:leftChars="200" w:left="420"/>
      </w:pPr>
      <w:r>
        <w:rPr>
          <w:rFonts w:hint="eastAsia"/>
        </w:rPr>
        <w:t>控制器在使用过程中可能碰到的一些故障和排查方法见下表：</w:t>
      </w:r>
    </w:p>
    <w:tbl>
      <w:tblPr>
        <w:tblStyle w:val="a8"/>
        <w:tblW w:w="0" w:type="auto"/>
        <w:tblLook w:val="04A0" w:firstRow="1" w:lastRow="0" w:firstColumn="1" w:lastColumn="0" w:noHBand="0" w:noVBand="1"/>
      </w:tblPr>
      <w:tblGrid>
        <w:gridCol w:w="562"/>
        <w:gridCol w:w="1480"/>
        <w:gridCol w:w="3879"/>
      </w:tblGrid>
      <w:tr w:rsidR="00855377" w:rsidRPr="00B050A7" w14:paraId="71FE28DE" w14:textId="77777777" w:rsidTr="00855377">
        <w:tc>
          <w:tcPr>
            <w:tcW w:w="562" w:type="dxa"/>
          </w:tcPr>
          <w:p w14:paraId="2DA55EDE" w14:textId="77777777" w:rsidR="00855377" w:rsidRPr="00B050A7" w:rsidRDefault="00855377" w:rsidP="00855377">
            <w:pPr>
              <w:ind w:leftChars="-9" w:left="-19"/>
              <w:jc w:val="center"/>
              <w:rPr>
                <w:b/>
                <w:bCs/>
                <w:sz w:val="18"/>
                <w:szCs w:val="18"/>
              </w:rPr>
            </w:pPr>
            <w:r w:rsidRPr="00B050A7">
              <w:rPr>
                <w:rFonts w:hint="eastAsia"/>
                <w:b/>
                <w:bCs/>
                <w:sz w:val="18"/>
                <w:szCs w:val="18"/>
              </w:rPr>
              <w:t>序号</w:t>
            </w:r>
          </w:p>
        </w:tc>
        <w:tc>
          <w:tcPr>
            <w:tcW w:w="1480" w:type="dxa"/>
          </w:tcPr>
          <w:p w14:paraId="3C3534D4" w14:textId="77777777" w:rsidR="00855377" w:rsidRPr="00B050A7" w:rsidRDefault="00855377" w:rsidP="00DF5661">
            <w:pPr>
              <w:jc w:val="center"/>
              <w:rPr>
                <w:b/>
                <w:bCs/>
                <w:sz w:val="18"/>
                <w:szCs w:val="18"/>
              </w:rPr>
            </w:pPr>
            <w:r w:rsidRPr="00B050A7">
              <w:rPr>
                <w:rFonts w:hint="eastAsia"/>
                <w:b/>
                <w:bCs/>
                <w:sz w:val="18"/>
                <w:szCs w:val="18"/>
              </w:rPr>
              <w:t>内容</w:t>
            </w:r>
          </w:p>
        </w:tc>
        <w:tc>
          <w:tcPr>
            <w:tcW w:w="3879" w:type="dxa"/>
          </w:tcPr>
          <w:p w14:paraId="60387C1C" w14:textId="77777777" w:rsidR="00855377" w:rsidRPr="00B050A7" w:rsidRDefault="00855377" w:rsidP="00DF5661">
            <w:pPr>
              <w:jc w:val="center"/>
              <w:rPr>
                <w:b/>
                <w:bCs/>
                <w:sz w:val="18"/>
                <w:szCs w:val="18"/>
              </w:rPr>
            </w:pPr>
            <w:r w:rsidRPr="00B050A7">
              <w:rPr>
                <w:rFonts w:hint="eastAsia"/>
                <w:b/>
                <w:bCs/>
                <w:sz w:val="18"/>
                <w:szCs w:val="18"/>
              </w:rPr>
              <w:t>说明</w:t>
            </w:r>
          </w:p>
        </w:tc>
      </w:tr>
      <w:tr w:rsidR="00855377" w:rsidRPr="00B050A7" w14:paraId="5ADE5141" w14:textId="77777777" w:rsidTr="00855377">
        <w:tc>
          <w:tcPr>
            <w:tcW w:w="562" w:type="dxa"/>
            <w:vAlign w:val="center"/>
          </w:tcPr>
          <w:p w14:paraId="3E72BFAA"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1</w:t>
            </w:r>
          </w:p>
        </w:tc>
        <w:tc>
          <w:tcPr>
            <w:tcW w:w="1480" w:type="dxa"/>
            <w:vAlign w:val="center"/>
          </w:tcPr>
          <w:p w14:paraId="532FAFB4" w14:textId="77777777" w:rsidR="00855377" w:rsidRPr="000F5C7A" w:rsidRDefault="00855377" w:rsidP="00DF5661">
            <w:pPr>
              <w:jc w:val="center"/>
              <w:rPr>
                <w:rFonts w:ascii="宋体" w:hAnsi="宋体"/>
                <w:sz w:val="18"/>
                <w:szCs w:val="18"/>
              </w:rPr>
            </w:pPr>
            <w:r w:rsidRPr="000F5C7A">
              <w:rPr>
                <w:rFonts w:ascii="宋体" w:hAnsi="宋体" w:hint="eastAsia"/>
                <w:sz w:val="18"/>
                <w:szCs w:val="18"/>
              </w:rPr>
              <w:t>A</w:t>
            </w:r>
            <w:r w:rsidRPr="000F5C7A">
              <w:rPr>
                <w:rFonts w:ascii="宋体" w:hAnsi="宋体"/>
                <w:sz w:val="18"/>
                <w:szCs w:val="18"/>
              </w:rPr>
              <w:t xml:space="preserve">DOFL / </w:t>
            </w:r>
            <w:r w:rsidRPr="000F5C7A">
              <w:rPr>
                <w:rFonts w:ascii="宋体" w:hAnsi="宋体" w:hint="eastAsia"/>
                <w:sz w:val="18"/>
                <w:szCs w:val="18"/>
              </w:rPr>
              <w:t>-</w:t>
            </w:r>
            <w:r w:rsidRPr="000F5C7A">
              <w:rPr>
                <w:rFonts w:ascii="宋体" w:hAnsi="宋体"/>
                <w:sz w:val="18"/>
                <w:szCs w:val="18"/>
              </w:rPr>
              <w:t>ADOFL</w:t>
            </w:r>
          </w:p>
        </w:tc>
        <w:tc>
          <w:tcPr>
            <w:tcW w:w="3879" w:type="dxa"/>
            <w:vAlign w:val="center"/>
          </w:tcPr>
          <w:p w14:paraId="67746926" w14:textId="77777777" w:rsidR="00855377" w:rsidRPr="00B050A7" w:rsidRDefault="00855377" w:rsidP="00DF5661">
            <w:pPr>
              <w:rPr>
                <w:sz w:val="18"/>
                <w:szCs w:val="18"/>
              </w:rPr>
            </w:pPr>
            <w:r w:rsidRPr="00B050A7">
              <w:rPr>
                <w:rFonts w:hint="eastAsia"/>
                <w:sz w:val="18"/>
                <w:szCs w:val="18"/>
              </w:rPr>
              <w:t>传感器信号异常</w:t>
            </w:r>
            <w:r>
              <w:rPr>
                <w:rFonts w:hint="eastAsia"/>
                <w:sz w:val="18"/>
                <w:szCs w:val="18"/>
              </w:rPr>
              <w:t>。</w:t>
            </w:r>
          </w:p>
          <w:p w14:paraId="77F2D20F" w14:textId="77777777" w:rsidR="00855377" w:rsidRPr="00B050A7" w:rsidRDefault="00855377" w:rsidP="00855377">
            <w:pPr>
              <w:pStyle w:val="a7"/>
              <w:numPr>
                <w:ilvl w:val="0"/>
                <w:numId w:val="28"/>
              </w:numPr>
              <w:ind w:firstLineChars="0"/>
              <w:rPr>
                <w:sz w:val="18"/>
                <w:szCs w:val="18"/>
              </w:rPr>
            </w:pPr>
            <w:r w:rsidRPr="00B050A7">
              <w:rPr>
                <w:rFonts w:hint="eastAsia"/>
                <w:sz w:val="18"/>
                <w:szCs w:val="18"/>
              </w:rPr>
              <w:t>传感器线路接错，接触不良。（注意四线制和六线制的接法）</w:t>
            </w:r>
          </w:p>
          <w:p w14:paraId="397181EF" w14:textId="77777777" w:rsidR="00855377" w:rsidRPr="00B050A7" w:rsidRDefault="00855377" w:rsidP="00855377">
            <w:pPr>
              <w:pStyle w:val="a7"/>
              <w:numPr>
                <w:ilvl w:val="0"/>
                <w:numId w:val="28"/>
              </w:numPr>
              <w:ind w:firstLineChars="0"/>
              <w:rPr>
                <w:sz w:val="18"/>
                <w:szCs w:val="18"/>
              </w:rPr>
            </w:pPr>
            <w:r w:rsidRPr="00B050A7">
              <w:rPr>
                <w:rFonts w:hint="eastAsia"/>
                <w:sz w:val="18"/>
                <w:szCs w:val="18"/>
              </w:rPr>
              <w:t>传感器损坏。</w:t>
            </w:r>
          </w:p>
          <w:p w14:paraId="52928AA9" w14:textId="77777777" w:rsidR="00855377" w:rsidRPr="00B050A7" w:rsidRDefault="00855377" w:rsidP="00855377">
            <w:pPr>
              <w:pStyle w:val="a7"/>
              <w:numPr>
                <w:ilvl w:val="0"/>
                <w:numId w:val="28"/>
              </w:numPr>
              <w:ind w:firstLineChars="0"/>
              <w:rPr>
                <w:sz w:val="18"/>
                <w:szCs w:val="18"/>
              </w:rPr>
            </w:pPr>
            <w:r w:rsidRPr="00B050A7">
              <w:rPr>
                <w:rFonts w:hint="eastAsia"/>
                <w:sz w:val="18"/>
                <w:szCs w:val="18"/>
              </w:rPr>
              <w:t>传感器承受的负载超量程。</w:t>
            </w:r>
          </w:p>
        </w:tc>
      </w:tr>
      <w:tr w:rsidR="00855377" w:rsidRPr="00B050A7" w14:paraId="0D476E41" w14:textId="77777777" w:rsidTr="00855377">
        <w:tc>
          <w:tcPr>
            <w:tcW w:w="562" w:type="dxa"/>
            <w:vAlign w:val="center"/>
          </w:tcPr>
          <w:p w14:paraId="1DE01EFB"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2</w:t>
            </w:r>
          </w:p>
        </w:tc>
        <w:tc>
          <w:tcPr>
            <w:tcW w:w="1480" w:type="dxa"/>
            <w:vAlign w:val="center"/>
          </w:tcPr>
          <w:p w14:paraId="3A113A08" w14:textId="77777777" w:rsidR="00855377" w:rsidRPr="000F5C7A" w:rsidRDefault="00855377" w:rsidP="00DF5661">
            <w:pPr>
              <w:jc w:val="center"/>
              <w:rPr>
                <w:rFonts w:ascii="宋体" w:hAnsi="宋体"/>
                <w:sz w:val="18"/>
                <w:szCs w:val="18"/>
              </w:rPr>
            </w:pPr>
            <w:r w:rsidRPr="000F5C7A">
              <w:rPr>
                <w:rFonts w:ascii="宋体" w:hAnsi="宋体"/>
                <w:noProof/>
                <w:sz w:val="18"/>
                <w:szCs w:val="18"/>
              </w:rPr>
              <w:t xml:space="preserve">OFL </w:t>
            </w:r>
            <w:r w:rsidRPr="000F5C7A">
              <w:rPr>
                <w:rFonts w:ascii="宋体" w:hAnsi="宋体" w:hint="eastAsia"/>
                <w:noProof/>
                <w:sz w:val="18"/>
                <w:szCs w:val="18"/>
              </w:rPr>
              <w:t>/</w:t>
            </w:r>
            <w:r w:rsidRPr="000F5C7A">
              <w:rPr>
                <w:rFonts w:ascii="宋体" w:hAnsi="宋体"/>
                <w:noProof/>
                <w:sz w:val="18"/>
                <w:szCs w:val="18"/>
              </w:rPr>
              <w:t xml:space="preserve"> -OFL</w:t>
            </w:r>
          </w:p>
        </w:tc>
        <w:tc>
          <w:tcPr>
            <w:tcW w:w="3879" w:type="dxa"/>
            <w:vAlign w:val="center"/>
          </w:tcPr>
          <w:p w14:paraId="41EC1D3F" w14:textId="2DD2FC77" w:rsidR="00855377" w:rsidRDefault="00855377" w:rsidP="00DF5661">
            <w:pPr>
              <w:rPr>
                <w:sz w:val="18"/>
                <w:szCs w:val="18"/>
              </w:rPr>
            </w:pPr>
            <w:r>
              <w:rPr>
                <w:rFonts w:hint="eastAsia"/>
                <w:sz w:val="18"/>
                <w:szCs w:val="18"/>
              </w:rPr>
              <w:t>重量溢出，当重量超过【</w:t>
            </w:r>
            <w:r>
              <w:rPr>
                <w:sz w:val="18"/>
                <w:szCs w:val="18"/>
              </w:rPr>
              <w:t>1.1.4</w:t>
            </w:r>
            <w:r>
              <w:rPr>
                <w:rFonts w:hint="eastAsia"/>
                <w:sz w:val="18"/>
                <w:szCs w:val="18"/>
              </w:rPr>
              <w:t>最大量程】设置值时会提示</w:t>
            </w:r>
            <w:r>
              <w:rPr>
                <w:rFonts w:hint="eastAsia"/>
                <w:sz w:val="18"/>
                <w:szCs w:val="18"/>
              </w:rPr>
              <w:t>O</w:t>
            </w:r>
            <w:r>
              <w:rPr>
                <w:sz w:val="18"/>
                <w:szCs w:val="18"/>
              </w:rPr>
              <w:t>FL</w:t>
            </w:r>
            <w:r>
              <w:rPr>
                <w:rFonts w:hint="eastAsia"/>
                <w:sz w:val="18"/>
                <w:szCs w:val="18"/>
              </w:rPr>
              <w:t>。如空秤显示</w:t>
            </w:r>
            <w:r>
              <w:rPr>
                <w:rFonts w:hint="eastAsia"/>
                <w:sz w:val="18"/>
                <w:szCs w:val="18"/>
              </w:rPr>
              <w:t>O</w:t>
            </w:r>
            <w:r>
              <w:rPr>
                <w:sz w:val="18"/>
                <w:szCs w:val="18"/>
              </w:rPr>
              <w:t>FL</w:t>
            </w:r>
            <w:r>
              <w:rPr>
                <w:rFonts w:hint="eastAsia"/>
                <w:sz w:val="18"/>
                <w:szCs w:val="18"/>
              </w:rPr>
              <w:t>请排查：</w:t>
            </w:r>
          </w:p>
          <w:p w14:paraId="1A2AD9A6" w14:textId="326E8BC2" w:rsidR="00855377" w:rsidRDefault="00855377" w:rsidP="00855377">
            <w:pPr>
              <w:pStyle w:val="a7"/>
              <w:numPr>
                <w:ilvl w:val="0"/>
                <w:numId w:val="29"/>
              </w:numPr>
              <w:ind w:firstLineChars="0"/>
              <w:rPr>
                <w:sz w:val="18"/>
                <w:szCs w:val="18"/>
              </w:rPr>
            </w:pPr>
            <w:r>
              <w:rPr>
                <w:rFonts w:hint="eastAsia"/>
                <w:sz w:val="18"/>
                <w:szCs w:val="18"/>
              </w:rPr>
              <w:t>【</w:t>
            </w:r>
            <w:r>
              <w:rPr>
                <w:rFonts w:hint="eastAsia"/>
                <w:sz w:val="18"/>
                <w:szCs w:val="18"/>
              </w:rPr>
              <w:t>1</w:t>
            </w:r>
            <w:r>
              <w:rPr>
                <w:sz w:val="18"/>
                <w:szCs w:val="18"/>
              </w:rPr>
              <w:t>.1.4</w:t>
            </w:r>
            <w:r>
              <w:rPr>
                <w:rFonts w:hint="eastAsia"/>
                <w:sz w:val="18"/>
                <w:szCs w:val="18"/>
              </w:rPr>
              <w:t>最大量程】设置是否正确。</w:t>
            </w:r>
          </w:p>
          <w:p w14:paraId="78EC6E06" w14:textId="77777777" w:rsidR="00855377" w:rsidRDefault="00855377" w:rsidP="00855377">
            <w:pPr>
              <w:pStyle w:val="a7"/>
              <w:numPr>
                <w:ilvl w:val="0"/>
                <w:numId w:val="29"/>
              </w:numPr>
              <w:ind w:firstLineChars="0"/>
              <w:rPr>
                <w:sz w:val="18"/>
                <w:szCs w:val="18"/>
              </w:rPr>
            </w:pPr>
            <w:r>
              <w:rPr>
                <w:rFonts w:hint="eastAsia"/>
                <w:sz w:val="18"/>
                <w:szCs w:val="18"/>
              </w:rPr>
              <w:t>标定异常，重新标定。</w:t>
            </w:r>
          </w:p>
          <w:p w14:paraId="2145C947" w14:textId="77777777" w:rsidR="00855377" w:rsidRPr="00B050A7" w:rsidRDefault="00855377" w:rsidP="00855377">
            <w:pPr>
              <w:pStyle w:val="a7"/>
              <w:numPr>
                <w:ilvl w:val="0"/>
                <w:numId w:val="29"/>
              </w:numPr>
              <w:ind w:firstLineChars="0"/>
              <w:rPr>
                <w:sz w:val="18"/>
                <w:szCs w:val="18"/>
              </w:rPr>
            </w:pPr>
            <w:r>
              <w:rPr>
                <w:rFonts w:hint="eastAsia"/>
                <w:sz w:val="18"/>
                <w:szCs w:val="18"/>
              </w:rPr>
              <w:t>传感器是否损坏。</w:t>
            </w:r>
          </w:p>
        </w:tc>
      </w:tr>
      <w:tr w:rsidR="00855377" w:rsidRPr="00B050A7" w14:paraId="43DA734C" w14:textId="77777777" w:rsidTr="00855377">
        <w:tc>
          <w:tcPr>
            <w:tcW w:w="562" w:type="dxa"/>
            <w:vAlign w:val="center"/>
          </w:tcPr>
          <w:p w14:paraId="085D75B4"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3</w:t>
            </w:r>
          </w:p>
        </w:tc>
        <w:tc>
          <w:tcPr>
            <w:tcW w:w="1480" w:type="dxa"/>
            <w:vAlign w:val="center"/>
          </w:tcPr>
          <w:p w14:paraId="047935D0" w14:textId="77777777" w:rsidR="00855377" w:rsidRPr="00B050A7" w:rsidRDefault="00855377" w:rsidP="00DF5661">
            <w:pPr>
              <w:rPr>
                <w:sz w:val="18"/>
                <w:szCs w:val="18"/>
              </w:rPr>
            </w:pPr>
            <w:r>
              <w:rPr>
                <w:rFonts w:hint="eastAsia"/>
                <w:noProof/>
                <w:sz w:val="18"/>
                <w:szCs w:val="18"/>
              </w:rPr>
              <w:t>设备静止状态重量异常跳动不稳定</w:t>
            </w:r>
          </w:p>
        </w:tc>
        <w:tc>
          <w:tcPr>
            <w:tcW w:w="3879" w:type="dxa"/>
            <w:vAlign w:val="center"/>
          </w:tcPr>
          <w:p w14:paraId="3912219D" w14:textId="77777777" w:rsidR="00855377" w:rsidRDefault="00855377" w:rsidP="00855377">
            <w:pPr>
              <w:pStyle w:val="a7"/>
              <w:numPr>
                <w:ilvl w:val="0"/>
                <w:numId w:val="30"/>
              </w:numPr>
              <w:ind w:firstLineChars="0"/>
              <w:rPr>
                <w:sz w:val="18"/>
                <w:szCs w:val="18"/>
              </w:rPr>
            </w:pPr>
            <w:r>
              <w:rPr>
                <w:rFonts w:hint="eastAsia"/>
                <w:sz w:val="18"/>
                <w:szCs w:val="18"/>
              </w:rPr>
              <w:t>传感器线路连接是否正确可靠，线路是否生锈氧化。</w:t>
            </w:r>
          </w:p>
          <w:p w14:paraId="07A04E98" w14:textId="77777777" w:rsidR="00855377" w:rsidRDefault="00855377" w:rsidP="00855377">
            <w:pPr>
              <w:pStyle w:val="a7"/>
              <w:numPr>
                <w:ilvl w:val="0"/>
                <w:numId w:val="30"/>
              </w:numPr>
              <w:ind w:firstLineChars="0"/>
              <w:rPr>
                <w:sz w:val="18"/>
                <w:szCs w:val="18"/>
              </w:rPr>
            </w:pPr>
            <w:r>
              <w:rPr>
                <w:rFonts w:hint="eastAsia"/>
                <w:sz w:val="18"/>
                <w:szCs w:val="18"/>
              </w:rPr>
              <w:t>称重机构是否受外力或震动影响。</w:t>
            </w:r>
          </w:p>
          <w:p w14:paraId="2BF3C66E" w14:textId="77777777" w:rsidR="00855377" w:rsidRDefault="00855377" w:rsidP="00855377">
            <w:pPr>
              <w:pStyle w:val="a7"/>
              <w:numPr>
                <w:ilvl w:val="0"/>
                <w:numId w:val="30"/>
              </w:numPr>
              <w:ind w:firstLineChars="0"/>
              <w:rPr>
                <w:sz w:val="18"/>
                <w:szCs w:val="18"/>
              </w:rPr>
            </w:pPr>
            <w:r>
              <w:rPr>
                <w:rFonts w:hint="eastAsia"/>
                <w:sz w:val="18"/>
                <w:szCs w:val="18"/>
              </w:rPr>
              <w:t>传感器是否损坏。</w:t>
            </w:r>
          </w:p>
          <w:p w14:paraId="4210400E" w14:textId="77777777" w:rsidR="00855377" w:rsidRDefault="00855377" w:rsidP="00855377">
            <w:pPr>
              <w:pStyle w:val="a7"/>
              <w:numPr>
                <w:ilvl w:val="0"/>
                <w:numId w:val="30"/>
              </w:numPr>
              <w:ind w:firstLineChars="0"/>
              <w:rPr>
                <w:sz w:val="18"/>
                <w:szCs w:val="18"/>
              </w:rPr>
            </w:pPr>
            <w:r>
              <w:rPr>
                <w:rFonts w:hint="eastAsia"/>
                <w:sz w:val="18"/>
                <w:szCs w:val="18"/>
              </w:rPr>
              <w:t>传感器或控制器受现场周围电气设备干扰，如电机、变频器等。</w:t>
            </w:r>
          </w:p>
          <w:p w14:paraId="0476279D" w14:textId="2A10AAD7" w:rsidR="00855377" w:rsidRPr="00883CD7" w:rsidRDefault="00855377" w:rsidP="00855377">
            <w:pPr>
              <w:pStyle w:val="a7"/>
              <w:numPr>
                <w:ilvl w:val="0"/>
                <w:numId w:val="30"/>
              </w:numPr>
              <w:ind w:firstLineChars="0"/>
              <w:rPr>
                <w:sz w:val="18"/>
                <w:szCs w:val="18"/>
              </w:rPr>
            </w:pPr>
            <w:r>
              <w:rPr>
                <w:rFonts w:hint="eastAsia"/>
                <w:sz w:val="18"/>
                <w:szCs w:val="18"/>
              </w:rPr>
              <w:t>【</w:t>
            </w:r>
            <w:r>
              <w:rPr>
                <w:rFonts w:hint="eastAsia"/>
                <w:sz w:val="18"/>
                <w:szCs w:val="18"/>
              </w:rPr>
              <w:t>2</w:t>
            </w:r>
            <w:r>
              <w:rPr>
                <w:sz w:val="18"/>
                <w:szCs w:val="18"/>
              </w:rPr>
              <w:t>.1.5</w:t>
            </w:r>
            <w:r>
              <w:rPr>
                <w:rFonts w:hint="eastAsia"/>
                <w:sz w:val="18"/>
                <w:szCs w:val="18"/>
              </w:rPr>
              <w:t>滤波等级】设置是否合适。</w:t>
            </w:r>
          </w:p>
        </w:tc>
      </w:tr>
      <w:tr w:rsidR="00855377" w:rsidRPr="00B050A7" w14:paraId="5CA23A24" w14:textId="77777777" w:rsidTr="00855377">
        <w:tc>
          <w:tcPr>
            <w:tcW w:w="562" w:type="dxa"/>
            <w:vAlign w:val="center"/>
          </w:tcPr>
          <w:p w14:paraId="2E860C78"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4</w:t>
            </w:r>
          </w:p>
        </w:tc>
        <w:tc>
          <w:tcPr>
            <w:tcW w:w="1480" w:type="dxa"/>
            <w:vAlign w:val="center"/>
          </w:tcPr>
          <w:p w14:paraId="6799139C" w14:textId="77777777" w:rsidR="00855377" w:rsidRPr="00B050A7" w:rsidRDefault="00855377" w:rsidP="00DF5661">
            <w:pPr>
              <w:jc w:val="center"/>
              <w:rPr>
                <w:sz w:val="18"/>
                <w:szCs w:val="18"/>
              </w:rPr>
            </w:pPr>
            <w:r>
              <w:rPr>
                <w:rFonts w:hint="eastAsia"/>
                <w:sz w:val="18"/>
                <w:szCs w:val="18"/>
              </w:rPr>
              <w:t>无法启动</w:t>
            </w:r>
          </w:p>
        </w:tc>
        <w:tc>
          <w:tcPr>
            <w:tcW w:w="3879" w:type="dxa"/>
            <w:vAlign w:val="center"/>
          </w:tcPr>
          <w:p w14:paraId="76923477" w14:textId="77777777" w:rsidR="00855377" w:rsidRDefault="00855377" w:rsidP="00855377">
            <w:pPr>
              <w:pStyle w:val="a7"/>
              <w:numPr>
                <w:ilvl w:val="0"/>
                <w:numId w:val="31"/>
              </w:numPr>
              <w:ind w:firstLineChars="0"/>
              <w:rPr>
                <w:sz w:val="18"/>
                <w:szCs w:val="18"/>
              </w:rPr>
            </w:pPr>
            <w:r>
              <w:rPr>
                <w:rFonts w:hint="eastAsia"/>
                <w:sz w:val="18"/>
                <w:szCs w:val="18"/>
              </w:rPr>
              <w:t>外部启动按钮等输入线路是否正常接入控制器（可通过开关量测试查看）。</w:t>
            </w:r>
          </w:p>
          <w:p w14:paraId="61F3AF8A" w14:textId="77777777" w:rsidR="00855377" w:rsidRPr="00883CD7" w:rsidRDefault="00855377" w:rsidP="00855377">
            <w:pPr>
              <w:pStyle w:val="a7"/>
              <w:numPr>
                <w:ilvl w:val="0"/>
                <w:numId w:val="31"/>
              </w:numPr>
              <w:ind w:firstLineChars="0"/>
              <w:rPr>
                <w:sz w:val="18"/>
                <w:szCs w:val="18"/>
              </w:rPr>
            </w:pPr>
            <w:r>
              <w:rPr>
                <w:rFonts w:hint="eastAsia"/>
                <w:sz w:val="18"/>
                <w:szCs w:val="18"/>
              </w:rPr>
              <w:t>启动信号接入的输入口定义是否正确定义</w:t>
            </w:r>
            <w:r>
              <w:rPr>
                <w:rFonts w:hint="eastAsia"/>
                <w:sz w:val="18"/>
                <w:szCs w:val="18"/>
              </w:rPr>
              <w:lastRenderedPageBreak/>
              <w:t>为启动。</w:t>
            </w:r>
          </w:p>
        </w:tc>
      </w:tr>
      <w:tr w:rsidR="00855377" w:rsidRPr="00B050A7" w14:paraId="49813E6F" w14:textId="77777777" w:rsidTr="00855377">
        <w:tc>
          <w:tcPr>
            <w:tcW w:w="562" w:type="dxa"/>
            <w:vAlign w:val="center"/>
          </w:tcPr>
          <w:p w14:paraId="569D5E54"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lastRenderedPageBreak/>
              <w:t>5</w:t>
            </w:r>
          </w:p>
        </w:tc>
        <w:tc>
          <w:tcPr>
            <w:tcW w:w="1480" w:type="dxa"/>
            <w:vAlign w:val="center"/>
          </w:tcPr>
          <w:p w14:paraId="6E38A1E4" w14:textId="77777777" w:rsidR="00855377" w:rsidRPr="00B050A7" w:rsidRDefault="00855377" w:rsidP="00DF5661">
            <w:pPr>
              <w:jc w:val="center"/>
              <w:rPr>
                <w:sz w:val="18"/>
                <w:szCs w:val="18"/>
              </w:rPr>
            </w:pPr>
            <w:r>
              <w:rPr>
                <w:rFonts w:hint="eastAsia"/>
                <w:sz w:val="18"/>
                <w:szCs w:val="18"/>
              </w:rPr>
              <w:t>加料结果不准</w:t>
            </w:r>
          </w:p>
        </w:tc>
        <w:tc>
          <w:tcPr>
            <w:tcW w:w="3879" w:type="dxa"/>
            <w:vAlign w:val="center"/>
          </w:tcPr>
          <w:p w14:paraId="0DA79ED1" w14:textId="77777777" w:rsidR="00855377" w:rsidRDefault="00855377" w:rsidP="00855377">
            <w:pPr>
              <w:pStyle w:val="a7"/>
              <w:numPr>
                <w:ilvl w:val="0"/>
                <w:numId w:val="32"/>
              </w:numPr>
              <w:ind w:firstLineChars="0"/>
              <w:rPr>
                <w:sz w:val="18"/>
                <w:szCs w:val="18"/>
              </w:rPr>
            </w:pPr>
            <w:r w:rsidRPr="00F644F7">
              <w:rPr>
                <w:rFonts w:hint="eastAsia"/>
                <w:sz w:val="18"/>
                <w:szCs w:val="18"/>
              </w:rPr>
              <w:t>加料完成后控制器显示的结果</w:t>
            </w:r>
            <w:r>
              <w:rPr>
                <w:rFonts w:hint="eastAsia"/>
                <w:sz w:val="18"/>
                <w:szCs w:val="18"/>
              </w:rPr>
              <w:t>不准：</w:t>
            </w:r>
          </w:p>
          <w:p w14:paraId="72847C7B" w14:textId="77777777" w:rsidR="00855377" w:rsidRDefault="00855377" w:rsidP="00855377">
            <w:pPr>
              <w:pStyle w:val="a7"/>
              <w:numPr>
                <w:ilvl w:val="0"/>
                <w:numId w:val="33"/>
              </w:numPr>
              <w:ind w:left="598" w:firstLineChars="0" w:hanging="284"/>
              <w:rPr>
                <w:sz w:val="18"/>
                <w:szCs w:val="18"/>
              </w:rPr>
            </w:pPr>
            <w:r>
              <w:rPr>
                <w:rFonts w:hint="eastAsia"/>
                <w:sz w:val="18"/>
                <w:szCs w:val="18"/>
              </w:rPr>
              <w:t>调整配方参数大中小投提前量的设置。保证小投过程有足够长的时间才能保证精度。</w:t>
            </w:r>
          </w:p>
          <w:p w14:paraId="5FA8829A" w14:textId="77777777" w:rsidR="00855377" w:rsidRDefault="00855377" w:rsidP="00855377">
            <w:pPr>
              <w:pStyle w:val="a7"/>
              <w:numPr>
                <w:ilvl w:val="0"/>
                <w:numId w:val="33"/>
              </w:numPr>
              <w:ind w:left="598" w:firstLineChars="0" w:hanging="284"/>
              <w:rPr>
                <w:sz w:val="18"/>
                <w:szCs w:val="18"/>
              </w:rPr>
            </w:pPr>
            <w:r>
              <w:rPr>
                <w:rFonts w:hint="eastAsia"/>
                <w:sz w:val="18"/>
                <w:szCs w:val="18"/>
              </w:rPr>
              <w:t>加料机构是否正常，如下料口是否堵塞，物料流动是否通畅。</w:t>
            </w:r>
          </w:p>
          <w:p w14:paraId="5EA73AF7" w14:textId="77777777" w:rsidR="00855377" w:rsidRDefault="00855377" w:rsidP="00855377">
            <w:pPr>
              <w:pStyle w:val="a7"/>
              <w:numPr>
                <w:ilvl w:val="0"/>
                <w:numId w:val="32"/>
              </w:numPr>
              <w:ind w:firstLineChars="0"/>
              <w:rPr>
                <w:sz w:val="18"/>
                <w:szCs w:val="18"/>
              </w:rPr>
            </w:pPr>
            <w:r w:rsidRPr="00F644F7">
              <w:rPr>
                <w:rFonts w:hint="eastAsia"/>
                <w:sz w:val="18"/>
                <w:szCs w:val="18"/>
              </w:rPr>
              <w:t>控制器显示的结果</w:t>
            </w:r>
            <w:r>
              <w:rPr>
                <w:rFonts w:hint="eastAsia"/>
                <w:sz w:val="18"/>
                <w:szCs w:val="18"/>
              </w:rPr>
              <w:t>准确，但是实际复秤结果不准。</w:t>
            </w:r>
          </w:p>
          <w:p w14:paraId="508DFA95" w14:textId="77777777" w:rsidR="00855377" w:rsidRDefault="00855377" w:rsidP="00855377">
            <w:pPr>
              <w:pStyle w:val="a7"/>
              <w:numPr>
                <w:ilvl w:val="0"/>
                <w:numId w:val="34"/>
              </w:numPr>
              <w:ind w:left="740" w:firstLineChars="0"/>
              <w:rPr>
                <w:sz w:val="18"/>
                <w:szCs w:val="18"/>
              </w:rPr>
            </w:pPr>
            <w:r>
              <w:rPr>
                <w:rFonts w:hint="eastAsia"/>
                <w:sz w:val="18"/>
                <w:szCs w:val="18"/>
              </w:rPr>
              <w:t>显示和实际重量有偏差需要标定。</w:t>
            </w:r>
          </w:p>
          <w:p w14:paraId="71D312B3" w14:textId="77777777" w:rsidR="00855377" w:rsidRPr="00166002" w:rsidRDefault="00855377" w:rsidP="00855377">
            <w:pPr>
              <w:pStyle w:val="a7"/>
              <w:numPr>
                <w:ilvl w:val="0"/>
                <w:numId w:val="34"/>
              </w:numPr>
              <w:ind w:left="740" w:firstLineChars="0"/>
              <w:rPr>
                <w:sz w:val="18"/>
                <w:szCs w:val="18"/>
              </w:rPr>
            </w:pPr>
            <w:r>
              <w:rPr>
                <w:rFonts w:hint="eastAsia"/>
                <w:sz w:val="18"/>
                <w:szCs w:val="18"/>
              </w:rPr>
              <w:t>最好使用和目标值相同重量的砝码或物料进行标定，并且标定时注意秤台受力均匀，不要偏载。</w:t>
            </w:r>
          </w:p>
        </w:tc>
      </w:tr>
      <w:tr w:rsidR="00855377" w:rsidRPr="00B050A7" w14:paraId="582023F3" w14:textId="77777777" w:rsidTr="00855377">
        <w:tc>
          <w:tcPr>
            <w:tcW w:w="562" w:type="dxa"/>
            <w:vAlign w:val="center"/>
          </w:tcPr>
          <w:p w14:paraId="7E450741" w14:textId="77777777" w:rsidR="00855377" w:rsidRPr="00B050A7" w:rsidRDefault="00855377" w:rsidP="00DF5661">
            <w:pPr>
              <w:jc w:val="center"/>
              <w:rPr>
                <w:rFonts w:cstheme="minorHAnsi"/>
                <w:sz w:val="18"/>
                <w:szCs w:val="18"/>
              </w:rPr>
            </w:pPr>
            <w:r w:rsidRPr="00B050A7">
              <w:rPr>
                <w:rFonts w:eastAsia="等线" w:cstheme="minorHAnsi"/>
                <w:color w:val="000000"/>
                <w:sz w:val="18"/>
                <w:szCs w:val="18"/>
              </w:rPr>
              <w:t>6</w:t>
            </w:r>
          </w:p>
        </w:tc>
        <w:tc>
          <w:tcPr>
            <w:tcW w:w="1480" w:type="dxa"/>
            <w:vAlign w:val="center"/>
          </w:tcPr>
          <w:p w14:paraId="39344E23" w14:textId="0BA89543" w:rsidR="00855377" w:rsidRPr="00B050A7" w:rsidRDefault="00855377" w:rsidP="00DF5661">
            <w:pPr>
              <w:jc w:val="center"/>
              <w:rPr>
                <w:sz w:val="18"/>
                <w:szCs w:val="18"/>
              </w:rPr>
            </w:pPr>
            <w:r>
              <w:rPr>
                <w:rFonts w:hint="eastAsia"/>
                <w:sz w:val="18"/>
                <w:szCs w:val="18"/>
              </w:rPr>
              <w:t>累计</w:t>
            </w:r>
            <w:r w:rsidR="000F2ACF">
              <w:rPr>
                <w:rFonts w:hint="eastAsia"/>
                <w:sz w:val="18"/>
                <w:szCs w:val="18"/>
              </w:rPr>
              <w:t>重量</w:t>
            </w:r>
            <w:r>
              <w:rPr>
                <w:rFonts w:hint="eastAsia"/>
                <w:sz w:val="18"/>
                <w:szCs w:val="18"/>
              </w:rPr>
              <w:t>不准</w:t>
            </w:r>
          </w:p>
        </w:tc>
        <w:tc>
          <w:tcPr>
            <w:tcW w:w="3879" w:type="dxa"/>
            <w:vAlign w:val="center"/>
          </w:tcPr>
          <w:p w14:paraId="26A66291" w14:textId="1936E9D7" w:rsidR="00855377" w:rsidRPr="00B050A7" w:rsidRDefault="00855377" w:rsidP="00DF5661">
            <w:pPr>
              <w:rPr>
                <w:sz w:val="18"/>
                <w:szCs w:val="18"/>
              </w:rPr>
            </w:pPr>
            <w:r>
              <w:rPr>
                <w:rFonts w:hint="eastAsia"/>
                <w:sz w:val="18"/>
                <w:szCs w:val="18"/>
              </w:rPr>
              <w:t>控制器记录累计值的时刻是在定值过程结束时刻记录累计值，所以检查【</w:t>
            </w:r>
            <w:r>
              <w:rPr>
                <w:sz w:val="18"/>
                <w:szCs w:val="18"/>
              </w:rPr>
              <w:t>4.3.2</w:t>
            </w:r>
            <w:r>
              <w:rPr>
                <w:rFonts w:hint="eastAsia"/>
                <w:sz w:val="18"/>
                <w:szCs w:val="18"/>
              </w:rPr>
              <w:t>定值保持时间】设置是否足够，要保证定值保持时间结束时，控制器显示重量已经稳定下来不再大幅度跳动，这样才能记录到准确的加料累计结果。</w:t>
            </w:r>
          </w:p>
        </w:tc>
      </w:tr>
    </w:tbl>
    <w:p w14:paraId="641001DC" w14:textId="77777777" w:rsidR="00855377" w:rsidRPr="00CA3101" w:rsidRDefault="00855377" w:rsidP="00855377"/>
    <w:p w14:paraId="2415921E" w14:textId="77777777" w:rsidR="00855377" w:rsidRPr="00855377" w:rsidRDefault="00855377" w:rsidP="00855377">
      <w:pPr>
        <w:ind w:firstLine="420"/>
      </w:pPr>
    </w:p>
    <w:sectPr w:rsidR="00855377" w:rsidRPr="00855377" w:rsidSect="008D20B0">
      <w:footerReference w:type="default" r:id="rId119"/>
      <w:pgSz w:w="7371" w:h="10433"/>
      <w:pgMar w:top="720" w:right="720" w:bottom="568" w:left="720" w:header="34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52123" w14:textId="77777777" w:rsidR="00D16FB2" w:rsidRDefault="00D16FB2" w:rsidP="00927E71">
      <w:r>
        <w:separator/>
      </w:r>
    </w:p>
  </w:endnote>
  <w:endnote w:type="continuationSeparator" w:id="0">
    <w:p w14:paraId="4BD16459" w14:textId="77777777" w:rsidR="00D16FB2" w:rsidRDefault="00D16FB2" w:rsidP="0092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E2C3" w14:textId="77777777" w:rsidR="00344759" w:rsidRDefault="00344759" w:rsidP="00D94BCE">
    <w:pPr>
      <w:pStyle w:val="a5"/>
      <w:jc w:val="center"/>
    </w:pPr>
    <w:r>
      <w:fldChar w:fldCharType="begin"/>
    </w:r>
    <w:r>
      <w:instrText>PAGE   \* MERGEFORMAT</w:instrText>
    </w:r>
    <w:r>
      <w:fldChar w:fldCharType="separate"/>
    </w:r>
    <w:r w:rsidRPr="00E06A9F">
      <w:rPr>
        <w:noProof/>
        <w:lang w:val="zh-CN"/>
      </w:rPr>
      <w:t>21</w:t>
    </w:r>
    <w:r>
      <w:rPr>
        <w:noProof/>
        <w:lang w:val="zh-CN"/>
      </w:rPr>
      <w:fldChar w:fldCharType="end"/>
    </w:r>
  </w:p>
  <w:p w14:paraId="39213CDD" w14:textId="77777777" w:rsidR="00344759" w:rsidRDefault="003447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A694F" w14:textId="77777777" w:rsidR="00D16FB2" w:rsidRDefault="00D16FB2" w:rsidP="00927E71">
      <w:r>
        <w:separator/>
      </w:r>
    </w:p>
  </w:footnote>
  <w:footnote w:type="continuationSeparator" w:id="0">
    <w:p w14:paraId="4D146EC5" w14:textId="77777777" w:rsidR="00D16FB2" w:rsidRDefault="00D16FB2" w:rsidP="00927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DEA4" w14:textId="0AB75B78" w:rsidR="00344759" w:rsidRDefault="00344759">
    <w:pPr>
      <w:pStyle w:val="a3"/>
    </w:pPr>
    <w:r>
      <w:rPr>
        <w:rFonts w:ascii="宋体" w:hAnsi="宋体"/>
        <w:szCs w:val="21"/>
      </w:rPr>
      <w:t>AMC501-</w:t>
    </w:r>
    <w:r w:rsidR="00BA2D13">
      <w:rPr>
        <w:rFonts w:ascii="宋体" w:hAnsi="宋体"/>
        <w:szCs w:val="21"/>
      </w:rPr>
      <w:t>U</w:t>
    </w:r>
    <w:r>
      <w:rPr>
        <w:rFonts w:ascii="宋体" w:hAnsi="宋体"/>
        <w:szCs w:val="21"/>
      </w:rPr>
      <w:t>-920B1</w:t>
    </w:r>
    <w:r>
      <w:rPr>
        <w:rFonts w:ascii="宋体" w:hAnsi="宋体" w:hint="eastAsia"/>
        <w:szCs w:val="21"/>
      </w:rPr>
      <w:t>包装控制器说明书</w:t>
    </w:r>
    <w:r>
      <w:rPr>
        <w:rFonts w:ascii="宋体" w:hAnsi="宋体"/>
        <w:szCs w:val="21"/>
      </w:rPr>
      <w:t xml:space="preserve">                  AMC501-</w:t>
    </w:r>
    <w:r w:rsidR="00BA2D13">
      <w:rPr>
        <w:rFonts w:ascii="宋体" w:hAnsi="宋体"/>
        <w:szCs w:val="21"/>
      </w:rPr>
      <w:t>U</w:t>
    </w:r>
    <w:r>
      <w:rPr>
        <w:rFonts w:ascii="宋体" w:hAnsi="宋体"/>
        <w:szCs w:val="21"/>
      </w:rPr>
      <w:t>-920B1-</w:t>
    </w:r>
    <w:r w:rsidR="00BA2D13">
      <w:rPr>
        <w:rFonts w:ascii="宋体" w:hAnsi="宋体"/>
        <w:szCs w:val="21"/>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A5A"/>
    <w:multiLevelType w:val="hybridMultilevel"/>
    <w:tmpl w:val="CACCA19C"/>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 w15:restartNumberingAfterBreak="0">
    <w:nsid w:val="01E02F9C"/>
    <w:multiLevelType w:val="hybridMultilevel"/>
    <w:tmpl w:val="0952D800"/>
    <w:lvl w:ilvl="0" w:tplc="151AF1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B2535A0"/>
    <w:multiLevelType w:val="hybridMultilevel"/>
    <w:tmpl w:val="38C42952"/>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E9C1ED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105F410D"/>
    <w:multiLevelType w:val="hybridMultilevel"/>
    <w:tmpl w:val="46D84682"/>
    <w:lvl w:ilvl="0" w:tplc="8E166EB0">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19B2C23"/>
    <w:multiLevelType w:val="hybridMultilevel"/>
    <w:tmpl w:val="E9E8FAA6"/>
    <w:lvl w:ilvl="0" w:tplc="0409000F">
      <w:start w:val="1"/>
      <w:numFmt w:val="decimal"/>
      <w:lvlText w:val="%1."/>
      <w:lvlJc w:val="left"/>
      <w:pPr>
        <w:ind w:left="841" w:hanging="420"/>
      </w:p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6" w15:restartNumberingAfterBreak="0">
    <w:nsid w:val="11E95612"/>
    <w:multiLevelType w:val="hybridMultilevel"/>
    <w:tmpl w:val="66CE59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6CA0511"/>
    <w:multiLevelType w:val="hybridMultilevel"/>
    <w:tmpl w:val="5E6CAA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9B3886"/>
    <w:multiLevelType w:val="multilevel"/>
    <w:tmpl w:val="37F4F8AC"/>
    <w:lvl w:ilvl="0">
      <w:start w:val="5"/>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22472862"/>
    <w:multiLevelType w:val="hybridMultilevel"/>
    <w:tmpl w:val="6F0828C0"/>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50462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271455BD"/>
    <w:multiLevelType w:val="hybridMultilevel"/>
    <w:tmpl w:val="B8DEB0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E900669"/>
    <w:multiLevelType w:val="hybridMultilevel"/>
    <w:tmpl w:val="3334D69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4183583"/>
    <w:multiLevelType w:val="multilevel"/>
    <w:tmpl w:val="B2A020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237068"/>
    <w:multiLevelType w:val="multilevel"/>
    <w:tmpl w:val="8668D004"/>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353A400B"/>
    <w:multiLevelType w:val="hybridMultilevel"/>
    <w:tmpl w:val="63D458D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DD26982"/>
    <w:multiLevelType w:val="hybridMultilevel"/>
    <w:tmpl w:val="D1F67CF4"/>
    <w:lvl w:ilvl="0" w:tplc="C2582388">
      <w:start w:val="1"/>
      <w:numFmt w:val="decimal"/>
      <w:lvlText w:val="（%1）"/>
      <w:lvlJc w:val="left"/>
      <w:pPr>
        <w:ind w:left="-220" w:hanging="420"/>
      </w:pPr>
      <w:rPr>
        <w:rFonts w:hint="eastAsia"/>
      </w:rPr>
    </w:lvl>
    <w:lvl w:ilvl="1" w:tplc="04090019" w:tentative="1">
      <w:start w:val="1"/>
      <w:numFmt w:val="lowerLetter"/>
      <w:lvlText w:val="%2)"/>
      <w:lvlJc w:val="left"/>
      <w:pPr>
        <w:ind w:left="200" w:hanging="420"/>
      </w:pPr>
    </w:lvl>
    <w:lvl w:ilvl="2" w:tplc="0409001B" w:tentative="1">
      <w:start w:val="1"/>
      <w:numFmt w:val="lowerRoman"/>
      <w:lvlText w:val="%3."/>
      <w:lvlJc w:val="right"/>
      <w:pPr>
        <w:ind w:left="620" w:hanging="420"/>
      </w:pPr>
    </w:lvl>
    <w:lvl w:ilvl="3" w:tplc="0409000F" w:tentative="1">
      <w:start w:val="1"/>
      <w:numFmt w:val="decimal"/>
      <w:lvlText w:val="%4."/>
      <w:lvlJc w:val="left"/>
      <w:pPr>
        <w:ind w:left="1040" w:hanging="420"/>
      </w:pPr>
    </w:lvl>
    <w:lvl w:ilvl="4" w:tplc="04090019" w:tentative="1">
      <w:start w:val="1"/>
      <w:numFmt w:val="lowerLetter"/>
      <w:lvlText w:val="%5)"/>
      <w:lvlJc w:val="left"/>
      <w:pPr>
        <w:ind w:left="1460" w:hanging="420"/>
      </w:pPr>
    </w:lvl>
    <w:lvl w:ilvl="5" w:tplc="0409001B" w:tentative="1">
      <w:start w:val="1"/>
      <w:numFmt w:val="lowerRoman"/>
      <w:lvlText w:val="%6."/>
      <w:lvlJc w:val="right"/>
      <w:pPr>
        <w:ind w:left="1880" w:hanging="420"/>
      </w:pPr>
    </w:lvl>
    <w:lvl w:ilvl="6" w:tplc="0409000F" w:tentative="1">
      <w:start w:val="1"/>
      <w:numFmt w:val="decimal"/>
      <w:lvlText w:val="%7."/>
      <w:lvlJc w:val="left"/>
      <w:pPr>
        <w:ind w:left="2300" w:hanging="420"/>
      </w:pPr>
    </w:lvl>
    <w:lvl w:ilvl="7" w:tplc="04090019" w:tentative="1">
      <w:start w:val="1"/>
      <w:numFmt w:val="lowerLetter"/>
      <w:lvlText w:val="%8)"/>
      <w:lvlJc w:val="left"/>
      <w:pPr>
        <w:ind w:left="2720" w:hanging="420"/>
      </w:pPr>
    </w:lvl>
    <w:lvl w:ilvl="8" w:tplc="0409001B" w:tentative="1">
      <w:start w:val="1"/>
      <w:numFmt w:val="lowerRoman"/>
      <w:lvlText w:val="%9."/>
      <w:lvlJc w:val="right"/>
      <w:pPr>
        <w:ind w:left="3140" w:hanging="420"/>
      </w:pPr>
    </w:lvl>
  </w:abstractNum>
  <w:abstractNum w:abstractNumId="17" w15:restartNumberingAfterBreak="0">
    <w:nsid w:val="413A0964"/>
    <w:multiLevelType w:val="hybridMultilevel"/>
    <w:tmpl w:val="D64254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24E713E"/>
    <w:multiLevelType w:val="multilevel"/>
    <w:tmpl w:val="6B366CF4"/>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430D7BD6"/>
    <w:multiLevelType w:val="hybridMultilevel"/>
    <w:tmpl w:val="1012C000"/>
    <w:lvl w:ilvl="0" w:tplc="C258238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49BA2D4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4A9E43FD"/>
    <w:multiLevelType w:val="hybridMultilevel"/>
    <w:tmpl w:val="45486162"/>
    <w:lvl w:ilvl="0" w:tplc="18F4CA5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275101F"/>
    <w:multiLevelType w:val="hybridMultilevel"/>
    <w:tmpl w:val="616E54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E60509F"/>
    <w:multiLevelType w:val="hybridMultilevel"/>
    <w:tmpl w:val="0952D800"/>
    <w:lvl w:ilvl="0" w:tplc="151AF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0766927"/>
    <w:multiLevelType w:val="hybridMultilevel"/>
    <w:tmpl w:val="AED24C8A"/>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5" w15:restartNumberingAfterBreak="0">
    <w:nsid w:val="60B431A8"/>
    <w:multiLevelType w:val="hybridMultilevel"/>
    <w:tmpl w:val="7FC091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1C75AC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15:restartNumberingAfterBreak="0">
    <w:nsid w:val="68420AB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69441521"/>
    <w:multiLevelType w:val="hybridMultilevel"/>
    <w:tmpl w:val="AED24C8A"/>
    <w:lvl w:ilvl="0" w:tplc="C2582388">
      <w:start w:val="1"/>
      <w:numFmt w:val="decimal"/>
      <w:lvlText w:val="（%1）"/>
      <w:lvlJc w:val="left"/>
      <w:pPr>
        <w:ind w:left="839" w:hanging="420"/>
      </w:pPr>
      <w:rPr>
        <w:rFonts w:hint="eastAsia"/>
      </w:rPr>
    </w:lvl>
    <w:lvl w:ilvl="1" w:tplc="04090019">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9" w15:restartNumberingAfterBreak="0">
    <w:nsid w:val="6AD821D9"/>
    <w:multiLevelType w:val="hybridMultilevel"/>
    <w:tmpl w:val="38C42952"/>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B544B5F"/>
    <w:multiLevelType w:val="hybridMultilevel"/>
    <w:tmpl w:val="9F8EBCF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6C71018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73944B3C"/>
    <w:multiLevelType w:val="hybridMultilevel"/>
    <w:tmpl w:val="FBACAB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5114C7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23"/>
  </w:num>
  <w:num w:numId="3">
    <w:abstractNumId w:val="18"/>
  </w:num>
  <w:num w:numId="4">
    <w:abstractNumId w:val="14"/>
  </w:num>
  <w:num w:numId="5">
    <w:abstractNumId w:val="8"/>
  </w:num>
  <w:num w:numId="6">
    <w:abstractNumId w:val="2"/>
  </w:num>
  <w:num w:numId="7">
    <w:abstractNumId w:val="4"/>
  </w:num>
  <w:num w:numId="8">
    <w:abstractNumId w:val="13"/>
  </w:num>
  <w:num w:numId="9">
    <w:abstractNumId w:val="24"/>
  </w:num>
  <w:num w:numId="10">
    <w:abstractNumId w:val="0"/>
  </w:num>
  <w:num w:numId="11">
    <w:abstractNumId w:val="28"/>
  </w:num>
  <w:num w:numId="12">
    <w:abstractNumId w:val="26"/>
  </w:num>
  <w:num w:numId="13">
    <w:abstractNumId w:val="33"/>
  </w:num>
  <w:num w:numId="14">
    <w:abstractNumId w:val="27"/>
  </w:num>
  <w:num w:numId="15">
    <w:abstractNumId w:val="15"/>
  </w:num>
  <w:num w:numId="16">
    <w:abstractNumId w:val="21"/>
  </w:num>
  <w:num w:numId="17">
    <w:abstractNumId w:val="10"/>
  </w:num>
  <w:num w:numId="18">
    <w:abstractNumId w:val="3"/>
  </w:num>
  <w:num w:numId="19">
    <w:abstractNumId w:val="17"/>
  </w:num>
  <w:num w:numId="20">
    <w:abstractNumId w:val="9"/>
  </w:num>
  <w:num w:numId="21">
    <w:abstractNumId w:val="12"/>
  </w:num>
  <w:num w:numId="22">
    <w:abstractNumId w:val="20"/>
  </w:num>
  <w:num w:numId="23">
    <w:abstractNumId w:val="7"/>
  </w:num>
  <w:num w:numId="24">
    <w:abstractNumId w:val="31"/>
  </w:num>
  <w:num w:numId="25">
    <w:abstractNumId w:val="29"/>
  </w:num>
  <w:num w:numId="26">
    <w:abstractNumId w:val="30"/>
  </w:num>
  <w:num w:numId="27">
    <w:abstractNumId w:val="5"/>
  </w:num>
  <w:num w:numId="28">
    <w:abstractNumId w:val="22"/>
  </w:num>
  <w:num w:numId="29">
    <w:abstractNumId w:val="25"/>
  </w:num>
  <w:num w:numId="30">
    <w:abstractNumId w:val="6"/>
  </w:num>
  <w:num w:numId="31">
    <w:abstractNumId w:val="32"/>
  </w:num>
  <w:num w:numId="32">
    <w:abstractNumId w:val="11"/>
  </w:num>
  <w:num w:numId="33">
    <w:abstractNumId w:val="1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F19"/>
    <w:rsid w:val="000014FA"/>
    <w:rsid w:val="000015A1"/>
    <w:rsid w:val="000015BA"/>
    <w:rsid w:val="00001AD8"/>
    <w:rsid w:val="00002729"/>
    <w:rsid w:val="00002B11"/>
    <w:rsid w:val="00005198"/>
    <w:rsid w:val="00005916"/>
    <w:rsid w:val="00005C73"/>
    <w:rsid w:val="00006EF5"/>
    <w:rsid w:val="00010A82"/>
    <w:rsid w:val="00010F0A"/>
    <w:rsid w:val="00011813"/>
    <w:rsid w:val="0001182D"/>
    <w:rsid w:val="0001204C"/>
    <w:rsid w:val="000122A0"/>
    <w:rsid w:val="00012F4D"/>
    <w:rsid w:val="00013D29"/>
    <w:rsid w:val="00013F6A"/>
    <w:rsid w:val="000149C8"/>
    <w:rsid w:val="00014B01"/>
    <w:rsid w:val="000167F0"/>
    <w:rsid w:val="00017A3D"/>
    <w:rsid w:val="00017D3F"/>
    <w:rsid w:val="00020E46"/>
    <w:rsid w:val="00021A76"/>
    <w:rsid w:val="000222A8"/>
    <w:rsid w:val="00022AAB"/>
    <w:rsid w:val="00022B1E"/>
    <w:rsid w:val="00022DFC"/>
    <w:rsid w:val="00024406"/>
    <w:rsid w:val="0002660E"/>
    <w:rsid w:val="00026806"/>
    <w:rsid w:val="000275C5"/>
    <w:rsid w:val="0003136B"/>
    <w:rsid w:val="00032439"/>
    <w:rsid w:val="00034D17"/>
    <w:rsid w:val="00036FA7"/>
    <w:rsid w:val="00041430"/>
    <w:rsid w:val="0004154D"/>
    <w:rsid w:val="00041963"/>
    <w:rsid w:val="0004266C"/>
    <w:rsid w:val="0004277F"/>
    <w:rsid w:val="0004354B"/>
    <w:rsid w:val="000443A5"/>
    <w:rsid w:val="00045760"/>
    <w:rsid w:val="00045A7B"/>
    <w:rsid w:val="00046614"/>
    <w:rsid w:val="0004683A"/>
    <w:rsid w:val="000514CD"/>
    <w:rsid w:val="0005151F"/>
    <w:rsid w:val="00051B7A"/>
    <w:rsid w:val="000547D8"/>
    <w:rsid w:val="00054B40"/>
    <w:rsid w:val="00054F63"/>
    <w:rsid w:val="0005557B"/>
    <w:rsid w:val="00055D84"/>
    <w:rsid w:val="00055E0B"/>
    <w:rsid w:val="00056B73"/>
    <w:rsid w:val="00056F46"/>
    <w:rsid w:val="00057604"/>
    <w:rsid w:val="0006203A"/>
    <w:rsid w:val="0006272D"/>
    <w:rsid w:val="0006421C"/>
    <w:rsid w:val="000653F3"/>
    <w:rsid w:val="0006540F"/>
    <w:rsid w:val="0006578F"/>
    <w:rsid w:val="000658B3"/>
    <w:rsid w:val="00065BC2"/>
    <w:rsid w:val="00066737"/>
    <w:rsid w:val="000668EC"/>
    <w:rsid w:val="000718AB"/>
    <w:rsid w:val="00072649"/>
    <w:rsid w:val="000726CE"/>
    <w:rsid w:val="00072BF4"/>
    <w:rsid w:val="0007327F"/>
    <w:rsid w:val="00073478"/>
    <w:rsid w:val="00073B26"/>
    <w:rsid w:val="00073CE6"/>
    <w:rsid w:val="00073E05"/>
    <w:rsid w:val="00073F69"/>
    <w:rsid w:val="00074F46"/>
    <w:rsid w:val="0007577D"/>
    <w:rsid w:val="0007616F"/>
    <w:rsid w:val="00077255"/>
    <w:rsid w:val="0008020A"/>
    <w:rsid w:val="00080366"/>
    <w:rsid w:val="000805FB"/>
    <w:rsid w:val="0008099C"/>
    <w:rsid w:val="00081454"/>
    <w:rsid w:val="00081484"/>
    <w:rsid w:val="00081A9A"/>
    <w:rsid w:val="00081CA8"/>
    <w:rsid w:val="00082478"/>
    <w:rsid w:val="00082A6B"/>
    <w:rsid w:val="00084DE4"/>
    <w:rsid w:val="000852D5"/>
    <w:rsid w:val="00085312"/>
    <w:rsid w:val="000859EC"/>
    <w:rsid w:val="00086C72"/>
    <w:rsid w:val="00086F00"/>
    <w:rsid w:val="000878B9"/>
    <w:rsid w:val="00091020"/>
    <w:rsid w:val="000914FA"/>
    <w:rsid w:val="00091E07"/>
    <w:rsid w:val="00091E43"/>
    <w:rsid w:val="00092475"/>
    <w:rsid w:val="0009336C"/>
    <w:rsid w:val="00093376"/>
    <w:rsid w:val="00093FED"/>
    <w:rsid w:val="00094581"/>
    <w:rsid w:val="00095C74"/>
    <w:rsid w:val="00095E8A"/>
    <w:rsid w:val="000973CC"/>
    <w:rsid w:val="00097764"/>
    <w:rsid w:val="000A13CA"/>
    <w:rsid w:val="000A2493"/>
    <w:rsid w:val="000A2B5E"/>
    <w:rsid w:val="000A3C56"/>
    <w:rsid w:val="000A3C70"/>
    <w:rsid w:val="000A3E05"/>
    <w:rsid w:val="000A436E"/>
    <w:rsid w:val="000A45C0"/>
    <w:rsid w:val="000A6024"/>
    <w:rsid w:val="000A6817"/>
    <w:rsid w:val="000A6DC1"/>
    <w:rsid w:val="000A6E7F"/>
    <w:rsid w:val="000A73B5"/>
    <w:rsid w:val="000A7692"/>
    <w:rsid w:val="000A7DC4"/>
    <w:rsid w:val="000B0C6E"/>
    <w:rsid w:val="000B2C66"/>
    <w:rsid w:val="000B36CA"/>
    <w:rsid w:val="000B3F9F"/>
    <w:rsid w:val="000B4525"/>
    <w:rsid w:val="000B56F9"/>
    <w:rsid w:val="000B5914"/>
    <w:rsid w:val="000B5D15"/>
    <w:rsid w:val="000B6A06"/>
    <w:rsid w:val="000B6D0C"/>
    <w:rsid w:val="000B6F82"/>
    <w:rsid w:val="000B79EB"/>
    <w:rsid w:val="000C1017"/>
    <w:rsid w:val="000C183C"/>
    <w:rsid w:val="000C1F7D"/>
    <w:rsid w:val="000C421C"/>
    <w:rsid w:val="000C56FC"/>
    <w:rsid w:val="000C6359"/>
    <w:rsid w:val="000C6887"/>
    <w:rsid w:val="000C79B1"/>
    <w:rsid w:val="000C7DBE"/>
    <w:rsid w:val="000C7E56"/>
    <w:rsid w:val="000D13F2"/>
    <w:rsid w:val="000D1628"/>
    <w:rsid w:val="000D4A71"/>
    <w:rsid w:val="000D5D9A"/>
    <w:rsid w:val="000D5E47"/>
    <w:rsid w:val="000D5E88"/>
    <w:rsid w:val="000D605A"/>
    <w:rsid w:val="000D61F6"/>
    <w:rsid w:val="000E3233"/>
    <w:rsid w:val="000E3277"/>
    <w:rsid w:val="000E36A9"/>
    <w:rsid w:val="000E3824"/>
    <w:rsid w:val="000E3CF6"/>
    <w:rsid w:val="000E523E"/>
    <w:rsid w:val="000E5759"/>
    <w:rsid w:val="000E5B54"/>
    <w:rsid w:val="000E5C82"/>
    <w:rsid w:val="000E6323"/>
    <w:rsid w:val="000E682A"/>
    <w:rsid w:val="000E6E14"/>
    <w:rsid w:val="000F1416"/>
    <w:rsid w:val="000F19D3"/>
    <w:rsid w:val="000F25F4"/>
    <w:rsid w:val="000F292B"/>
    <w:rsid w:val="000F2ACF"/>
    <w:rsid w:val="000F2E38"/>
    <w:rsid w:val="000F308D"/>
    <w:rsid w:val="000F50E6"/>
    <w:rsid w:val="000F53D2"/>
    <w:rsid w:val="000F5C7A"/>
    <w:rsid w:val="000F61C8"/>
    <w:rsid w:val="000F6337"/>
    <w:rsid w:val="000F6F2B"/>
    <w:rsid w:val="000F7CB1"/>
    <w:rsid w:val="001002AD"/>
    <w:rsid w:val="00100426"/>
    <w:rsid w:val="00100D30"/>
    <w:rsid w:val="001036E1"/>
    <w:rsid w:val="00104267"/>
    <w:rsid w:val="00104523"/>
    <w:rsid w:val="00104617"/>
    <w:rsid w:val="00104EF0"/>
    <w:rsid w:val="001050EB"/>
    <w:rsid w:val="001057EB"/>
    <w:rsid w:val="001067B2"/>
    <w:rsid w:val="00107F16"/>
    <w:rsid w:val="0011073D"/>
    <w:rsid w:val="00110FA5"/>
    <w:rsid w:val="0011168B"/>
    <w:rsid w:val="00111F0C"/>
    <w:rsid w:val="001145CA"/>
    <w:rsid w:val="00114AB7"/>
    <w:rsid w:val="00114B62"/>
    <w:rsid w:val="001151C7"/>
    <w:rsid w:val="00116041"/>
    <w:rsid w:val="00116C46"/>
    <w:rsid w:val="001174CC"/>
    <w:rsid w:val="00117EF7"/>
    <w:rsid w:val="00117F94"/>
    <w:rsid w:val="00120529"/>
    <w:rsid w:val="00120EE9"/>
    <w:rsid w:val="0012334E"/>
    <w:rsid w:val="00123CE2"/>
    <w:rsid w:val="0012437D"/>
    <w:rsid w:val="001247DC"/>
    <w:rsid w:val="00124AC3"/>
    <w:rsid w:val="00124DCC"/>
    <w:rsid w:val="00125BC5"/>
    <w:rsid w:val="001267A5"/>
    <w:rsid w:val="00126CD1"/>
    <w:rsid w:val="00127320"/>
    <w:rsid w:val="00127A5B"/>
    <w:rsid w:val="001311F4"/>
    <w:rsid w:val="00131463"/>
    <w:rsid w:val="0013230C"/>
    <w:rsid w:val="0013240B"/>
    <w:rsid w:val="001332EA"/>
    <w:rsid w:val="00133B7B"/>
    <w:rsid w:val="001345FB"/>
    <w:rsid w:val="00135086"/>
    <w:rsid w:val="00135461"/>
    <w:rsid w:val="00136625"/>
    <w:rsid w:val="00137A7E"/>
    <w:rsid w:val="001402FF"/>
    <w:rsid w:val="00142067"/>
    <w:rsid w:val="00142469"/>
    <w:rsid w:val="0014280C"/>
    <w:rsid w:val="00142B37"/>
    <w:rsid w:val="0014360A"/>
    <w:rsid w:val="00146756"/>
    <w:rsid w:val="00147B1E"/>
    <w:rsid w:val="00147BBD"/>
    <w:rsid w:val="00151F24"/>
    <w:rsid w:val="0015263F"/>
    <w:rsid w:val="00153B59"/>
    <w:rsid w:val="00154EFD"/>
    <w:rsid w:val="00155862"/>
    <w:rsid w:val="0015608D"/>
    <w:rsid w:val="001608AC"/>
    <w:rsid w:val="00160D55"/>
    <w:rsid w:val="00162036"/>
    <w:rsid w:val="00163469"/>
    <w:rsid w:val="00163B96"/>
    <w:rsid w:val="00166094"/>
    <w:rsid w:val="001660CD"/>
    <w:rsid w:val="0016682B"/>
    <w:rsid w:val="0016791D"/>
    <w:rsid w:val="0017216B"/>
    <w:rsid w:val="001722CB"/>
    <w:rsid w:val="00173992"/>
    <w:rsid w:val="00173CE9"/>
    <w:rsid w:val="001741BD"/>
    <w:rsid w:val="00174C19"/>
    <w:rsid w:val="00174D0C"/>
    <w:rsid w:val="001752EE"/>
    <w:rsid w:val="00175873"/>
    <w:rsid w:val="00176234"/>
    <w:rsid w:val="00177961"/>
    <w:rsid w:val="00180C63"/>
    <w:rsid w:val="0018131A"/>
    <w:rsid w:val="0018132C"/>
    <w:rsid w:val="00181451"/>
    <w:rsid w:val="00181CBF"/>
    <w:rsid w:val="0018275B"/>
    <w:rsid w:val="001829DB"/>
    <w:rsid w:val="00182D3D"/>
    <w:rsid w:val="0018334E"/>
    <w:rsid w:val="0018462F"/>
    <w:rsid w:val="00184AEA"/>
    <w:rsid w:val="0018763E"/>
    <w:rsid w:val="00187C0F"/>
    <w:rsid w:val="00187E9B"/>
    <w:rsid w:val="00190E64"/>
    <w:rsid w:val="00191736"/>
    <w:rsid w:val="001921D1"/>
    <w:rsid w:val="0019273D"/>
    <w:rsid w:val="00192AE9"/>
    <w:rsid w:val="00192B22"/>
    <w:rsid w:val="001930AC"/>
    <w:rsid w:val="0019405B"/>
    <w:rsid w:val="001947AF"/>
    <w:rsid w:val="00195343"/>
    <w:rsid w:val="0019584F"/>
    <w:rsid w:val="00195878"/>
    <w:rsid w:val="00195E27"/>
    <w:rsid w:val="001975B7"/>
    <w:rsid w:val="0019763E"/>
    <w:rsid w:val="0019764E"/>
    <w:rsid w:val="001A074F"/>
    <w:rsid w:val="001A14AD"/>
    <w:rsid w:val="001A1B78"/>
    <w:rsid w:val="001A2478"/>
    <w:rsid w:val="001A33E2"/>
    <w:rsid w:val="001A430B"/>
    <w:rsid w:val="001A5F86"/>
    <w:rsid w:val="001A5FCF"/>
    <w:rsid w:val="001A6311"/>
    <w:rsid w:val="001A6662"/>
    <w:rsid w:val="001A691C"/>
    <w:rsid w:val="001A7105"/>
    <w:rsid w:val="001B2223"/>
    <w:rsid w:val="001B2A07"/>
    <w:rsid w:val="001B2BCE"/>
    <w:rsid w:val="001B2DDB"/>
    <w:rsid w:val="001B34D4"/>
    <w:rsid w:val="001B357C"/>
    <w:rsid w:val="001B38CC"/>
    <w:rsid w:val="001B3D69"/>
    <w:rsid w:val="001B4A28"/>
    <w:rsid w:val="001B5345"/>
    <w:rsid w:val="001B5BC5"/>
    <w:rsid w:val="001B68BA"/>
    <w:rsid w:val="001B6F2D"/>
    <w:rsid w:val="001B7667"/>
    <w:rsid w:val="001B7755"/>
    <w:rsid w:val="001C0344"/>
    <w:rsid w:val="001C0BD9"/>
    <w:rsid w:val="001C118C"/>
    <w:rsid w:val="001C25E6"/>
    <w:rsid w:val="001C39E8"/>
    <w:rsid w:val="001C52C9"/>
    <w:rsid w:val="001C56EA"/>
    <w:rsid w:val="001C5989"/>
    <w:rsid w:val="001C5DF2"/>
    <w:rsid w:val="001C6449"/>
    <w:rsid w:val="001C67D1"/>
    <w:rsid w:val="001C6F62"/>
    <w:rsid w:val="001C7619"/>
    <w:rsid w:val="001D0012"/>
    <w:rsid w:val="001D28C0"/>
    <w:rsid w:val="001D34A5"/>
    <w:rsid w:val="001D3724"/>
    <w:rsid w:val="001D5705"/>
    <w:rsid w:val="001D69CC"/>
    <w:rsid w:val="001D7101"/>
    <w:rsid w:val="001D7B2C"/>
    <w:rsid w:val="001E04B3"/>
    <w:rsid w:val="001E1F30"/>
    <w:rsid w:val="001E26C7"/>
    <w:rsid w:val="001E3262"/>
    <w:rsid w:val="001E4064"/>
    <w:rsid w:val="001E47F3"/>
    <w:rsid w:val="001E5101"/>
    <w:rsid w:val="001E5348"/>
    <w:rsid w:val="001E5810"/>
    <w:rsid w:val="001F0A84"/>
    <w:rsid w:val="001F1C74"/>
    <w:rsid w:val="001F222F"/>
    <w:rsid w:val="001F25DC"/>
    <w:rsid w:val="001F3253"/>
    <w:rsid w:val="001F3389"/>
    <w:rsid w:val="001F3D08"/>
    <w:rsid w:val="001F4057"/>
    <w:rsid w:val="001F6A25"/>
    <w:rsid w:val="00200DBA"/>
    <w:rsid w:val="0020101D"/>
    <w:rsid w:val="00202790"/>
    <w:rsid w:val="002036D3"/>
    <w:rsid w:val="002036F0"/>
    <w:rsid w:val="00203825"/>
    <w:rsid w:val="0020411A"/>
    <w:rsid w:val="002041D7"/>
    <w:rsid w:val="00204BAE"/>
    <w:rsid w:val="00204D4A"/>
    <w:rsid w:val="00204E1D"/>
    <w:rsid w:val="00205333"/>
    <w:rsid w:val="002054B6"/>
    <w:rsid w:val="002056AD"/>
    <w:rsid w:val="002057D9"/>
    <w:rsid w:val="00205B46"/>
    <w:rsid w:val="00205B7E"/>
    <w:rsid w:val="00205C13"/>
    <w:rsid w:val="0020624F"/>
    <w:rsid w:val="00206CBD"/>
    <w:rsid w:val="00206DDF"/>
    <w:rsid w:val="00207C63"/>
    <w:rsid w:val="002101F0"/>
    <w:rsid w:val="002123EB"/>
    <w:rsid w:val="0021252B"/>
    <w:rsid w:val="002133D4"/>
    <w:rsid w:val="00213B4A"/>
    <w:rsid w:val="00214ACF"/>
    <w:rsid w:val="00214EE9"/>
    <w:rsid w:val="002160A9"/>
    <w:rsid w:val="002162A1"/>
    <w:rsid w:val="00216564"/>
    <w:rsid w:val="002177C0"/>
    <w:rsid w:val="00217F7A"/>
    <w:rsid w:val="0022078C"/>
    <w:rsid w:val="00220C6C"/>
    <w:rsid w:val="00222104"/>
    <w:rsid w:val="002221DE"/>
    <w:rsid w:val="00222EE2"/>
    <w:rsid w:val="0022382C"/>
    <w:rsid w:val="00224D0E"/>
    <w:rsid w:val="00226EDD"/>
    <w:rsid w:val="00227D18"/>
    <w:rsid w:val="00227E49"/>
    <w:rsid w:val="00230314"/>
    <w:rsid w:val="00230435"/>
    <w:rsid w:val="00231552"/>
    <w:rsid w:val="00231B49"/>
    <w:rsid w:val="00231EB3"/>
    <w:rsid w:val="00232FD2"/>
    <w:rsid w:val="0023317D"/>
    <w:rsid w:val="002334E4"/>
    <w:rsid w:val="00233860"/>
    <w:rsid w:val="00234CC9"/>
    <w:rsid w:val="00235D5A"/>
    <w:rsid w:val="00235ED1"/>
    <w:rsid w:val="002363BC"/>
    <w:rsid w:val="00236E69"/>
    <w:rsid w:val="00237245"/>
    <w:rsid w:val="0024110E"/>
    <w:rsid w:val="00241125"/>
    <w:rsid w:val="002423C1"/>
    <w:rsid w:val="0024469C"/>
    <w:rsid w:val="0024475F"/>
    <w:rsid w:val="00245406"/>
    <w:rsid w:val="0024552F"/>
    <w:rsid w:val="00246066"/>
    <w:rsid w:val="0025013F"/>
    <w:rsid w:val="002504B7"/>
    <w:rsid w:val="00255206"/>
    <w:rsid w:val="0025532D"/>
    <w:rsid w:val="00255CA2"/>
    <w:rsid w:val="00256311"/>
    <w:rsid w:val="0025731A"/>
    <w:rsid w:val="00257CD4"/>
    <w:rsid w:val="00257E67"/>
    <w:rsid w:val="00261AB5"/>
    <w:rsid w:val="00262009"/>
    <w:rsid w:val="00262070"/>
    <w:rsid w:val="00262B6B"/>
    <w:rsid w:val="00262FC9"/>
    <w:rsid w:val="00263F3C"/>
    <w:rsid w:val="00264195"/>
    <w:rsid w:val="002664B9"/>
    <w:rsid w:val="00267200"/>
    <w:rsid w:val="00270B84"/>
    <w:rsid w:val="0027141C"/>
    <w:rsid w:val="0027148B"/>
    <w:rsid w:val="00271BA7"/>
    <w:rsid w:val="00272A06"/>
    <w:rsid w:val="00273233"/>
    <w:rsid w:val="00273DBA"/>
    <w:rsid w:val="0027412E"/>
    <w:rsid w:val="00274702"/>
    <w:rsid w:val="00274940"/>
    <w:rsid w:val="00277A13"/>
    <w:rsid w:val="00280B51"/>
    <w:rsid w:val="00280BBD"/>
    <w:rsid w:val="00280FD6"/>
    <w:rsid w:val="002817C0"/>
    <w:rsid w:val="00281F9A"/>
    <w:rsid w:val="0028205E"/>
    <w:rsid w:val="00283939"/>
    <w:rsid w:val="00283C47"/>
    <w:rsid w:val="00284342"/>
    <w:rsid w:val="00284BC6"/>
    <w:rsid w:val="00284C67"/>
    <w:rsid w:val="00286176"/>
    <w:rsid w:val="002864B0"/>
    <w:rsid w:val="00286694"/>
    <w:rsid w:val="00286887"/>
    <w:rsid w:val="002873AD"/>
    <w:rsid w:val="00287BDC"/>
    <w:rsid w:val="0029037C"/>
    <w:rsid w:val="00290943"/>
    <w:rsid w:val="002909E4"/>
    <w:rsid w:val="002916CA"/>
    <w:rsid w:val="002935D2"/>
    <w:rsid w:val="00293633"/>
    <w:rsid w:val="002937DF"/>
    <w:rsid w:val="00293B95"/>
    <w:rsid w:val="00293D40"/>
    <w:rsid w:val="00293EA3"/>
    <w:rsid w:val="00295AF0"/>
    <w:rsid w:val="00296E06"/>
    <w:rsid w:val="002975CD"/>
    <w:rsid w:val="002A09C3"/>
    <w:rsid w:val="002A0C4A"/>
    <w:rsid w:val="002A54D2"/>
    <w:rsid w:val="002A5C8D"/>
    <w:rsid w:val="002A6727"/>
    <w:rsid w:val="002A78D3"/>
    <w:rsid w:val="002A7ED2"/>
    <w:rsid w:val="002A7F5C"/>
    <w:rsid w:val="002B04DC"/>
    <w:rsid w:val="002B0B30"/>
    <w:rsid w:val="002B0FCF"/>
    <w:rsid w:val="002B1031"/>
    <w:rsid w:val="002B168B"/>
    <w:rsid w:val="002B2265"/>
    <w:rsid w:val="002B2F03"/>
    <w:rsid w:val="002B3149"/>
    <w:rsid w:val="002B37FC"/>
    <w:rsid w:val="002B3881"/>
    <w:rsid w:val="002B4ACF"/>
    <w:rsid w:val="002B4B70"/>
    <w:rsid w:val="002B52B1"/>
    <w:rsid w:val="002B5581"/>
    <w:rsid w:val="002B5E2B"/>
    <w:rsid w:val="002B6539"/>
    <w:rsid w:val="002C0086"/>
    <w:rsid w:val="002C0616"/>
    <w:rsid w:val="002C1500"/>
    <w:rsid w:val="002C36A1"/>
    <w:rsid w:val="002C45CA"/>
    <w:rsid w:val="002C4637"/>
    <w:rsid w:val="002C4A58"/>
    <w:rsid w:val="002C5D62"/>
    <w:rsid w:val="002C68ED"/>
    <w:rsid w:val="002C69A5"/>
    <w:rsid w:val="002C7362"/>
    <w:rsid w:val="002C7C2A"/>
    <w:rsid w:val="002D0ACF"/>
    <w:rsid w:val="002D0C0E"/>
    <w:rsid w:val="002D15E5"/>
    <w:rsid w:val="002D16B3"/>
    <w:rsid w:val="002D21B5"/>
    <w:rsid w:val="002D271E"/>
    <w:rsid w:val="002D2DFA"/>
    <w:rsid w:val="002D338B"/>
    <w:rsid w:val="002D4103"/>
    <w:rsid w:val="002D47A0"/>
    <w:rsid w:val="002D5E4F"/>
    <w:rsid w:val="002D62E3"/>
    <w:rsid w:val="002D646A"/>
    <w:rsid w:val="002D700F"/>
    <w:rsid w:val="002D705B"/>
    <w:rsid w:val="002D711C"/>
    <w:rsid w:val="002E0260"/>
    <w:rsid w:val="002E0C95"/>
    <w:rsid w:val="002E0CD6"/>
    <w:rsid w:val="002E155F"/>
    <w:rsid w:val="002E2372"/>
    <w:rsid w:val="002E296F"/>
    <w:rsid w:val="002E2ADC"/>
    <w:rsid w:val="002E311B"/>
    <w:rsid w:val="002E65E4"/>
    <w:rsid w:val="002E6A70"/>
    <w:rsid w:val="002E74F9"/>
    <w:rsid w:val="002E7A3C"/>
    <w:rsid w:val="002F0220"/>
    <w:rsid w:val="002F13F9"/>
    <w:rsid w:val="002F17E2"/>
    <w:rsid w:val="002F22C6"/>
    <w:rsid w:val="002F253E"/>
    <w:rsid w:val="002F2FE6"/>
    <w:rsid w:val="002F3CA8"/>
    <w:rsid w:val="002F40B7"/>
    <w:rsid w:val="002F4632"/>
    <w:rsid w:val="002F4D10"/>
    <w:rsid w:val="002F6976"/>
    <w:rsid w:val="003004DD"/>
    <w:rsid w:val="00301A11"/>
    <w:rsid w:val="00303EF3"/>
    <w:rsid w:val="0030490B"/>
    <w:rsid w:val="00305552"/>
    <w:rsid w:val="003066C6"/>
    <w:rsid w:val="00306953"/>
    <w:rsid w:val="00306BEA"/>
    <w:rsid w:val="00307050"/>
    <w:rsid w:val="0030777D"/>
    <w:rsid w:val="00310CF1"/>
    <w:rsid w:val="00310E35"/>
    <w:rsid w:val="00311D8D"/>
    <w:rsid w:val="0031200E"/>
    <w:rsid w:val="0031304F"/>
    <w:rsid w:val="003142E2"/>
    <w:rsid w:val="00314643"/>
    <w:rsid w:val="00314A08"/>
    <w:rsid w:val="00315386"/>
    <w:rsid w:val="00316133"/>
    <w:rsid w:val="00316E23"/>
    <w:rsid w:val="003179E4"/>
    <w:rsid w:val="00317B9E"/>
    <w:rsid w:val="00320547"/>
    <w:rsid w:val="00320992"/>
    <w:rsid w:val="00321B65"/>
    <w:rsid w:val="0032222F"/>
    <w:rsid w:val="0032269A"/>
    <w:rsid w:val="00323359"/>
    <w:rsid w:val="00323FE9"/>
    <w:rsid w:val="003259D3"/>
    <w:rsid w:val="00326280"/>
    <w:rsid w:val="003265BD"/>
    <w:rsid w:val="0032699B"/>
    <w:rsid w:val="00326AF2"/>
    <w:rsid w:val="00327F1D"/>
    <w:rsid w:val="00331660"/>
    <w:rsid w:val="003316C6"/>
    <w:rsid w:val="00331A9E"/>
    <w:rsid w:val="0033228E"/>
    <w:rsid w:val="00334880"/>
    <w:rsid w:val="003352F9"/>
    <w:rsid w:val="003362B5"/>
    <w:rsid w:val="0033690B"/>
    <w:rsid w:val="00337DE1"/>
    <w:rsid w:val="00340431"/>
    <w:rsid w:val="00340926"/>
    <w:rsid w:val="00340A67"/>
    <w:rsid w:val="003416CA"/>
    <w:rsid w:val="00341DB7"/>
    <w:rsid w:val="00341FCF"/>
    <w:rsid w:val="0034227A"/>
    <w:rsid w:val="00342434"/>
    <w:rsid w:val="003436AF"/>
    <w:rsid w:val="00343DFD"/>
    <w:rsid w:val="00344662"/>
    <w:rsid w:val="00344759"/>
    <w:rsid w:val="0034622D"/>
    <w:rsid w:val="00347148"/>
    <w:rsid w:val="00347216"/>
    <w:rsid w:val="00347217"/>
    <w:rsid w:val="00347D2E"/>
    <w:rsid w:val="003502FB"/>
    <w:rsid w:val="0035076F"/>
    <w:rsid w:val="00350B6E"/>
    <w:rsid w:val="003520C6"/>
    <w:rsid w:val="00352FE9"/>
    <w:rsid w:val="00354065"/>
    <w:rsid w:val="00355BF2"/>
    <w:rsid w:val="00357A75"/>
    <w:rsid w:val="0036069D"/>
    <w:rsid w:val="00360825"/>
    <w:rsid w:val="003614DD"/>
    <w:rsid w:val="00361525"/>
    <w:rsid w:val="00361D67"/>
    <w:rsid w:val="003622E0"/>
    <w:rsid w:val="003624D7"/>
    <w:rsid w:val="00362D93"/>
    <w:rsid w:val="003648BB"/>
    <w:rsid w:val="00364D3F"/>
    <w:rsid w:val="0036580F"/>
    <w:rsid w:val="00366EB1"/>
    <w:rsid w:val="00367388"/>
    <w:rsid w:val="0036761E"/>
    <w:rsid w:val="00367D2A"/>
    <w:rsid w:val="003703A8"/>
    <w:rsid w:val="00372FF5"/>
    <w:rsid w:val="0037571A"/>
    <w:rsid w:val="00376501"/>
    <w:rsid w:val="00376BBB"/>
    <w:rsid w:val="003819DA"/>
    <w:rsid w:val="003819E3"/>
    <w:rsid w:val="00382414"/>
    <w:rsid w:val="00382C0D"/>
    <w:rsid w:val="0038337E"/>
    <w:rsid w:val="0038354D"/>
    <w:rsid w:val="00384A2F"/>
    <w:rsid w:val="00390316"/>
    <w:rsid w:val="00390DCC"/>
    <w:rsid w:val="00391545"/>
    <w:rsid w:val="00392B18"/>
    <w:rsid w:val="003933CE"/>
    <w:rsid w:val="00393472"/>
    <w:rsid w:val="00395BAE"/>
    <w:rsid w:val="00396F61"/>
    <w:rsid w:val="003A0C96"/>
    <w:rsid w:val="003A221A"/>
    <w:rsid w:val="003A4E0D"/>
    <w:rsid w:val="003A6453"/>
    <w:rsid w:val="003A7CC2"/>
    <w:rsid w:val="003B26C5"/>
    <w:rsid w:val="003B2762"/>
    <w:rsid w:val="003B28AD"/>
    <w:rsid w:val="003B342A"/>
    <w:rsid w:val="003B3B79"/>
    <w:rsid w:val="003B3D3B"/>
    <w:rsid w:val="003B3E80"/>
    <w:rsid w:val="003B4369"/>
    <w:rsid w:val="003B4569"/>
    <w:rsid w:val="003B4A16"/>
    <w:rsid w:val="003B4C89"/>
    <w:rsid w:val="003B7A5C"/>
    <w:rsid w:val="003C0C55"/>
    <w:rsid w:val="003C0FC0"/>
    <w:rsid w:val="003C14BF"/>
    <w:rsid w:val="003C1931"/>
    <w:rsid w:val="003C1C2A"/>
    <w:rsid w:val="003C3000"/>
    <w:rsid w:val="003C3171"/>
    <w:rsid w:val="003C6F62"/>
    <w:rsid w:val="003C71D4"/>
    <w:rsid w:val="003C7289"/>
    <w:rsid w:val="003C7B82"/>
    <w:rsid w:val="003C7BA5"/>
    <w:rsid w:val="003D1655"/>
    <w:rsid w:val="003D2200"/>
    <w:rsid w:val="003D23A8"/>
    <w:rsid w:val="003D2462"/>
    <w:rsid w:val="003D2CE8"/>
    <w:rsid w:val="003D3842"/>
    <w:rsid w:val="003D4165"/>
    <w:rsid w:val="003D4870"/>
    <w:rsid w:val="003D5035"/>
    <w:rsid w:val="003D5522"/>
    <w:rsid w:val="003D5C26"/>
    <w:rsid w:val="003D78B9"/>
    <w:rsid w:val="003E0C1F"/>
    <w:rsid w:val="003E1196"/>
    <w:rsid w:val="003E13D2"/>
    <w:rsid w:val="003E1B38"/>
    <w:rsid w:val="003E2E47"/>
    <w:rsid w:val="003E3BB4"/>
    <w:rsid w:val="003E4572"/>
    <w:rsid w:val="003E585C"/>
    <w:rsid w:val="003E78AD"/>
    <w:rsid w:val="003E7AD4"/>
    <w:rsid w:val="003E7CB1"/>
    <w:rsid w:val="003F1364"/>
    <w:rsid w:val="003F1C37"/>
    <w:rsid w:val="003F29A2"/>
    <w:rsid w:val="003F2EFE"/>
    <w:rsid w:val="003F4877"/>
    <w:rsid w:val="00401A46"/>
    <w:rsid w:val="004020D8"/>
    <w:rsid w:val="00402637"/>
    <w:rsid w:val="00402A9E"/>
    <w:rsid w:val="00402ACE"/>
    <w:rsid w:val="004039B3"/>
    <w:rsid w:val="00403A27"/>
    <w:rsid w:val="004050BD"/>
    <w:rsid w:val="00405D77"/>
    <w:rsid w:val="004067FC"/>
    <w:rsid w:val="00406A92"/>
    <w:rsid w:val="00406C4D"/>
    <w:rsid w:val="00407527"/>
    <w:rsid w:val="00407DD8"/>
    <w:rsid w:val="00407FB1"/>
    <w:rsid w:val="00410398"/>
    <w:rsid w:val="0041066C"/>
    <w:rsid w:val="00410741"/>
    <w:rsid w:val="004122CD"/>
    <w:rsid w:val="004125A4"/>
    <w:rsid w:val="004125D2"/>
    <w:rsid w:val="00412688"/>
    <w:rsid w:val="00413A29"/>
    <w:rsid w:val="00413E11"/>
    <w:rsid w:val="004151AD"/>
    <w:rsid w:val="00415D1E"/>
    <w:rsid w:val="0041641E"/>
    <w:rsid w:val="00416AFB"/>
    <w:rsid w:val="00416E89"/>
    <w:rsid w:val="00416EB4"/>
    <w:rsid w:val="00417136"/>
    <w:rsid w:val="00417580"/>
    <w:rsid w:val="00417683"/>
    <w:rsid w:val="00417E28"/>
    <w:rsid w:val="00421937"/>
    <w:rsid w:val="00421B6C"/>
    <w:rsid w:val="004226B5"/>
    <w:rsid w:val="00424140"/>
    <w:rsid w:val="004248AC"/>
    <w:rsid w:val="00433F72"/>
    <w:rsid w:val="0043482C"/>
    <w:rsid w:val="0043516B"/>
    <w:rsid w:val="004356AD"/>
    <w:rsid w:val="00435CFF"/>
    <w:rsid w:val="00437024"/>
    <w:rsid w:val="0043722A"/>
    <w:rsid w:val="00437766"/>
    <w:rsid w:val="00441062"/>
    <w:rsid w:val="0044154F"/>
    <w:rsid w:val="00441F13"/>
    <w:rsid w:val="00443436"/>
    <w:rsid w:val="00443DC8"/>
    <w:rsid w:val="00444292"/>
    <w:rsid w:val="00444717"/>
    <w:rsid w:val="004449B6"/>
    <w:rsid w:val="004453DC"/>
    <w:rsid w:val="004455C2"/>
    <w:rsid w:val="0044678E"/>
    <w:rsid w:val="004470C3"/>
    <w:rsid w:val="0044718A"/>
    <w:rsid w:val="004501BF"/>
    <w:rsid w:val="0045103F"/>
    <w:rsid w:val="004512B2"/>
    <w:rsid w:val="00451452"/>
    <w:rsid w:val="00451CD9"/>
    <w:rsid w:val="00452270"/>
    <w:rsid w:val="0045296B"/>
    <w:rsid w:val="00453F9D"/>
    <w:rsid w:val="00454B89"/>
    <w:rsid w:val="00455ABF"/>
    <w:rsid w:val="00455FB2"/>
    <w:rsid w:val="00456A96"/>
    <w:rsid w:val="00461FD4"/>
    <w:rsid w:val="0046200E"/>
    <w:rsid w:val="00462D0B"/>
    <w:rsid w:val="00462D5F"/>
    <w:rsid w:val="00464E44"/>
    <w:rsid w:val="004667A7"/>
    <w:rsid w:val="0047251C"/>
    <w:rsid w:val="00472BE6"/>
    <w:rsid w:val="0047527B"/>
    <w:rsid w:val="00475352"/>
    <w:rsid w:val="0047556B"/>
    <w:rsid w:val="00477C39"/>
    <w:rsid w:val="004806F3"/>
    <w:rsid w:val="004827F8"/>
    <w:rsid w:val="00482C2B"/>
    <w:rsid w:val="00483537"/>
    <w:rsid w:val="0048379C"/>
    <w:rsid w:val="004846E6"/>
    <w:rsid w:val="004853B4"/>
    <w:rsid w:val="004854B7"/>
    <w:rsid w:val="004856C3"/>
    <w:rsid w:val="00485758"/>
    <w:rsid w:val="004859FC"/>
    <w:rsid w:val="00485A3B"/>
    <w:rsid w:val="00486332"/>
    <w:rsid w:val="00487497"/>
    <w:rsid w:val="004875FC"/>
    <w:rsid w:val="0049121A"/>
    <w:rsid w:val="00491662"/>
    <w:rsid w:val="00492166"/>
    <w:rsid w:val="00492215"/>
    <w:rsid w:val="00492DFD"/>
    <w:rsid w:val="00492EEB"/>
    <w:rsid w:val="00493BB0"/>
    <w:rsid w:val="00493E7E"/>
    <w:rsid w:val="0049411F"/>
    <w:rsid w:val="0049423F"/>
    <w:rsid w:val="00494EC3"/>
    <w:rsid w:val="00495A2B"/>
    <w:rsid w:val="004966D3"/>
    <w:rsid w:val="00496E6A"/>
    <w:rsid w:val="00496FBB"/>
    <w:rsid w:val="004A0E44"/>
    <w:rsid w:val="004A126D"/>
    <w:rsid w:val="004A1CA8"/>
    <w:rsid w:val="004A2339"/>
    <w:rsid w:val="004A3325"/>
    <w:rsid w:val="004A4F6E"/>
    <w:rsid w:val="004A59DD"/>
    <w:rsid w:val="004A69AC"/>
    <w:rsid w:val="004B04A6"/>
    <w:rsid w:val="004B14D9"/>
    <w:rsid w:val="004B1D40"/>
    <w:rsid w:val="004B3A06"/>
    <w:rsid w:val="004B6104"/>
    <w:rsid w:val="004B62E6"/>
    <w:rsid w:val="004B68A8"/>
    <w:rsid w:val="004B6E6E"/>
    <w:rsid w:val="004B74F0"/>
    <w:rsid w:val="004C1AD0"/>
    <w:rsid w:val="004C1CC2"/>
    <w:rsid w:val="004C217D"/>
    <w:rsid w:val="004C25D0"/>
    <w:rsid w:val="004C4555"/>
    <w:rsid w:val="004C47FD"/>
    <w:rsid w:val="004C54FC"/>
    <w:rsid w:val="004C58A1"/>
    <w:rsid w:val="004D08EE"/>
    <w:rsid w:val="004D0BA9"/>
    <w:rsid w:val="004D1827"/>
    <w:rsid w:val="004D1B59"/>
    <w:rsid w:val="004D2496"/>
    <w:rsid w:val="004D2B41"/>
    <w:rsid w:val="004D3753"/>
    <w:rsid w:val="004D3807"/>
    <w:rsid w:val="004D564F"/>
    <w:rsid w:val="004D5B5F"/>
    <w:rsid w:val="004D5BBA"/>
    <w:rsid w:val="004D5F02"/>
    <w:rsid w:val="004D6A65"/>
    <w:rsid w:val="004D6CF9"/>
    <w:rsid w:val="004E0408"/>
    <w:rsid w:val="004E0CB5"/>
    <w:rsid w:val="004E1078"/>
    <w:rsid w:val="004E208E"/>
    <w:rsid w:val="004E2BEF"/>
    <w:rsid w:val="004E2D7C"/>
    <w:rsid w:val="004E3417"/>
    <w:rsid w:val="004E54A5"/>
    <w:rsid w:val="004E60E1"/>
    <w:rsid w:val="004E67B7"/>
    <w:rsid w:val="004E68E8"/>
    <w:rsid w:val="004E717E"/>
    <w:rsid w:val="004E7E04"/>
    <w:rsid w:val="004E7F44"/>
    <w:rsid w:val="004F02F2"/>
    <w:rsid w:val="004F0E61"/>
    <w:rsid w:val="004F1168"/>
    <w:rsid w:val="004F16B8"/>
    <w:rsid w:val="004F173E"/>
    <w:rsid w:val="004F1C85"/>
    <w:rsid w:val="004F3427"/>
    <w:rsid w:val="004F38BC"/>
    <w:rsid w:val="004F3E67"/>
    <w:rsid w:val="004F415D"/>
    <w:rsid w:val="004F441C"/>
    <w:rsid w:val="004F456C"/>
    <w:rsid w:val="004F45C1"/>
    <w:rsid w:val="004F45D5"/>
    <w:rsid w:val="004F4F32"/>
    <w:rsid w:val="004F53FA"/>
    <w:rsid w:val="004F55AA"/>
    <w:rsid w:val="004F6EE8"/>
    <w:rsid w:val="004F7B23"/>
    <w:rsid w:val="005003B5"/>
    <w:rsid w:val="00500490"/>
    <w:rsid w:val="00501A39"/>
    <w:rsid w:val="00502C57"/>
    <w:rsid w:val="00505D3C"/>
    <w:rsid w:val="00506671"/>
    <w:rsid w:val="00507A85"/>
    <w:rsid w:val="00510208"/>
    <w:rsid w:val="005110E4"/>
    <w:rsid w:val="00512600"/>
    <w:rsid w:val="005133E2"/>
    <w:rsid w:val="0051416B"/>
    <w:rsid w:val="00515570"/>
    <w:rsid w:val="00516896"/>
    <w:rsid w:val="00516AC2"/>
    <w:rsid w:val="0051774B"/>
    <w:rsid w:val="005210AE"/>
    <w:rsid w:val="0052131F"/>
    <w:rsid w:val="005223D7"/>
    <w:rsid w:val="00525435"/>
    <w:rsid w:val="00526C71"/>
    <w:rsid w:val="00527F3F"/>
    <w:rsid w:val="00527F4D"/>
    <w:rsid w:val="005300FA"/>
    <w:rsid w:val="00531017"/>
    <w:rsid w:val="00531C49"/>
    <w:rsid w:val="00531DA6"/>
    <w:rsid w:val="005327F4"/>
    <w:rsid w:val="00532A9F"/>
    <w:rsid w:val="005336C0"/>
    <w:rsid w:val="005339EC"/>
    <w:rsid w:val="005340B5"/>
    <w:rsid w:val="00534A86"/>
    <w:rsid w:val="00535150"/>
    <w:rsid w:val="00535CBE"/>
    <w:rsid w:val="00537DF0"/>
    <w:rsid w:val="00540DEE"/>
    <w:rsid w:val="005412C9"/>
    <w:rsid w:val="00541D98"/>
    <w:rsid w:val="00542CC3"/>
    <w:rsid w:val="00543B51"/>
    <w:rsid w:val="00544529"/>
    <w:rsid w:val="00545926"/>
    <w:rsid w:val="00545FA4"/>
    <w:rsid w:val="00546529"/>
    <w:rsid w:val="00547296"/>
    <w:rsid w:val="005530D5"/>
    <w:rsid w:val="005576B2"/>
    <w:rsid w:val="00557BF1"/>
    <w:rsid w:val="00557D12"/>
    <w:rsid w:val="00561366"/>
    <w:rsid w:val="00561B2E"/>
    <w:rsid w:val="00562098"/>
    <w:rsid w:val="005631FA"/>
    <w:rsid w:val="00563204"/>
    <w:rsid w:val="00563879"/>
    <w:rsid w:val="005643CD"/>
    <w:rsid w:val="005655EF"/>
    <w:rsid w:val="005675F6"/>
    <w:rsid w:val="0057014E"/>
    <w:rsid w:val="00571967"/>
    <w:rsid w:val="00574FAC"/>
    <w:rsid w:val="005755C5"/>
    <w:rsid w:val="00575706"/>
    <w:rsid w:val="00575F16"/>
    <w:rsid w:val="00575F4D"/>
    <w:rsid w:val="005764C2"/>
    <w:rsid w:val="0057653C"/>
    <w:rsid w:val="00576846"/>
    <w:rsid w:val="00577A5B"/>
    <w:rsid w:val="0058033B"/>
    <w:rsid w:val="0058046F"/>
    <w:rsid w:val="00580C02"/>
    <w:rsid w:val="00581593"/>
    <w:rsid w:val="00581613"/>
    <w:rsid w:val="00581E37"/>
    <w:rsid w:val="00582AAB"/>
    <w:rsid w:val="005831BE"/>
    <w:rsid w:val="00584ED9"/>
    <w:rsid w:val="005871B7"/>
    <w:rsid w:val="00587E69"/>
    <w:rsid w:val="00587EDB"/>
    <w:rsid w:val="00590BEF"/>
    <w:rsid w:val="00591055"/>
    <w:rsid w:val="00591897"/>
    <w:rsid w:val="00592871"/>
    <w:rsid w:val="005929D8"/>
    <w:rsid w:val="005929E3"/>
    <w:rsid w:val="00594DF4"/>
    <w:rsid w:val="00595259"/>
    <w:rsid w:val="00595285"/>
    <w:rsid w:val="00595E93"/>
    <w:rsid w:val="00596FC5"/>
    <w:rsid w:val="00597805"/>
    <w:rsid w:val="005A0EC3"/>
    <w:rsid w:val="005A13F1"/>
    <w:rsid w:val="005A1412"/>
    <w:rsid w:val="005A23F6"/>
    <w:rsid w:val="005A2524"/>
    <w:rsid w:val="005A295C"/>
    <w:rsid w:val="005A48E1"/>
    <w:rsid w:val="005A5F58"/>
    <w:rsid w:val="005A70CB"/>
    <w:rsid w:val="005A7458"/>
    <w:rsid w:val="005A74AE"/>
    <w:rsid w:val="005A7C2B"/>
    <w:rsid w:val="005B1CA5"/>
    <w:rsid w:val="005B27DB"/>
    <w:rsid w:val="005B458B"/>
    <w:rsid w:val="005B4D73"/>
    <w:rsid w:val="005B545A"/>
    <w:rsid w:val="005B6E71"/>
    <w:rsid w:val="005B73ED"/>
    <w:rsid w:val="005B7897"/>
    <w:rsid w:val="005B78D8"/>
    <w:rsid w:val="005C032C"/>
    <w:rsid w:val="005C041D"/>
    <w:rsid w:val="005C1FC6"/>
    <w:rsid w:val="005C2AD4"/>
    <w:rsid w:val="005C33B7"/>
    <w:rsid w:val="005C4282"/>
    <w:rsid w:val="005C443B"/>
    <w:rsid w:val="005C57B3"/>
    <w:rsid w:val="005C5E83"/>
    <w:rsid w:val="005C5EE4"/>
    <w:rsid w:val="005D249E"/>
    <w:rsid w:val="005D5509"/>
    <w:rsid w:val="005D5BBB"/>
    <w:rsid w:val="005D64D3"/>
    <w:rsid w:val="005D6913"/>
    <w:rsid w:val="005D7BBD"/>
    <w:rsid w:val="005E0810"/>
    <w:rsid w:val="005E0DEC"/>
    <w:rsid w:val="005E176F"/>
    <w:rsid w:val="005E1B1B"/>
    <w:rsid w:val="005E2070"/>
    <w:rsid w:val="005E26C5"/>
    <w:rsid w:val="005E274C"/>
    <w:rsid w:val="005E355D"/>
    <w:rsid w:val="005E3A56"/>
    <w:rsid w:val="005E3FB7"/>
    <w:rsid w:val="005E46ED"/>
    <w:rsid w:val="005E54E3"/>
    <w:rsid w:val="005E60D9"/>
    <w:rsid w:val="005E67CA"/>
    <w:rsid w:val="005E6981"/>
    <w:rsid w:val="005E7CD0"/>
    <w:rsid w:val="005E7D30"/>
    <w:rsid w:val="005F07E4"/>
    <w:rsid w:val="005F170D"/>
    <w:rsid w:val="005F224B"/>
    <w:rsid w:val="005F2C7B"/>
    <w:rsid w:val="005F2D79"/>
    <w:rsid w:val="005F36A8"/>
    <w:rsid w:val="005F3DBF"/>
    <w:rsid w:val="005F47C7"/>
    <w:rsid w:val="005F5AFD"/>
    <w:rsid w:val="00601D85"/>
    <w:rsid w:val="00602012"/>
    <w:rsid w:val="0060251F"/>
    <w:rsid w:val="00602DCF"/>
    <w:rsid w:val="006034D9"/>
    <w:rsid w:val="0060356B"/>
    <w:rsid w:val="00603F3D"/>
    <w:rsid w:val="006041FA"/>
    <w:rsid w:val="0060513D"/>
    <w:rsid w:val="00606A74"/>
    <w:rsid w:val="00607675"/>
    <w:rsid w:val="00607A20"/>
    <w:rsid w:val="006109EF"/>
    <w:rsid w:val="006114CC"/>
    <w:rsid w:val="00611CCC"/>
    <w:rsid w:val="00611D37"/>
    <w:rsid w:val="0061260D"/>
    <w:rsid w:val="006126A2"/>
    <w:rsid w:val="00612720"/>
    <w:rsid w:val="00612731"/>
    <w:rsid w:val="00613258"/>
    <w:rsid w:val="006135B9"/>
    <w:rsid w:val="006139BB"/>
    <w:rsid w:val="00613F1E"/>
    <w:rsid w:val="0061430C"/>
    <w:rsid w:val="0061444D"/>
    <w:rsid w:val="00615A5F"/>
    <w:rsid w:val="0061683D"/>
    <w:rsid w:val="00616EDD"/>
    <w:rsid w:val="00617D48"/>
    <w:rsid w:val="006213E4"/>
    <w:rsid w:val="00621F1B"/>
    <w:rsid w:val="0062228B"/>
    <w:rsid w:val="00622CC1"/>
    <w:rsid w:val="00623334"/>
    <w:rsid w:val="00624043"/>
    <w:rsid w:val="00626AB5"/>
    <w:rsid w:val="00630369"/>
    <w:rsid w:val="00630612"/>
    <w:rsid w:val="006306BE"/>
    <w:rsid w:val="00631EFE"/>
    <w:rsid w:val="006335D0"/>
    <w:rsid w:val="00634545"/>
    <w:rsid w:val="0063492A"/>
    <w:rsid w:val="006363D4"/>
    <w:rsid w:val="00640007"/>
    <w:rsid w:val="0064326E"/>
    <w:rsid w:val="0064483E"/>
    <w:rsid w:val="006455B6"/>
    <w:rsid w:val="0064581E"/>
    <w:rsid w:val="00645CFE"/>
    <w:rsid w:val="00647113"/>
    <w:rsid w:val="006474F1"/>
    <w:rsid w:val="0065007A"/>
    <w:rsid w:val="00651108"/>
    <w:rsid w:val="00651EFE"/>
    <w:rsid w:val="006537E1"/>
    <w:rsid w:val="00653951"/>
    <w:rsid w:val="00653A7E"/>
    <w:rsid w:val="00653FE2"/>
    <w:rsid w:val="00654009"/>
    <w:rsid w:val="006547CA"/>
    <w:rsid w:val="00654A9D"/>
    <w:rsid w:val="00654C40"/>
    <w:rsid w:val="006551C1"/>
    <w:rsid w:val="006555DD"/>
    <w:rsid w:val="006562CF"/>
    <w:rsid w:val="0065754D"/>
    <w:rsid w:val="0066101B"/>
    <w:rsid w:val="00661303"/>
    <w:rsid w:val="006618A2"/>
    <w:rsid w:val="006621AC"/>
    <w:rsid w:val="00663716"/>
    <w:rsid w:val="006637DF"/>
    <w:rsid w:val="006655BD"/>
    <w:rsid w:val="0066570D"/>
    <w:rsid w:val="006658D2"/>
    <w:rsid w:val="00665F10"/>
    <w:rsid w:val="0066798B"/>
    <w:rsid w:val="00667F8C"/>
    <w:rsid w:val="00670B15"/>
    <w:rsid w:val="00672525"/>
    <w:rsid w:val="006728C4"/>
    <w:rsid w:val="00673D7B"/>
    <w:rsid w:val="0067491C"/>
    <w:rsid w:val="006752BD"/>
    <w:rsid w:val="006762C1"/>
    <w:rsid w:val="006762EF"/>
    <w:rsid w:val="0067652A"/>
    <w:rsid w:val="006766E6"/>
    <w:rsid w:val="0068110A"/>
    <w:rsid w:val="00681801"/>
    <w:rsid w:val="00681E9F"/>
    <w:rsid w:val="00681EC5"/>
    <w:rsid w:val="006829C0"/>
    <w:rsid w:val="00683C13"/>
    <w:rsid w:val="00683C89"/>
    <w:rsid w:val="00683F01"/>
    <w:rsid w:val="00684C49"/>
    <w:rsid w:val="0068526C"/>
    <w:rsid w:val="006853E8"/>
    <w:rsid w:val="00687D81"/>
    <w:rsid w:val="0069057E"/>
    <w:rsid w:val="00690AF4"/>
    <w:rsid w:val="00691C68"/>
    <w:rsid w:val="00691F70"/>
    <w:rsid w:val="00691FBE"/>
    <w:rsid w:val="006920FA"/>
    <w:rsid w:val="0069292D"/>
    <w:rsid w:val="00692B44"/>
    <w:rsid w:val="00692FDA"/>
    <w:rsid w:val="00693D3E"/>
    <w:rsid w:val="006958EE"/>
    <w:rsid w:val="00696555"/>
    <w:rsid w:val="00697C84"/>
    <w:rsid w:val="00697FFE"/>
    <w:rsid w:val="006A111F"/>
    <w:rsid w:val="006A129B"/>
    <w:rsid w:val="006A17CA"/>
    <w:rsid w:val="006A222B"/>
    <w:rsid w:val="006A2530"/>
    <w:rsid w:val="006A3CFA"/>
    <w:rsid w:val="006A5040"/>
    <w:rsid w:val="006A5192"/>
    <w:rsid w:val="006A54D0"/>
    <w:rsid w:val="006A5946"/>
    <w:rsid w:val="006A5A6A"/>
    <w:rsid w:val="006A60FF"/>
    <w:rsid w:val="006A615F"/>
    <w:rsid w:val="006A6A6C"/>
    <w:rsid w:val="006A796B"/>
    <w:rsid w:val="006B069E"/>
    <w:rsid w:val="006B1451"/>
    <w:rsid w:val="006B30D6"/>
    <w:rsid w:val="006B316C"/>
    <w:rsid w:val="006B3739"/>
    <w:rsid w:val="006B39F3"/>
    <w:rsid w:val="006B5327"/>
    <w:rsid w:val="006B682C"/>
    <w:rsid w:val="006C171B"/>
    <w:rsid w:val="006C2497"/>
    <w:rsid w:val="006C3D5B"/>
    <w:rsid w:val="006C3F2F"/>
    <w:rsid w:val="006C76B2"/>
    <w:rsid w:val="006C7BD8"/>
    <w:rsid w:val="006D006E"/>
    <w:rsid w:val="006D0AED"/>
    <w:rsid w:val="006D11BF"/>
    <w:rsid w:val="006D13A4"/>
    <w:rsid w:val="006D2D1B"/>
    <w:rsid w:val="006D362B"/>
    <w:rsid w:val="006D3F79"/>
    <w:rsid w:val="006D44B4"/>
    <w:rsid w:val="006D461F"/>
    <w:rsid w:val="006D4769"/>
    <w:rsid w:val="006D62A5"/>
    <w:rsid w:val="006D6AF5"/>
    <w:rsid w:val="006E014B"/>
    <w:rsid w:val="006E12C8"/>
    <w:rsid w:val="006E16A4"/>
    <w:rsid w:val="006E17FC"/>
    <w:rsid w:val="006E23CF"/>
    <w:rsid w:val="006E29A2"/>
    <w:rsid w:val="006E5784"/>
    <w:rsid w:val="006E7645"/>
    <w:rsid w:val="006F01BE"/>
    <w:rsid w:val="006F020D"/>
    <w:rsid w:val="006F0624"/>
    <w:rsid w:val="006F06A6"/>
    <w:rsid w:val="006F2343"/>
    <w:rsid w:val="006F31DD"/>
    <w:rsid w:val="006F390F"/>
    <w:rsid w:val="006F3D68"/>
    <w:rsid w:val="006F425A"/>
    <w:rsid w:val="006F4939"/>
    <w:rsid w:val="006F6581"/>
    <w:rsid w:val="006F7CD6"/>
    <w:rsid w:val="00701099"/>
    <w:rsid w:val="0070170B"/>
    <w:rsid w:val="00701FDC"/>
    <w:rsid w:val="00704FFD"/>
    <w:rsid w:val="0070584B"/>
    <w:rsid w:val="00706296"/>
    <w:rsid w:val="007066ED"/>
    <w:rsid w:val="007069D9"/>
    <w:rsid w:val="00706A4C"/>
    <w:rsid w:val="007072A2"/>
    <w:rsid w:val="007109C2"/>
    <w:rsid w:val="007111BE"/>
    <w:rsid w:val="00711ACF"/>
    <w:rsid w:val="007126B0"/>
    <w:rsid w:val="00713467"/>
    <w:rsid w:val="00713BDD"/>
    <w:rsid w:val="00713EED"/>
    <w:rsid w:val="00714FD6"/>
    <w:rsid w:val="0071553D"/>
    <w:rsid w:val="007155FB"/>
    <w:rsid w:val="00716302"/>
    <w:rsid w:val="0072062E"/>
    <w:rsid w:val="00720682"/>
    <w:rsid w:val="0072090C"/>
    <w:rsid w:val="007210CF"/>
    <w:rsid w:val="00721547"/>
    <w:rsid w:val="007221BE"/>
    <w:rsid w:val="00722453"/>
    <w:rsid w:val="00723430"/>
    <w:rsid w:val="00724E93"/>
    <w:rsid w:val="00725E11"/>
    <w:rsid w:val="00726204"/>
    <w:rsid w:val="007267BA"/>
    <w:rsid w:val="007319F5"/>
    <w:rsid w:val="00731C98"/>
    <w:rsid w:val="00731F9F"/>
    <w:rsid w:val="00732DBC"/>
    <w:rsid w:val="0073413C"/>
    <w:rsid w:val="00734CFE"/>
    <w:rsid w:val="00735797"/>
    <w:rsid w:val="00737136"/>
    <w:rsid w:val="00737BF1"/>
    <w:rsid w:val="00740BCE"/>
    <w:rsid w:val="00740D7E"/>
    <w:rsid w:val="007431FC"/>
    <w:rsid w:val="00745FD4"/>
    <w:rsid w:val="0074700B"/>
    <w:rsid w:val="00747CA5"/>
    <w:rsid w:val="00747CFB"/>
    <w:rsid w:val="00747F9D"/>
    <w:rsid w:val="0075089C"/>
    <w:rsid w:val="00750991"/>
    <w:rsid w:val="00751762"/>
    <w:rsid w:val="00751DC9"/>
    <w:rsid w:val="00751DE5"/>
    <w:rsid w:val="0075446A"/>
    <w:rsid w:val="00754602"/>
    <w:rsid w:val="00754994"/>
    <w:rsid w:val="00755E00"/>
    <w:rsid w:val="00757354"/>
    <w:rsid w:val="00760474"/>
    <w:rsid w:val="007608C1"/>
    <w:rsid w:val="00760B91"/>
    <w:rsid w:val="00761D27"/>
    <w:rsid w:val="00761FAE"/>
    <w:rsid w:val="007625C7"/>
    <w:rsid w:val="00762C5F"/>
    <w:rsid w:val="00762D3D"/>
    <w:rsid w:val="00762F2A"/>
    <w:rsid w:val="00763816"/>
    <w:rsid w:val="00763E59"/>
    <w:rsid w:val="00764FAA"/>
    <w:rsid w:val="00765ADF"/>
    <w:rsid w:val="00766374"/>
    <w:rsid w:val="00766E15"/>
    <w:rsid w:val="007670AC"/>
    <w:rsid w:val="00767E37"/>
    <w:rsid w:val="0077066E"/>
    <w:rsid w:val="00771BA6"/>
    <w:rsid w:val="00771FAB"/>
    <w:rsid w:val="00772515"/>
    <w:rsid w:val="00772C97"/>
    <w:rsid w:val="0077316F"/>
    <w:rsid w:val="00773840"/>
    <w:rsid w:val="00774167"/>
    <w:rsid w:val="00774365"/>
    <w:rsid w:val="0077440B"/>
    <w:rsid w:val="00774BB7"/>
    <w:rsid w:val="00774CC9"/>
    <w:rsid w:val="00775574"/>
    <w:rsid w:val="007809CE"/>
    <w:rsid w:val="00780C92"/>
    <w:rsid w:val="007819CC"/>
    <w:rsid w:val="00781BF0"/>
    <w:rsid w:val="00781EA9"/>
    <w:rsid w:val="00782400"/>
    <w:rsid w:val="0078334E"/>
    <w:rsid w:val="0078352F"/>
    <w:rsid w:val="00783E7C"/>
    <w:rsid w:val="007841FA"/>
    <w:rsid w:val="0078546B"/>
    <w:rsid w:val="00785AAF"/>
    <w:rsid w:val="00786665"/>
    <w:rsid w:val="00786964"/>
    <w:rsid w:val="00786A0E"/>
    <w:rsid w:val="00787E9E"/>
    <w:rsid w:val="00790971"/>
    <w:rsid w:val="00790A88"/>
    <w:rsid w:val="00793496"/>
    <w:rsid w:val="007938F1"/>
    <w:rsid w:val="00793A70"/>
    <w:rsid w:val="00794929"/>
    <w:rsid w:val="007953ED"/>
    <w:rsid w:val="00795865"/>
    <w:rsid w:val="0079600C"/>
    <w:rsid w:val="00796490"/>
    <w:rsid w:val="00796F99"/>
    <w:rsid w:val="007A0189"/>
    <w:rsid w:val="007A0792"/>
    <w:rsid w:val="007A1AA9"/>
    <w:rsid w:val="007A32E9"/>
    <w:rsid w:val="007A4436"/>
    <w:rsid w:val="007A5092"/>
    <w:rsid w:val="007A5460"/>
    <w:rsid w:val="007A5588"/>
    <w:rsid w:val="007A66B7"/>
    <w:rsid w:val="007A736A"/>
    <w:rsid w:val="007B1768"/>
    <w:rsid w:val="007B17E4"/>
    <w:rsid w:val="007B1E7A"/>
    <w:rsid w:val="007B23CE"/>
    <w:rsid w:val="007B24CC"/>
    <w:rsid w:val="007B2E76"/>
    <w:rsid w:val="007B3040"/>
    <w:rsid w:val="007B31B4"/>
    <w:rsid w:val="007B3688"/>
    <w:rsid w:val="007B3D03"/>
    <w:rsid w:val="007B3ECF"/>
    <w:rsid w:val="007B499D"/>
    <w:rsid w:val="007B6136"/>
    <w:rsid w:val="007B633A"/>
    <w:rsid w:val="007B6384"/>
    <w:rsid w:val="007B67D5"/>
    <w:rsid w:val="007B6A49"/>
    <w:rsid w:val="007B6C72"/>
    <w:rsid w:val="007B761F"/>
    <w:rsid w:val="007B7994"/>
    <w:rsid w:val="007C0094"/>
    <w:rsid w:val="007C0706"/>
    <w:rsid w:val="007C236F"/>
    <w:rsid w:val="007C27B4"/>
    <w:rsid w:val="007C2C07"/>
    <w:rsid w:val="007C45F3"/>
    <w:rsid w:val="007C4732"/>
    <w:rsid w:val="007C4972"/>
    <w:rsid w:val="007C5253"/>
    <w:rsid w:val="007C559E"/>
    <w:rsid w:val="007C60EF"/>
    <w:rsid w:val="007C651C"/>
    <w:rsid w:val="007C719F"/>
    <w:rsid w:val="007C75D3"/>
    <w:rsid w:val="007C7642"/>
    <w:rsid w:val="007C7B55"/>
    <w:rsid w:val="007C7D65"/>
    <w:rsid w:val="007D1C09"/>
    <w:rsid w:val="007D4361"/>
    <w:rsid w:val="007D4F19"/>
    <w:rsid w:val="007D6DA3"/>
    <w:rsid w:val="007D7299"/>
    <w:rsid w:val="007D7BC1"/>
    <w:rsid w:val="007D7CFB"/>
    <w:rsid w:val="007D7DDF"/>
    <w:rsid w:val="007E3789"/>
    <w:rsid w:val="007E5DAA"/>
    <w:rsid w:val="007F08AF"/>
    <w:rsid w:val="007F2806"/>
    <w:rsid w:val="007F3FCA"/>
    <w:rsid w:val="007F478D"/>
    <w:rsid w:val="007F4AA1"/>
    <w:rsid w:val="007F599C"/>
    <w:rsid w:val="007F70F5"/>
    <w:rsid w:val="008006E4"/>
    <w:rsid w:val="00801773"/>
    <w:rsid w:val="00801C1E"/>
    <w:rsid w:val="008031ED"/>
    <w:rsid w:val="008032E1"/>
    <w:rsid w:val="008035B7"/>
    <w:rsid w:val="008043F1"/>
    <w:rsid w:val="008044B6"/>
    <w:rsid w:val="00806DB5"/>
    <w:rsid w:val="00810A8F"/>
    <w:rsid w:val="00810AD1"/>
    <w:rsid w:val="00810CFC"/>
    <w:rsid w:val="00811B0D"/>
    <w:rsid w:val="00811DE1"/>
    <w:rsid w:val="00812645"/>
    <w:rsid w:val="0081349A"/>
    <w:rsid w:val="00813D1C"/>
    <w:rsid w:val="00813E51"/>
    <w:rsid w:val="00814FA4"/>
    <w:rsid w:val="00815225"/>
    <w:rsid w:val="0082016A"/>
    <w:rsid w:val="00820ACF"/>
    <w:rsid w:val="00820C84"/>
    <w:rsid w:val="0082194B"/>
    <w:rsid w:val="00821D1C"/>
    <w:rsid w:val="00823338"/>
    <w:rsid w:val="0082520A"/>
    <w:rsid w:val="00825C9B"/>
    <w:rsid w:val="008260DC"/>
    <w:rsid w:val="008267FD"/>
    <w:rsid w:val="00830540"/>
    <w:rsid w:val="00830777"/>
    <w:rsid w:val="0083126D"/>
    <w:rsid w:val="008325DE"/>
    <w:rsid w:val="0083375A"/>
    <w:rsid w:val="00834132"/>
    <w:rsid w:val="00834963"/>
    <w:rsid w:val="008349FA"/>
    <w:rsid w:val="008355FF"/>
    <w:rsid w:val="00840D21"/>
    <w:rsid w:val="008415E8"/>
    <w:rsid w:val="00842466"/>
    <w:rsid w:val="008434A3"/>
    <w:rsid w:val="0084389A"/>
    <w:rsid w:val="00844247"/>
    <w:rsid w:val="008442BB"/>
    <w:rsid w:val="0084613B"/>
    <w:rsid w:val="00846E0F"/>
    <w:rsid w:val="00850BEB"/>
    <w:rsid w:val="00850C38"/>
    <w:rsid w:val="00851E42"/>
    <w:rsid w:val="00851F11"/>
    <w:rsid w:val="0085298B"/>
    <w:rsid w:val="0085337C"/>
    <w:rsid w:val="00853D8F"/>
    <w:rsid w:val="00855177"/>
    <w:rsid w:val="00855377"/>
    <w:rsid w:val="00855C60"/>
    <w:rsid w:val="00857322"/>
    <w:rsid w:val="00857BB0"/>
    <w:rsid w:val="00860C8D"/>
    <w:rsid w:val="008621C4"/>
    <w:rsid w:val="008625F1"/>
    <w:rsid w:val="00862DA3"/>
    <w:rsid w:val="00863015"/>
    <w:rsid w:val="00864F13"/>
    <w:rsid w:val="00865590"/>
    <w:rsid w:val="00865EB6"/>
    <w:rsid w:val="008660B8"/>
    <w:rsid w:val="008662FE"/>
    <w:rsid w:val="00866BEE"/>
    <w:rsid w:val="00866D28"/>
    <w:rsid w:val="008670DB"/>
    <w:rsid w:val="008715A7"/>
    <w:rsid w:val="00871A98"/>
    <w:rsid w:val="00871AB9"/>
    <w:rsid w:val="00872A7D"/>
    <w:rsid w:val="00872AC1"/>
    <w:rsid w:val="00873710"/>
    <w:rsid w:val="00873E8D"/>
    <w:rsid w:val="008775A5"/>
    <w:rsid w:val="0087799D"/>
    <w:rsid w:val="008804DB"/>
    <w:rsid w:val="00881E02"/>
    <w:rsid w:val="00881E72"/>
    <w:rsid w:val="008825DF"/>
    <w:rsid w:val="00882922"/>
    <w:rsid w:val="008831DD"/>
    <w:rsid w:val="008837C0"/>
    <w:rsid w:val="00884C7C"/>
    <w:rsid w:val="00885605"/>
    <w:rsid w:val="00887515"/>
    <w:rsid w:val="00887CF8"/>
    <w:rsid w:val="008907AB"/>
    <w:rsid w:val="00891423"/>
    <w:rsid w:val="008924CB"/>
    <w:rsid w:val="00892C0D"/>
    <w:rsid w:val="0089375D"/>
    <w:rsid w:val="00893CA6"/>
    <w:rsid w:val="00894534"/>
    <w:rsid w:val="00896433"/>
    <w:rsid w:val="00896636"/>
    <w:rsid w:val="00896A2B"/>
    <w:rsid w:val="008A062E"/>
    <w:rsid w:val="008A1136"/>
    <w:rsid w:val="008A1B05"/>
    <w:rsid w:val="008A22F1"/>
    <w:rsid w:val="008A23E3"/>
    <w:rsid w:val="008A24F8"/>
    <w:rsid w:val="008A35CB"/>
    <w:rsid w:val="008A35F2"/>
    <w:rsid w:val="008A4210"/>
    <w:rsid w:val="008A4AF5"/>
    <w:rsid w:val="008A53AD"/>
    <w:rsid w:val="008A5E8B"/>
    <w:rsid w:val="008A64B4"/>
    <w:rsid w:val="008A6C20"/>
    <w:rsid w:val="008A76D1"/>
    <w:rsid w:val="008B0C0E"/>
    <w:rsid w:val="008B0C9A"/>
    <w:rsid w:val="008B1362"/>
    <w:rsid w:val="008B2A74"/>
    <w:rsid w:val="008B3F02"/>
    <w:rsid w:val="008B435E"/>
    <w:rsid w:val="008B4E4D"/>
    <w:rsid w:val="008B5B1B"/>
    <w:rsid w:val="008B5CE2"/>
    <w:rsid w:val="008B612C"/>
    <w:rsid w:val="008B625C"/>
    <w:rsid w:val="008B6BE7"/>
    <w:rsid w:val="008B7211"/>
    <w:rsid w:val="008C01C3"/>
    <w:rsid w:val="008C025B"/>
    <w:rsid w:val="008C08F5"/>
    <w:rsid w:val="008C0B40"/>
    <w:rsid w:val="008C0B4E"/>
    <w:rsid w:val="008C1D65"/>
    <w:rsid w:val="008C272B"/>
    <w:rsid w:val="008C3DAA"/>
    <w:rsid w:val="008C5845"/>
    <w:rsid w:val="008C6499"/>
    <w:rsid w:val="008C6B7E"/>
    <w:rsid w:val="008C6DA8"/>
    <w:rsid w:val="008D10BF"/>
    <w:rsid w:val="008D19A7"/>
    <w:rsid w:val="008D1AE6"/>
    <w:rsid w:val="008D20B0"/>
    <w:rsid w:val="008D2D60"/>
    <w:rsid w:val="008D587A"/>
    <w:rsid w:val="008D6855"/>
    <w:rsid w:val="008D768F"/>
    <w:rsid w:val="008E052D"/>
    <w:rsid w:val="008E1207"/>
    <w:rsid w:val="008E19AD"/>
    <w:rsid w:val="008E2359"/>
    <w:rsid w:val="008E34CE"/>
    <w:rsid w:val="008E4E77"/>
    <w:rsid w:val="008E5529"/>
    <w:rsid w:val="008E6309"/>
    <w:rsid w:val="008E7D97"/>
    <w:rsid w:val="008F0152"/>
    <w:rsid w:val="008F0C15"/>
    <w:rsid w:val="008F27BF"/>
    <w:rsid w:val="008F2995"/>
    <w:rsid w:val="008F305B"/>
    <w:rsid w:val="008F34B6"/>
    <w:rsid w:val="008F3A05"/>
    <w:rsid w:val="008F41DE"/>
    <w:rsid w:val="008F4DA6"/>
    <w:rsid w:val="008F6CC3"/>
    <w:rsid w:val="008F713F"/>
    <w:rsid w:val="008F77EB"/>
    <w:rsid w:val="0090050E"/>
    <w:rsid w:val="0090062D"/>
    <w:rsid w:val="00900D5C"/>
    <w:rsid w:val="0090170B"/>
    <w:rsid w:val="00901B56"/>
    <w:rsid w:val="00901DEB"/>
    <w:rsid w:val="0090248A"/>
    <w:rsid w:val="00902EFE"/>
    <w:rsid w:val="009052EB"/>
    <w:rsid w:val="0091386E"/>
    <w:rsid w:val="00913AC9"/>
    <w:rsid w:val="00914AED"/>
    <w:rsid w:val="00915A7F"/>
    <w:rsid w:val="009161C3"/>
    <w:rsid w:val="00916B25"/>
    <w:rsid w:val="00916B6C"/>
    <w:rsid w:val="009171A2"/>
    <w:rsid w:val="00917550"/>
    <w:rsid w:val="009227B0"/>
    <w:rsid w:val="00923A4D"/>
    <w:rsid w:val="0092497D"/>
    <w:rsid w:val="009251E2"/>
    <w:rsid w:val="00925957"/>
    <w:rsid w:val="009260E5"/>
    <w:rsid w:val="009263F7"/>
    <w:rsid w:val="009272EA"/>
    <w:rsid w:val="009273EA"/>
    <w:rsid w:val="00927E71"/>
    <w:rsid w:val="00930229"/>
    <w:rsid w:val="00930414"/>
    <w:rsid w:val="00930C56"/>
    <w:rsid w:val="00931A5B"/>
    <w:rsid w:val="00931D5E"/>
    <w:rsid w:val="00931FD0"/>
    <w:rsid w:val="009327D4"/>
    <w:rsid w:val="00932A36"/>
    <w:rsid w:val="00933BB4"/>
    <w:rsid w:val="00933D6C"/>
    <w:rsid w:val="009340EF"/>
    <w:rsid w:val="00934389"/>
    <w:rsid w:val="00935A5B"/>
    <w:rsid w:val="009366BF"/>
    <w:rsid w:val="00937DAF"/>
    <w:rsid w:val="00940243"/>
    <w:rsid w:val="0094057A"/>
    <w:rsid w:val="0094094B"/>
    <w:rsid w:val="00940DEC"/>
    <w:rsid w:val="009412F9"/>
    <w:rsid w:val="009415FA"/>
    <w:rsid w:val="0094268E"/>
    <w:rsid w:val="00942793"/>
    <w:rsid w:val="00942F87"/>
    <w:rsid w:val="00943127"/>
    <w:rsid w:val="00943C9B"/>
    <w:rsid w:val="00943D58"/>
    <w:rsid w:val="00944F09"/>
    <w:rsid w:val="0094532E"/>
    <w:rsid w:val="00945BA1"/>
    <w:rsid w:val="009463D4"/>
    <w:rsid w:val="0094674F"/>
    <w:rsid w:val="0094699F"/>
    <w:rsid w:val="009469FB"/>
    <w:rsid w:val="009500DD"/>
    <w:rsid w:val="00950247"/>
    <w:rsid w:val="00951B2E"/>
    <w:rsid w:val="00952442"/>
    <w:rsid w:val="00953650"/>
    <w:rsid w:val="00953E51"/>
    <w:rsid w:val="00954089"/>
    <w:rsid w:val="00954B35"/>
    <w:rsid w:val="00954ED7"/>
    <w:rsid w:val="0095574C"/>
    <w:rsid w:val="0095597F"/>
    <w:rsid w:val="009562A5"/>
    <w:rsid w:val="009673EA"/>
    <w:rsid w:val="009675FB"/>
    <w:rsid w:val="0096765D"/>
    <w:rsid w:val="00967D42"/>
    <w:rsid w:val="00970436"/>
    <w:rsid w:val="00973108"/>
    <w:rsid w:val="009733C9"/>
    <w:rsid w:val="00974374"/>
    <w:rsid w:val="00974561"/>
    <w:rsid w:val="009756F3"/>
    <w:rsid w:val="0098115E"/>
    <w:rsid w:val="0098163B"/>
    <w:rsid w:val="00981836"/>
    <w:rsid w:val="009826DC"/>
    <w:rsid w:val="00984B13"/>
    <w:rsid w:val="009868F8"/>
    <w:rsid w:val="00986A32"/>
    <w:rsid w:val="00990B7E"/>
    <w:rsid w:val="00992AEB"/>
    <w:rsid w:val="0099366B"/>
    <w:rsid w:val="00993F12"/>
    <w:rsid w:val="009955AC"/>
    <w:rsid w:val="00995861"/>
    <w:rsid w:val="009975C2"/>
    <w:rsid w:val="009A0468"/>
    <w:rsid w:val="009A40CF"/>
    <w:rsid w:val="009A4A9A"/>
    <w:rsid w:val="009A4B6C"/>
    <w:rsid w:val="009A56E1"/>
    <w:rsid w:val="009A57A8"/>
    <w:rsid w:val="009A5F33"/>
    <w:rsid w:val="009A6956"/>
    <w:rsid w:val="009B1BE5"/>
    <w:rsid w:val="009B1EC4"/>
    <w:rsid w:val="009B4FA5"/>
    <w:rsid w:val="009B51E0"/>
    <w:rsid w:val="009B539B"/>
    <w:rsid w:val="009B59B0"/>
    <w:rsid w:val="009B6649"/>
    <w:rsid w:val="009B6771"/>
    <w:rsid w:val="009B6C81"/>
    <w:rsid w:val="009B7282"/>
    <w:rsid w:val="009C297A"/>
    <w:rsid w:val="009C38EA"/>
    <w:rsid w:val="009C4E4E"/>
    <w:rsid w:val="009C5804"/>
    <w:rsid w:val="009C6283"/>
    <w:rsid w:val="009C62FE"/>
    <w:rsid w:val="009C6AC9"/>
    <w:rsid w:val="009C7606"/>
    <w:rsid w:val="009C7740"/>
    <w:rsid w:val="009C7BAC"/>
    <w:rsid w:val="009D099E"/>
    <w:rsid w:val="009D1BFA"/>
    <w:rsid w:val="009D1ED3"/>
    <w:rsid w:val="009D2F68"/>
    <w:rsid w:val="009D3796"/>
    <w:rsid w:val="009D39E6"/>
    <w:rsid w:val="009D56F7"/>
    <w:rsid w:val="009D60CE"/>
    <w:rsid w:val="009D622E"/>
    <w:rsid w:val="009D6508"/>
    <w:rsid w:val="009D705E"/>
    <w:rsid w:val="009D7164"/>
    <w:rsid w:val="009D731A"/>
    <w:rsid w:val="009D772C"/>
    <w:rsid w:val="009E02D2"/>
    <w:rsid w:val="009E05E1"/>
    <w:rsid w:val="009E21E9"/>
    <w:rsid w:val="009E28C0"/>
    <w:rsid w:val="009E292B"/>
    <w:rsid w:val="009E2B60"/>
    <w:rsid w:val="009E39F9"/>
    <w:rsid w:val="009E3B5D"/>
    <w:rsid w:val="009E4261"/>
    <w:rsid w:val="009E4FDF"/>
    <w:rsid w:val="009F2681"/>
    <w:rsid w:val="009F29CE"/>
    <w:rsid w:val="009F352C"/>
    <w:rsid w:val="009F6340"/>
    <w:rsid w:val="009F68C3"/>
    <w:rsid w:val="009F7094"/>
    <w:rsid w:val="009F72CB"/>
    <w:rsid w:val="009F7ACB"/>
    <w:rsid w:val="00A00585"/>
    <w:rsid w:val="00A01E2D"/>
    <w:rsid w:val="00A02A7D"/>
    <w:rsid w:val="00A032CF"/>
    <w:rsid w:val="00A03F50"/>
    <w:rsid w:val="00A0457A"/>
    <w:rsid w:val="00A054C5"/>
    <w:rsid w:val="00A0567F"/>
    <w:rsid w:val="00A05DDE"/>
    <w:rsid w:val="00A074B5"/>
    <w:rsid w:val="00A07591"/>
    <w:rsid w:val="00A07653"/>
    <w:rsid w:val="00A104DF"/>
    <w:rsid w:val="00A11F62"/>
    <w:rsid w:val="00A12567"/>
    <w:rsid w:val="00A13EDA"/>
    <w:rsid w:val="00A14765"/>
    <w:rsid w:val="00A149F0"/>
    <w:rsid w:val="00A15072"/>
    <w:rsid w:val="00A156AC"/>
    <w:rsid w:val="00A159FF"/>
    <w:rsid w:val="00A16C70"/>
    <w:rsid w:val="00A16E0E"/>
    <w:rsid w:val="00A17497"/>
    <w:rsid w:val="00A17CF8"/>
    <w:rsid w:val="00A20741"/>
    <w:rsid w:val="00A21625"/>
    <w:rsid w:val="00A225C6"/>
    <w:rsid w:val="00A2433F"/>
    <w:rsid w:val="00A249F1"/>
    <w:rsid w:val="00A2550C"/>
    <w:rsid w:val="00A25855"/>
    <w:rsid w:val="00A2587C"/>
    <w:rsid w:val="00A25F3F"/>
    <w:rsid w:val="00A2644F"/>
    <w:rsid w:val="00A2753B"/>
    <w:rsid w:val="00A30042"/>
    <w:rsid w:val="00A30C94"/>
    <w:rsid w:val="00A31B76"/>
    <w:rsid w:val="00A31E2F"/>
    <w:rsid w:val="00A32332"/>
    <w:rsid w:val="00A32E3F"/>
    <w:rsid w:val="00A35FF9"/>
    <w:rsid w:val="00A36567"/>
    <w:rsid w:val="00A366E2"/>
    <w:rsid w:val="00A368E9"/>
    <w:rsid w:val="00A40AEF"/>
    <w:rsid w:val="00A4218D"/>
    <w:rsid w:val="00A42BF9"/>
    <w:rsid w:val="00A42DEB"/>
    <w:rsid w:val="00A433CF"/>
    <w:rsid w:val="00A43492"/>
    <w:rsid w:val="00A434DF"/>
    <w:rsid w:val="00A438AB"/>
    <w:rsid w:val="00A43967"/>
    <w:rsid w:val="00A43C07"/>
    <w:rsid w:val="00A43C5D"/>
    <w:rsid w:val="00A445D7"/>
    <w:rsid w:val="00A45460"/>
    <w:rsid w:val="00A456D8"/>
    <w:rsid w:val="00A468DB"/>
    <w:rsid w:val="00A47C85"/>
    <w:rsid w:val="00A5142D"/>
    <w:rsid w:val="00A54A04"/>
    <w:rsid w:val="00A56396"/>
    <w:rsid w:val="00A5653F"/>
    <w:rsid w:val="00A5691F"/>
    <w:rsid w:val="00A570FF"/>
    <w:rsid w:val="00A57BAC"/>
    <w:rsid w:val="00A60CA5"/>
    <w:rsid w:val="00A611AE"/>
    <w:rsid w:val="00A61360"/>
    <w:rsid w:val="00A613E6"/>
    <w:rsid w:val="00A632F0"/>
    <w:rsid w:val="00A64C64"/>
    <w:rsid w:val="00A65939"/>
    <w:rsid w:val="00A664F7"/>
    <w:rsid w:val="00A667B2"/>
    <w:rsid w:val="00A707D7"/>
    <w:rsid w:val="00A70CBB"/>
    <w:rsid w:val="00A719B3"/>
    <w:rsid w:val="00A73C16"/>
    <w:rsid w:val="00A73FAD"/>
    <w:rsid w:val="00A74104"/>
    <w:rsid w:val="00A7458B"/>
    <w:rsid w:val="00A74ADB"/>
    <w:rsid w:val="00A75CC4"/>
    <w:rsid w:val="00A77815"/>
    <w:rsid w:val="00A77844"/>
    <w:rsid w:val="00A80A49"/>
    <w:rsid w:val="00A814E9"/>
    <w:rsid w:val="00A81754"/>
    <w:rsid w:val="00A8319F"/>
    <w:rsid w:val="00A83BA0"/>
    <w:rsid w:val="00A83FD3"/>
    <w:rsid w:val="00A84305"/>
    <w:rsid w:val="00A84B60"/>
    <w:rsid w:val="00A853FE"/>
    <w:rsid w:val="00A8550E"/>
    <w:rsid w:val="00A8654D"/>
    <w:rsid w:val="00A8668E"/>
    <w:rsid w:val="00A874FE"/>
    <w:rsid w:val="00A876F3"/>
    <w:rsid w:val="00A879D1"/>
    <w:rsid w:val="00A90133"/>
    <w:rsid w:val="00A90661"/>
    <w:rsid w:val="00A90B6F"/>
    <w:rsid w:val="00A912EA"/>
    <w:rsid w:val="00A91819"/>
    <w:rsid w:val="00A91BAB"/>
    <w:rsid w:val="00A92648"/>
    <w:rsid w:val="00A93019"/>
    <w:rsid w:val="00A9344A"/>
    <w:rsid w:val="00A93E95"/>
    <w:rsid w:val="00A94159"/>
    <w:rsid w:val="00A94C36"/>
    <w:rsid w:val="00A954E1"/>
    <w:rsid w:val="00A97030"/>
    <w:rsid w:val="00AA2ED8"/>
    <w:rsid w:val="00AA32A5"/>
    <w:rsid w:val="00AA3989"/>
    <w:rsid w:val="00AA3DCC"/>
    <w:rsid w:val="00AA5032"/>
    <w:rsid w:val="00AA660C"/>
    <w:rsid w:val="00AA7E2B"/>
    <w:rsid w:val="00AB010F"/>
    <w:rsid w:val="00AB0DCE"/>
    <w:rsid w:val="00AB1CB3"/>
    <w:rsid w:val="00AB3E95"/>
    <w:rsid w:val="00AB3FBD"/>
    <w:rsid w:val="00AB42B4"/>
    <w:rsid w:val="00AB4CDE"/>
    <w:rsid w:val="00AB5702"/>
    <w:rsid w:val="00AC0B61"/>
    <w:rsid w:val="00AC0BC2"/>
    <w:rsid w:val="00AC0E5E"/>
    <w:rsid w:val="00AC1441"/>
    <w:rsid w:val="00AC2509"/>
    <w:rsid w:val="00AC29CD"/>
    <w:rsid w:val="00AC2A28"/>
    <w:rsid w:val="00AC2B95"/>
    <w:rsid w:val="00AC2C05"/>
    <w:rsid w:val="00AC46A0"/>
    <w:rsid w:val="00AC6745"/>
    <w:rsid w:val="00AC69CD"/>
    <w:rsid w:val="00AD0045"/>
    <w:rsid w:val="00AD01E1"/>
    <w:rsid w:val="00AD2426"/>
    <w:rsid w:val="00AD433D"/>
    <w:rsid w:val="00AD49D7"/>
    <w:rsid w:val="00AD52CC"/>
    <w:rsid w:val="00AD62D1"/>
    <w:rsid w:val="00AD62D5"/>
    <w:rsid w:val="00AD6A2B"/>
    <w:rsid w:val="00AD725D"/>
    <w:rsid w:val="00AE0691"/>
    <w:rsid w:val="00AE1002"/>
    <w:rsid w:val="00AE1716"/>
    <w:rsid w:val="00AE2A65"/>
    <w:rsid w:val="00AE4090"/>
    <w:rsid w:val="00AE40ED"/>
    <w:rsid w:val="00AE4F94"/>
    <w:rsid w:val="00AE671A"/>
    <w:rsid w:val="00AE7291"/>
    <w:rsid w:val="00AE72B7"/>
    <w:rsid w:val="00AE7C59"/>
    <w:rsid w:val="00AF0910"/>
    <w:rsid w:val="00AF09E9"/>
    <w:rsid w:val="00AF0F76"/>
    <w:rsid w:val="00AF165C"/>
    <w:rsid w:val="00AF4953"/>
    <w:rsid w:val="00AF5055"/>
    <w:rsid w:val="00AF5C99"/>
    <w:rsid w:val="00AF6039"/>
    <w:rsid w:val="00AF64E0"/>
    <w:rsid w:val="00AF773F"/>
    <w:rsid w:val="00AF7808"/>
    <w:rsid w:val="00AF7A93"/>
    <w:rsid w:val="00AF7F2E"/>
    <w:rsid w:val="00B005ED"/>
    <w:rsid w:val="00B00BBE"/>
    <w:rsid w:val="00B01D1C"/>
    <w:rsid w:val="00B01D77"/>
    <w:rsid w:val="00B0249E"/>
    <w:rsid w:val="00B02CDB"/>
    <w:rsid w:val="00B051D1"/>
    <w:rsid w:val="00B063AE"/>
    <w:rsid w:val="00B06B72"/>
    <w:rsid w:val="00B06D67"/>
    <w:rsid w:val="00B100EB"/>
    <w:rsid w:val="00B115DF"/>
    <w:rsid w:val="00B12492"/>
    <w:rsid w:val="00B129CA"/>
    <w:rsid w:val="00B136EB"/>
    <w:rsid w:val="00B14242"/>
    <w:rsid w:val="00B14854"/>
    <w:rsid w:val="00B15209"/>
    <w:rsid w:val="00B1595C"/>
    <w:rsid w:val="00B16FC0"/>
    <w:rsid w:val="00B171C8"/>
    <w:rsid w:val="00B17456"/>
    <w:rsid w:val="00B175E6"/>
    <w:rsid w:val="00B178E5"/>
    <w:rsid w:val="00B2030B"/>
    <w:rsid w:val="00B210B3"/>
    <w:rsid w:val="00B22A5D"/>
    <w:rsid w:val="00B22C8E"/>
    <w:rsid w:val="00B23062"/>
    <w:rsid w:val="00B230CD"/>
    <w:rsid w:val="00B252F5"/>
    <w:rsid w:val="00B2589C"/>
    <w:rsid w:val="00B25C17"/>
    <w:rsid w:val="00B260B5"/>
    <w:rsid w:val="00B26430"/>
    <w:rsid w:val="00B26E4F"/>
    <w:rsid w:val="00B27902"/>
    <w:rsid w:val="00B31101"/>
    <w:rsid w:val="00B31422"/>
    <w:rsid w:val="00B318F8"/>
    <w:rsid w:val="00B35640"/>
    <w:rsid w:val="00B36061"/>
    <w:rsid w:val="00B36E09"/>
    <w:rsid w:val="00B3758B"/>
    <w:rsid w:val="00B37CFA"/>
    <w:rsid w:val="00B41CA1"/>
    <w:rsid w:val="00B42C27"/>
    <w:rsid w:val="00B43329"/>
    <w:rsid w:val="00B43CFC"/>
    <w:rsid w:val="00B44292"/>
    <w:rsid w:val="00B44C45"/>
    <w:rsid w:val="00B458F2"/>
    <w:rsid w:val="00B45AE7"/>
    <w:rsid w:val="00B50D07"/>
    <w:rsid w:val="00B5170A"/>
    <w:rsid w:val="00B52352"/>
    <w:rsid w:val="00B52E9B"/>
    <w:rsid w:val="00B537A5"/>
    <w:rsid w:val="00B557B2"/>
    <w:rsid w:val="00B557F0"/>
    <w:rsid w:val="00B5646E"/>
    <w:rsid w:val="00B56A6C"/>
    <w:rsid w:val="00B56A74"/>
    <w:rsid w:val="00B56B72"/>
    <w:rsid w:val="00B6337E"/>
    <w:rsid w:val="00B64DB1"/>
    <w:rsid w:val="00B658FF"/>
    <w:rsid w:val="00B65F5E"/>
    <w:rsid w:val="00B6780B"/>
    <w:rsid w:val="00B70B4A"/>
    <w:rsid w:val="00B70C7E"/>
    <w:rsid w:val="00B71081"/>
    <w:rsid w:val="00B738B3"/>
    <w:rsid w:val="00B73DAB"/>
    <w:rsid w:val="00B75BA8"/>
    <w:rsid w:val="00B75DE1"/>
    <w:rsid w:val="00B75EBC"/>
    <w:rsid w:val="00B7611F"/>
    <w:rsid w:val="00B7618F"/>
    <w:rsid w:val="00B76D67"/>
    <w:rsid w:val="00B77856"/>
    <w:rsid w:val="00B77C29"/>
    <w:rsid w:val="00B77F32"/>
    <w:rsid w:val="00B80823"/>
    <w:rsid w:val="00B8179E"/>
    <w:rsid w:val="00B8192A"/>
    <w:rsid w:val="00B82688"/>
    <w:rsid w:val="00B82B44"/>
    <w:rsid w:val="00B832F6"/>
    <w:rsid w:val="00B83C20"/>
    <w:rsid w:val="00B84BDC"/>
    <w:rsid w:val="00B851CD"/>
    <w:rsid w:val="00B86253"/>
    <w:rsid w:val="00B8635F"/>
    <w:rsid w:val="00B86941"/>
    <w:rsid w:val="00B86A0C"/>
    <w:rsid w:val="00B86BA0"/>
    <w:rsid w:val="00B86D25"/>
    <w:rsid w:val="00B8715A"/>
    <w:rsid w:val="00B87AAB"/>
    <w:rsid w:val="00B93286"/>
    <w:rsid w:val="00B935E3"/>
    <w:rsid w:val="00B941C4"/>
    <w:rsid w:val="00B95232"/>
    <w:rsid w:val="00B95B74"/>
    <w:rsid w:val="00B965A6"/>
    <w:rsid w:val="00BA066A"/>
    <w:rsid w:val="00BA0FF4"/>
    <w:rsid w:val="00BA1709"/>
    <w:rsid w:val="00BA18C8"/>
    <w:rsid w:val="00BA2D13"/>
    <w:rsid w:val="00BA2E88"/>
    <w:rsid w:val="00BA2E91"/>
    <w:rsid w:val="00BA3873"/>
    <w:rsid w:val="00BA3DCF"/>
    <w:rsid w:val="00BA4A3A"/>
    <w:rsid w:val="00BA4C02"/>
    <w:rsid w:val="00BA61F3"/>
    <w:rsid w:val="00BA6F7A"/>
    <w:rsid w:val="00BA7128"/>
    <w:rsid w:val="00BA726E"/>
    <w:rsid w:val="00BA73BF"/>
    <w:rsid w:val="00BA7514"/>
    <w:rsid w:val="00BB2C62"/>
    <w:rsid w:val="00BB324B"/>
    <w:rsid w:val="00BB365C"/>
    <w:rsid w:val="00BB39AE"/>
    <w:rsid w:val="00BB3F06"/>
    <w:rsid w:val="00BB5CBC"/>
    <w:rsid w:val="00BB677A"/>
    <w:rsid w:val="00BB6D4C"/>
    <w:rsid w:val="00BB72E3"/>
    <w:rsid w:val="00BB7E8C"/>
    <w:rsid w:val="00BC132E"/>
    <w:rsid w:val="00BC17DB"/>
    <w:rsid w:val="00BC1FEA"/>
    <w:rsid w:val="00BC299C"/>
    <w:rsid w:val="00BC54D9"/>
    <w:rsid w:val="00BC74E7"/>
    <w:rsid w:val="00BC7D6E"/>
    <w:rsid w:val="00BD02B4"/>
    <w:rsid w:val="00BD0CEB"/>
    <w:rsid w:val="00BD17A4"/>
    <w:rsid w:val="00BD4180"/>
    <w:rsid w:val="00BD664E"/>
    <w:rsid w:val="00BD6C48"/>
    <w:rsid w:val="00BD717F"/>
    <w:rsid w:val="00BD76A8"/>
    <w:rsid w:val="00BD7B94"/>
    <w:rsid w:val="00BE04A8"/>
    <w:rsid w:val="00BE0F96"/>
    <w:rsid w:val="00BE197F"/>
    <w:rsid w:val="00BE37E7"/>
    <w:rsid w:val="00BE395C"/>
    <w:rsid w:val="00BE4E5B"/>
    <w:rsid w:val="00BE5E9B"/>
    <w:rsid w:val="00BE62D3"/>
    <w:rsid w:val="00BE63D0"/>
    <w:rsid w:val="00BE6CCD"/>
    <w:rsid w:val="00BF00F7"/>
    <w:rsid w:val="00BF0790"/>
    <w:rsid w:val="00BF0BE2"/>
    <w:rsid w:val="00BF229D"/>
    <w:rsid w:val="00BF33E3"/>
    <w:rsid w:val="00BF3B27"/>
    <w:rsid w:val="00BF3B71"/>
    <w:rsid w:val="00BF5107"/>
    <w:rsid w:val="00BF5C6C"/>
    <w:rsid w:val="00BF5F68"/>
    <w:rsid w:val="00BF6E09"/>
    <w:rsid w:val="00C00C2E"/>
    <w:rsid w:val="00C00D09"/>
    <w:rsid w:val="00C0171E"/>
    <w:rsid w:val="00C03472"/>
    <w:rsid w:val="00C04E7D"/>
    <w:rsid w:val="00C061E5"/>
    <w:rsid w:val="00C06DA0"/>
    <w:rsid w:val="00C071CE"/>
    <w:rsid w:val="00C0744C"/>
    <w:rsid w:val="00C07DD7"/>
    <w:rsid w:val="00C102CD"/>
    <w:rsid w:val="00C10922"/>
    <w:rsid w:val="00C11362"/>
    <w:rsid w:val="00C118B1"/>
    <w:rsid w:val="00C11F75"/>
    <w:rsid w:val="00C130B5"/>
    <w:rsid w:val="00C13425"/>
    <w:rsid w:val="00C14EC6"/>
    <w:rsid w:val="00C157A4"/>
    <w:rsid w:val="00C1587E"/>
    <w:rsid w:val="00C16CC9"/>
    <w:rsid w:val="00C17DC4"/>
    <w:rsid w:val="00C222E4"/>
    <w:rsid w:val="00C223E3"/>
    <w:rsid w:val="00C226DA"/>
    <w:rsid w:val="00C229E1"/>
    <w:rsid w:val="00C23EB2"/>
    <w:rsid w:val="00C26FCD"/>
    <w:rsid w:val="00C27197"/>
    <w:rsid w:val="00C30409"/>
    <w:rsid w:val="00C3084B"/>
    <w:rsid w:val="00C3087A"/>
    <w:rsid w:val="00C30977"/>
    <w:rsid w:val="00C31CDD"/>
    <w:rsid w:val="00C31D78"/>
    <w:rsid w:val="00C3335A"/>
    <w:rsid w:val="00C33D34"/>
    <w:rsid w:val="00C34F92"/>
    <w:rsid w:val="00C379B6"/>
    <w:rsid w:val="00C37CDB"/>
    <w:rsid w:val="00C40131"/>
    <w:rsid w:val="00C41133"/>
    <w:rsid w:val="00C4316B"/>
    <w:rsid w:val="00C445F8"/>
    <w:rsid w:val="00C44DEF"/>
    <w:rsid w:val="00C4625E"/>
    <w:rsid w:val="00C46C6B"/>
    <w:rsid w:val="00C47B26"/>
    <w:rsid w:val="00C5040D"/>
    <w:rsid w:val="00C51126"/>
    <w:rsid w:val="00C51209"/>
    <w:rsid w:val="00C517E7"/>
    <w:rsid w:val="00C51805"/>
    <w:rsid w:val="00C51DC3"/>
    <w:rsid w:val="00C54BA3"/>
    <w:rsid w:val="00C55475"/>
    <w:rsid w:val="00C558DC"/>
    <w:rsid w:val="00C55941"/>
    <w:rsid w:val="00C55CAC"/>
    <w:rsid w:val="00C564DE"/>
    <w:rsid w:val="00C56665"/>
    <w:rsid w:val="00C570C2"/>
    <w:rsid w:val="00C573B7"/>
    <w:rsid w:val="00C574DF"/>
    <w:rsid w:val="00C577A7"/>
    <w:rsid w:val="00C577C7"/>
    <w:rsid w:val="00C57832"/>
    <w:rsid w:val="00C6032E"/>
    <w:rsid w:val="00C60DF0"/>
    <w:rsid w:val="00C61008"/>
    <w:rsid w:val="00C64626"/>
    <w:rsid w:val="00C65848"/>
    <w:rsid w:val="00C6654C"/>
    <w:rsid w:val="00C677C2"/>
    <w:rsid w:val="00C67A5E"/>
    <w:rsid w:val="00C70B48"/>
    <w:rsid w:val="00C70D0E"/>
    <w:rsid w:val="00C711B0"/>
    <w:rsid w:val="00C717F9"/>
    <w:rsid w:val="00C71EEB"/>
    <w:rsid w:val="00C7233F"/>
    <w:rsid w:val="00C723E0"/>
    <w:rsid w:val="00C72FE2"/>
    <w:rsid w:val="00C74459"/>
    <w:rsid w:val="00C74C69"/>
    <w:rsid w:val="00C763AC"/>
    <w:rsid w:val="00C76F00"/>
    <w:rsid w:val="00C802A4"/>
    <w:rsid w:val="00C80551"/>
    <w:rsid w:val="00C81306"/>
    <w:rsid w:val="00C81F45"/>
    <w:rsid w:val="00C82D29"/>
    <w:rsid w:val="00C86273"/>
    <w:rsid w:val="00C86616"/>
    <w:rsid w:val="00C86884"/>
    <w:rsid w:val="00C909AE"/>
    <w:rsid w:val="00C9212C"/>
    <w:rsid w:val="00C92D10"/>
    <w:rsid w:val="00C930FA"/>
    <w:rsid w:val="00C94351"/>
    <w:rsid w:val="00C96460"/>
    <w:rsid w:val="00C9718B"/>
    <w:rsid w:val="00CA0869"/>
    <w:rsid w:val="00CA0F80"/>
    <w:rsid w:val="00CA131A"/>
    <w:rsid w:val="00CA1CC2"/>
    <w:rsid w:val="00CA1E7A"/>
    <w:rsid w:val="00CA2934"/>
    <w:rsid w:val="00CA2A3A"/>
    <w:rsid w:val="00CA2E76"/>
    <w:rsid w:val="00CA3F9C"/>
    <w:rsid w:val="00CA444F"/>
    <w:rsid w:val="00CA6F03"/>
    <w:rsid w:val="00CA6FAC"/>
    <w:rsid w:val="00CB1321"/>
    <w:rsid w:val="00CB18FC"/>
    <w:rsid w:val="00CB1A1B"/>
    <w:rsid w:val="00CB1CE1"/>
    <w:rsid w:val="00CB1E97"/>
    <w:rsid w:val="00CB21D2"/>
    <w:rsid w:val="00CB2C34"/>
    <w:rsid w:val="00CB3C6B"/>
    <w:rsid w:val="00CB4ED2"/>
    <w:rsid w:val="00CB6F48"/>
    <w:rsid w:val="00CC3188"/>
    <w:rsid w:val="00CC5E37"/>
    <w:rsid w:val="00CC7582"/>
    <w:rsid w:val="00CC765F"/>
    <w:rsid w:val="00CC7A15"/>
    <w:rsid w:val="00CD0EED"/>
    <w:rsid w:val="00CD2DEA"/>
    <w:rsid w:val="00CD3D60"/>
    <w:rsid w:val="00CD3ED2"/>
    <w:rsid w:val="00CD4169"/>
    <w:rsid w:val="00CD43F4"/>
    <w:rsid w:val="00CD44D9"/>
    <w:rsid w:val="00CD6F1E"/>
    <w:rsid w:val="00CE2333"/>
    <w:rsid w:val="00CE3B6A"/>
    <w:rsid w:val="00CE4485"/>
    <w:rsid w:val="00CE4D35"/>
    <w:rsid w:val="00CE637F"/>
    <w:rsid w:val="00CE6AA1"/>
    <w:rsid w:val="00CE7C74"/>
    <w:rsid w:val="00CF07EB"/>
    <w:rsid w:val="00CF2C5C"/>
    <w:rsid w:val="00CF47DC"/>
    <w:rsid w:val="00CF4D20"/>
    <w:rsid w:val="00CF4F2D"/>
    <w:rsid w:val="00CF56E5"/>
    <w:rsid w:val="00CF59DC"/>
    <w:rsid w:val="00CF6255"/>
    <w:rsid w:val="00CF6A9C"/>
    <w:rsid w:val="00CF6B3C"/>
    <w:rsid w:val="00CF7071"/>
    <w:rsid w:val="00CF77D7"/>
    <w:rsid w:val="00D005F9"/>
    <w:rsid w:val="00D00C01"/>
    <w:rsid w:val="00D00EF8"/>
    <w:rsid w:val="00D00F1F"/>
    <w:rsid w:val="00D013FF"/>
    <w:rsid w:val="00D017E9"/>
    <w:rsid w:val="00D0182A"/>
    <w:rsid w:val="00D01B2C"/>
    <w:rsid w:val="00D02271"/>
    <w:rsid w:val="00D02ED6"/>
    <w:rsid w:val="00D04E58"/>
    <w:rsid w:val="00D05127"/>
    <w:rsid w:val="00D05361"/>
    <w:rsid w:val="00D05CD7"/>
    <w:rsid w:val="00D064FE"/>
    <w:rsid w:val="00D0664E"/>
    <w:rsid w:val="00D07563"/>
    <w:rsid w:val="00D1047B"/>
    <w:rsid w:val="00D1077E"/>
    <w:rsid w:val="00D11537"/>
    <w:rsid w:val="00D119DC"/>
    <w:rsid w:val="00D11B5C"/>
    <w:rsid w:val="00D13E2F"/>
    <w:rsid w:val="00D141C8"/>
    <w:rsid w:val="00D14451"/>
    <w:rsid w:val="00D154AF"/>
    <w:rsid w:val="00D15E3A"/>
    <w:rsid w:val="00D15F90"/>
    <w:rsid w:val="00D16250"/>
    <w:rsid w:val="00D16732"/>
    <w:rsid w:val="00D16FB2"/>
    <w:rsid w:val="00D1716D"/>
    <w:rsid w:val="00D17279"/>
    <w:rsid w:val="00D17AB2"/>
    <w:rsid w:val="00D203D4"/>
    <w:rsid w:val="00D208E0"/>
    <w:rsid w:val="00D2113D"/>
    <w:rsid w:val="00D23298"/>
    <w:rsid w:val="00D23FF4"/>
    <w:rsid w:val="00D2475B"/>
    <w:rsid w:val="00D247C4"/>
    <w:rsid w:val="00D2627C"/>
    <w:rsid w:val="00D26352"/>
    <w:rsid w:val="00D26D4E"/>
    <w:rsid w:val="00D2773C"/>
    <w:rsid w:val="00D32712"/>
    <w:rsid w:val="00D3272E"/>
    <w:rsid w:val="00D331F1"/>
    <w:rsid w:val="00D347FD"/>
    <w:rsid w:val="00D351BB"/>
    <w:rsid w:val="00D35316"/>
    <w:rsid w:val="00D36898"/>
    <w:rsid w:val="00D36F7A"/>
    <w:rsid w:val="00D374E1"/>
    <w:rsid w:val="00D376FA"/>
    <w:rsid w:val="00D40086"/>
    <w:rsid w:val="00D404B1"/>
    <w:rsid w:val="00D406BB"/>
    <w:rsid w:val="00D42012"/>
    <w:rsid w:val="00D4217B"/>
    <w:rsid w:val="00D43C8D"/>
    <w:rsid w:val="00D43FB6"/>
    <w:rsid w:val="00D447D1"/>
    <w:rsid w:val="00D46B00"/>
    <w:rsid w:val="00D46B5B"/>
    <w:rsid w:val="00D46BAD"/>
    <w:rsid w:val="00D47B3C"/>
    <w:rsid w:val="00D522BB"/>
    <w:rsid w:val="00D52FE3"/>
    <w:rsid w:val="00D5301E"/>
    <w:rsid w:val="00D5479C"/>
    <w:rsid w:val="00D55BAE"/>
    <w:rsid w:val="00D55CEE"/>
    <w:rsid w:val="00D5743B"/>
    <w:rsid w:val="00D60800"/>
    <w:rsid w:val="00D60CB4"/>
    <w:rsid w:val="00D60F4D"/>
    <w:rsid w:val="00D61423"/>
    <w:rsid w:val="00D61852"/>
    <w:rsid w:val="00D61EE2"/>
    <w:rsid w:val="00D6243E"/>
    <w:rsid w:val="00D62D0E"/>
    <w:rsid w:val="00D637B7"/>
    <w:rsid w:val="00D639D3"/>
    <w:rsid w:val="00D64B3A"/>
    <w:rsid w:val="00D6518D"/>
    <w:rsid w:val="00D66384"/>
    <w:rsid w:val="00D67EEA"/>
    <w:rsid w:val="00D70CFC"/>
    <w:rsid w:val="00D70F3E"/>
    <w:rsid w:val="00D712C0"/>
    <w:rsid w:val="00D71368"/>
    <w:rsid w:val="00D713C1"/>
    <w:rsid w:val="00D7200F"/>
    <w:rsid w:val="00D7229F"/>
    <w:rsid w:val="00D7276E"/>
    <w:rsid w:val="00D72A34"/>
    <w:rsid w:val="00D72B36"/>
    <w:rsid w:val="00D73619"/>
    <w:rsid w:val="00D73815"/>
    <w:rsid w:val="00D74377"/>
    <w:rsid w:val="00D74D9A"/>
    <w:rsid w:val="00D75179"/>
    <w:rsid w:val="00D75FB5"/>
    <w:rsid w:val="00D765C2"/>
    <w:rsid w:val="00D766D6"/>
    <w:rsid w:val="00D76CED"/>
    <w:rsid w:val="00D76F8C"/>
    <w:rsid w:val="00D80828"/>
    <w:rsid w:val="00D80F60"/>
    <w:rsid w:val="00D82425"/>
    <w:rsid w:val="00D82774"/>
    <w:rsid w:val="00D83753"/>
    <w:rsid w:val="00D84F42"/>
    <w:rsid w:val="00D85DBC"/>
    <w:rsid w:val="00D90334"/>
    <w:rsid w:val="00D914FC"/>
    <w:rsid w:val="00D91DB3"/>
    <w:rsid w:val="00D91FDE"/>
    <w:rsid w:val="00D9244B"/>
    <w:rsid w:val="00D92A50"/>
    <w:rsid w:val="00D943EB"/>
    <w:rsid w:val="00D94424"/>
    <w:rsid w:val="00D94BCE"/>
    <w:rsid w:val="00D9504C"/>
    <w:rsid w:val="00D9635F"/>
    <w:rsid w:val="00D96B04"/>
    <w:rsid w:val="00D96D42"/>
    <w:rsid w:val="00D97C43"/>
    <w:rsid w:val="00DA04F9"/>
    <w:rsid w:val="00DA09A9"/>
    <w:rsid w:val="00DA33EA"/>
    <w:rsid w:val="00DA4ED0"/>
    <w:rsid w:val="00DA580C"/>
    <w:rsid w:val="00DA60EF"/>
    <w:rsid w:val="00DA6C84"/>
    <w:rsid w:val="00DA74C6"/>
    <w:rsid w:val="00DA7914"/>
    <w:rsid w:val="00DB0CA8"/>
    <w:rsid w:val="00DB1C01"/>
    <w:rsid w:val="00DB1E22"/>
    <w:rsid w:val="00DB1F64"/>
    <w:rsid w:val="00DB40B6"/>
    <w:rsid w:val="00DB41DD"/>
    <w:rsid w:val="00DB5261"/>
    <w:rsid w:val="00DB5AAB"/>
    <w:rsid w:val="00DB7417"/>
    <w:rsid w:val="00DC0509"/>
    <w:rsid w:val="00DC0522"/>
    <w:rsid w:val="00DC05C7"/>
    <w:rsid w:val="00DC2531"/>
    <w:rsid w:val="00DC28F6"/>
    <w:rsid w:val="00DC4EBF"/>
    <w:rsid w:val="00DC5BED"/>
    <w:rsid w:val="00DC623C"/>
    <w:rsid w:val="00DC6EA9"/>
    <w:rsid w:val="00DC766C"/>
    <w:rsid w:val="00DD12A3"/>
    <w:rsid w:val="00DD1FFC"/>
    <w:rsid w:val="00DD35BF"/>
    <w:rsid w:val="00DD54D6"/>
    <w:rsid w:val="00DD5E4F"/>
    <w:rsid w:val="00DD67FF"/>
    <w:rsid w:val="00DD6C17"/>
    <w:rsid w:val="00DD74B9"/>
    <w:rsid w:val="00DD7F00"/>
    <w:rsid w:val="00DE0869"/>
    <w:rsid w:val="00DE2AF7"/>
    <w:rsid w:val="00DE32B6"/>
    <w:rsid w:val="00DE32E4"/>
    <w:rsid w:val="00DE380F"/>
    <w:rsid w:val="00DE631A"/>
    <w:rsid w:val="00DE671C"/>
    <w:rsid w:val="00DE6F24"/>
    <w:rsid w:val="00DE782D"/>
    <w:rsid w:val="00DF1596"/>
    <w:rsid w:val="00DF19D2"/>
    <w:rsid w:val="00DF24BC"/>
    <w:rsid w:val="00DF36BE"/>
    <w:rsid w:val="00DF3B7F"/>
    <w:rsid w:val="00DF3BFD"/>
    <w:rsid w:val="00DF4856"/>
    <w:rsid w:val="00DF4AA5"/>
    <w:rsid w:val="00DF5BF9"/>
    <w:rsid w:val="00DF5F21"/>
    <w:rsid w:val="00DF7871"/>
    <w:rsid w:val="00E0041B"/>
    <w:rsid w:val="00E01C02"/>
    <w:rsid w:val="00E0206B"/>
    <w:rsid w:val="00E023CC"/>
    <w:rsid w:val="00E0247D"/>
    <w:rsid w:val="00E03498"/>
    <w:rsid w:val="00E035B3"/>
    <w:rsid w:val="00E065C5"/>
    <w:rsid w:val="00E06A9F"/>
    <w:rsid w:val="00E07590"/>
    <w:rsid w:val="00E10F6B"/>
    <w:rsid w:val="00E11A8F"/>
    <w:rsid w:val="00E1224D"/>
    <w:rsid w:val="00E12353"/>
    <w:rsid w:val="00E13CAC"/>
    <w:rsid w:val="00E147A7"/>
    <w:rsid w:val="00E15363"/>
    <w:rsid w:val="00E153BC"/>
    <w:rsid w:val="00E160CB"/>
    <w:rsid w:val="00E16E52"/>
    <w:rsid w:val="00E172BD"/>
    <w:rsid w:val="00E1776B"/>
    <w:rsid w:val="00E1777D"/>
    <w:rsid w:val="00E20415"/>
    <w:rsid w:val="00E2184B"/>
    <w:rsid w:val="00E219FB"/>
    <w:rsid w:val="00E21AFF"/>
    <w:rsid w:val="00E21D06"/>
    <w:rsid w:val="00E22CA1"/>
    <w:rsid w:val="00E2307C"/>
    <w:rsid w:val="00E23AEB"/>
    <w:rsid w:val="00E23D7E"/>
    <w:rsid w:val="00E256A7"/>
    <w:rsid w:val="00E25E93"/>
    <w:rsid w:val="00E25FAD"/>
    <w:rsid w:val="00E26AE8"/>
    <w:rsid w:val="00E27F8D"/>
    <w:rsid w:val="00E3053A"/>
    <w:rsid w:val="00E306DB"/>
    <w:rsid w:val="00E3078A"/>
    <w:rsid w:val="00E30E19"/>
    <w:rsid w:val="00E31600"/>
    <w:rsid w:val="00E31970"/>
    <w:rsid w:val="00E31A43"/>
    <w:rsid w:val="00E32086"/>
    <w:rsid w:val="00E32A22"/>
    <w:rsid w:val="00E338BE"/>
    <w:rsid w:val="00E33906"/>
    <w:rsid w:val="00E34064"/>
    <w:rsid w:val="00E4055D"/>
    <w:rsid w:val="00E40877"/>
    <w:rsid w:val="00E42775"/>
    <w:rsid w:val="00E447FD"/>
    <w:rsid w:val="00E44AC2"/>
    <w:rsid w:val="00E44BCB"/>
    <w:rsid w:val="00E44C10"/>
    <w:rsid w:val="00E45772"/>
    <w:rsid w:val="00E4673D"/>
    <w:rsid w:val="00E46C91"/>
    <w:rsid w:val="00E472F9"/>
    <w:rsid w:val="00E47FAD"/>
    <w:rsid w:val="00E50F1D"/>
    <w:rsid w:val="00E52973"/>
    <w:rsid w:val="00E5307E"/>
    <w:rsid w:val="00E54518"/>
    <w:rsid w:val="00E547D5"/>
    <w:rsid w:val="00E556A2"/>
    <w:rsid w:val="00E56E90"/>
    <w:rsid w:val="00E56F7A"/>
    <w:rsid w:val="00E60CF7"/>
    <w:rsid w:val="00E61F1A"/>
    <w:rsid w:val="00E62BBE"/>
    <w:rsid w:val="00E62EB6"/>
    <w:rsid w:val="00E632D7"/>
    <w:rsid w:val="00E67952"/>
    <w:rsid w:val="00E71461"/>
    <w:rsid w:val="00E721B4"/>
    <w:rsid w:val="00E72B45"/>
    <w:rsid w:val="00E732FE"/>
    <w:rsid w:val="00E75909"/>
    <w:rsid w:val="00E76417"/>
    <w:rsid w:val="00E77C9A"/>
    <w:rsid w:val="00E80906"/>
    <w:rsid w:val="00E82086"/>
    <w:rsid w:val="00E83E21"/>
    <w:rsid w:val="00E84319"/>
    <w:rsid w:val="00E84F64"/>
    <w:rsid w:val="00E857C1"/>
    <w:rsid w:val="00E864A7"/>
    <w:rsid w:val="00E87650"/>
    <w:rsid w:val="00E87824"/>
    <w:rsid w:val="00E87AC9"/>
    <w:rsid w:val="00E901F2"/>
    <w:rsid w:val="00E9106B"/>
    <w:rsid w:val="00E915F0"/>
    <w:rsid w:val="00E91649"/>
    <w:rsid w:val="00E91903"/>
    <w:rsid w:val="00E92FB8"/>
    <w:rsid w:val="00E948B9"/>
    <w:rsid w:val="00E95003"/>
    <w:rsid w:val="00E95E4B"/>
    <w:rsid w:val="00E97682"/>
    <w:rsid w:val="00E97A07"/>
    <w:rsid w:val="00E97AF4"/>
    <w:rsid w:val="00EA0F41"/>
    <w:rsid w:val="00EA2057"/>
    <w:rsid w:val="00EA2B9A"/>
    <w:rsid w:val="00EA3E41"/>
    <w:rsid w:val="00EA40A0"/>
    <w:rsid w:val="00EA4859"/>
    <w:rsid w:val="00EA49DD"/>
    <w:rsid w:val="00EA4E86"/>
    <w:rsid w:val="00EA5849"/>
    <w:rsid w:val="00EA62BC"/>
    <w:rsid w:val="00EA6C49"/>
    <w:rsid w:val="00EA6DC9"/>
    <w:rsid w:val="00EA702E"/>
    <w:rsid w:val="00EB13F6"/>
    <w:rsid w:val="00EB1AAD"/>
    <w:rsid w:val="00EB1BFA"/>
    <w:rsid w:val="00EB1DA2"/>
    <w:rsid w:val="00EB239B"/>
    <w:rsid w:val="00EB31AD"/>
    <w:rsid w:val="00EB4351"/>
    <w:rsid w:val="00EB6E6F"/>
    <w:rsid w:val="00EB7F92"/>
    <w:rsid w:val="00EC033B"/>
    <w:rsid w:val="00EC0356"/>
    <w:rsid w:val="00EC175F"/>
    <w:rsid w:val="00EC2562"/>
    <w:rsid w:val="00EC327D"/>
    <w:rsid w:val="00EC34B7"/>
    <w:rsid w:val="00EC4057"/>
    <w:rsid w:val="00EC546A"/>
    <w:rsid w:val="00EC5548"/>
    <w:rsid w:val="00EC62B6"/>
    <w:rsid w:val="00EC7BFE"/>
    <w:rsid w:val="00ED0379"/>
    <w:rsid w:val="00ED0508"/>
    <w:rsid w:val="00ED0662"/>
    <w:rsid w:val="00ED17F2"/>
    <w:rsid w:val="00ED207A"/>
    <w:rsid w:val="00ED4909"/>
    <w:rsid w:val="00ED5138"/>
    <w:rsid w:val="00ED630B"/>
    <w:rsid w:val="00ED6A95"/>
    <w:rsid w:val="00ED6D49"/>
    <w:rsid w:val="00ED6EC2"/>
    <w:rsid w:val="00ED7376"/>
    <w:rsid w:val="00ED79AF"/>
    <w:rsid w:val="00ED7AB0"/>
    <w:rsid w:val="00EE2242"/>
    <w:rsid w:val="00EE2989"/>
    <w:rsid w:val="00EE2DD1"/>
    <w:rsid w:val="00EE2E07"/>
    <w:rsid w:val="00EE3377"/>
    <w:rsid w:val="00EE3632"/>
    <w:rsid w:val="00EE3781"/>
    <w:rsid w:val="00EE437E"/>
    <w:rsid w:val="00EE4439"/>
    <w:rsid w:val="00EE5180"/>
    <w:rsid w:val="00EE5DF5"/>
    <w:rsid w:val="00EE6031"/>
    <w:rsid w:val="00EE7C85"/>
    <w:rsid w:val="00EF1026"/>
    <w:rsid w:val="00EF2363"/>
    <w:rsid w:val="00EF34E1"/>
    <w:rsid w:val="00EF4A8C"/>
    <w:rsid w:val="00F000FC"/>
    <w:rsid w:val="00F005F2"/>
    <w:rsid w:val="00F0082C"/>
    <w:rsid w:val="00F00E3C"/>
    <w:rsid w:val="00F02035"/>
    <w:rsid w:val="00F029B3"/>
    <w:rsid w:val="00F02F64"/>
    <w:rsid w:val="00F03520"/>
    <w:rsid w:val="00F04410"/>
    <w:rsid w:val="00F05BE4"/>
    <w:rsid w:val="00F0608C"/>
    <w:rsid w:val="00F06213"/>
    <w:rsid w:val="00F06C09"/>
    <w:rsid w:val="00F07007"/>
    <w:rsid w:val="00F071C5"/>
    <w:rsid w:val="00F074A9"/>
    <w:rsid w:val="00F10D01"/>
    <w:rsid w:val="00F112C8"/>
    <w:rsid w:val="00F11C28"/>
    <w:rsid w:val="00F14E28"/>
    <w:rsid w:val="00F15C27"/>
    <w:rsid w:val="00F15D60"/>
    <w:rsid w:val="00F2083F"/>
    <w:rsid w:val="00F20A31"/>
    <w:rsid w:val="00F2166F"/>
    <w:rsid w:val="00F224C8"/>
    <w:rsid w:val="00F22DE7"/>
    <w:rsid w:val="00F23823"/>
    <w:rsid w:val="00F244B6"/>
    <w:rsid w:val="00F24F42"/>
    <w:rsid w:val="00F24F85"/>
    <w:rsid w:val="00F2598C"/>
    <w:rsid w:val="00F25C4E"/>
    <w:rsid w:val="00F25DC9"/>
    <w:rsid w:val="00F261FA"/>
    <w:rsid w:val="00F268F1"/>
    <w:rsid w:val="00F27BD8"/>
    <w:rsid w:val="00F31A79"/>
    <w:rsid w:val="00F32494"/>
    <w:rsid w:val="00F3279D"/>
    <w:rsid w:val="00F32E18"/>
    <w:rsid w:val="00F3747E"/>
    <w:rsid w:val="00F37ECE"/>
    <w:rsid w:val="00F4016D"/>
    <w:rsid w:val="00F40DA9"/>
    <w:rsid w:val="00F41383"/>
    <w:rsid w:val="00F41CAB"/>
    <w:rsid w:val="00F42BA6"/>
    <w:rsid w:val="00F43081"/>
    <w:rsid w:val="00F438A0"/>
    <w:rsid w:val="00F43A0B"/>
    <w:rsid w:val="00F44580"/>
    <w:rsid w:val="00F44E59"/>
    <w:rsid w:val="00F45284"/>
    <w:rsid w:val="00F45A85"/>
    <w:rsid w:val="00F46A94"/>
    <w:rsid w:val="00F4764E"/>
    <w:rsid w:val="00F51FCD"/>
    <w:rsid w:val="00F524F5"/>
    <w:rsid w:val="00F52B36"/>
    <w:rsid w:val="00F52D75"/>
    <w:rsid w:val="00F52EE3"/>
    <w:rsid w:val="00F53E67"/>
    <w:rsid w:val="00F54545"/>
    <w:rsid w:val="00F5474A"/>
    <w:rsid w:val="00F55ABF"/>
    <w:rsid w:val="00F55E70"/>
    <w:rsid w:val="00F5757B"/>
    <w:rsid w:val="00F61B53"/>
    <w:rsid w:val="00F61D31"/>
    <w:rsid w:val="00F6290E"/>
    <w:rsid w:val="00F6357E"/>
    <w:rsid w:val="00F641B7"/>
    <w:rsid w:val="00F648CE"/>
    <w:rsid w:val="00F66122"/>
    <w:rsid w:val="00F6697E"/>
    <w:rsid w:val="00F70A26"/>
    <w:rsid w:val="00F7269C"/>
    <w:rsid w:val="00F73015"/>
    <w:rsid w:val="00F73412"/>
    <w:rsid w:val="00F73513"/>
    <w:rsid w:val="00F73D2D"/>
    <w:rsid w:val="00F74273"/>
    <w:rsid w:val="00F77AC0"/>
    <w:rsid w:val="00F80974"/>
    <w:rsid w:val="00F811CC"/>
    <w:rsid w:val="00F83388"/>
    <w:rsid w:val="00F87D95"/>
    <w:rsid w:val="00F90EBA"/>
    <w:rsid w:val="00F9166F"/>
    <w:rsid w:val="00F95774"/>
    <w:rsid w:val="00F95FBC"/>
    <w:rsid w:val="00F96F31"/>
    <w:rsid w:val="00F979F7"/>
    <w:rsid w:val="00FA1F80"/>
    <w:rsid w:val="00FA21BB"/>
    <w:rsid w:val="00FA36B3"/>
    <w:rsid w:val="00FA549C"/>
    <w:rsid w:val="00FA54C9"/>
    <w:rsid w:val="00FA575B"/>
    <w:rsid w:val="00FA79AB"/>
    <w:rsid w:val="00FA7EE2"/>
    <w:rsid w:val="00FB11F3"/>
    <w:rsid w:val="00FB3C8D"/>
    <w:rsid w:val="00FB436A"/>
    <w:rsid w:val="00FB4608"/>
    <w:rsid w:val="00FB4BE1"/>
    <w:rsid w:val="00FB551A"/>
    <w:rsid w:val="00FB6683"/>
    <w:rsid w:val="00FB6C72"/>
    <w:rsid w:val="00FB7143"/>
    <w:rsid w:val="00FB71C5"/>
    <w:rsid w:val="00FB75A4"/>
    <w:rsid w:val="00FB7EE3"/>
    <w:rsid w:val="00FC1599"/>
    <w:rsid w:val="00FC1D72"/>
    <w:rsid w:val="00FC4010"/>
    <w:rsid w:val="00FD06BD"/>
    <w:rsid w:val="00FD06ED"/>
    <w:rsid w:val="00FD0C18"/>
    <w:rsid w:val="00FD2883"/>
    <w:rsid w:val="00FD2DE5"/>
    <w:rsid w:val="00FD417F"/>
    <w:rsid w:val="00FD514D"/>
    <w:rsid w:val="00FD51AA"/>
    <w:rsid w:val="00FD5649"/>
    <w:rsid w:val="00FD5A34"/>
    <w:rsid w:val="00FD5AA2"/>
    <w:rsid w:val="00FD5D4A"/>
    <w:rsid w:val="00FD6658"/>
    <w:rsid w:val="00FD694A"/>
    <w:rsid w:val="00FD74D8"/>
    <w:rsid w:val="00FD76EC"/>
    <w:rsid w:val="00FE01D8"/>
    <w:rsid w:val="00FE091C"/>
    <w:rsid w:val="00FE0D6A"/>
    <w:rsid w:val="00FE1405"/>
    <w:rsid w:val="00FE1852"/>
    <w:rsid w:val="00FE18E8"/>
    <w:rsid w:val="00FE367A"/>
    <w:rsid w:val="00FE4143"/>
    <w:rsid w:val="00FE6688"/>
    <w:rsid w:val="00FE7F22"/>
    <w:rsid w:val="00FE7F9A"/>
    <w:rsid w:val="00FF015D"/>
    <w:rsid w:val="00FF038D"/>
    <w:rsid w:val="00FF0641"/>
    <w:rsid w:val="00FF0B0E"/>
    <w:rsid w:val="00FF10DE"/>
    <w:rsid w:val="00FF1C28"/>
    <w:rsid w:val="00FF20E3"/>
    <w:rsid w:val="00FF2570"/>
    <w:rsid w:val="00FF278B"/>
    <w:rsid w:val="00FF29A2"/>
    <w:rsid w:val="00FF327F"/>
    <w:rsid w:val="00FF3F08"/>
    <w:rsid w:val="00FF3FB2"/>
    <w:rsid w:val="00FF42C5"/>
    <w:rsid w:val="00FF4F02"/>
    <w:rsid w:val="00FF5FF3"/>
    <w:rsid w:val="00FF610B"/>
    <w:rsid w:val="00FF62DC"/>
    <w:rsid w:val="00FF72E7"/>
    <w:rsid w:val="00FF7989"/>
    <w:rsid w:val="00FF7E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07661D"/>
  <w15:docId w15:val="{EFCD8A9E-0D79-4253-8CA4-9C62E6A0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6EC2"/>
    <w:pPr>
      <w:widowControl w:val="0"/>
      <w:jc w:val="both"/>
    </w:pPr>
    <w:rPr>
      <w:kern w:val="2"/>
      <w:sz w:val="21"/>
      <w:szCs w:val="22"/>
    </w:rPr>
  </w:style>
  <w:style w:type="paragraph" w:styleId="1">
    <w:name w:val="heading 1"/>
    <w:basedOn w:val="a"/>
    <w:next w:val="a"/>
    <w:link w:val="10"/>
    <w:uiPriority w:val="99"/>
    <w:qFormat/>
    <w:rsid w:val="00257E67"/>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F44580"/>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9"/>
    <w:qFormat/>
    <w:rsid w:val="00813D1C"/>
    <w:pPr>
      <w:keepNext/>
      <w:keepLines/>
      <w:spacing w:before="260" w:after="260" w:line="416" w:lineRule="auto"/>
      <w:outlineLvl w:val="2"/>
    </w:pPr>
    <w:rPr>
      <w:b/>
      <w:bCs/>
      <w:sz w:val="32"/>
      <w:szCs w:val="32"/>
    </w:rPr>
  </w:style>
  <w:style w:type="paragraph" w:styleId="4">
    <w:name w:val="heading 4"/>
    <w:basedOn w:val="a"/>
    <w:next w:val="a"/>
    <w:link w:val="40"/>
    <w:unhideWhenUsed/>
    <w:qFormat/>
    <w:locked/>
    <w:rsid w:val="00AD01E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locked/>
    <w:rsid w:val="00C92D1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257E67"/>
    <w:rPr>
      <w:rFonts w:cs="Times New Roman"/>
      <w:b/>
      <w:bCs/>
      <w:kern w:val="44"/>
      <w:sz w:val="44"/>
      <w:szCs w:val="44"/>
    </w:rPr>
  </w:style>
  <w:style w:type="character" w:customStyle="1" w:styleId="20">
    <w:name w:val="标题 2 字符"/>
    <w:link w:val="2"/>
    <w:uiPriority w:val="99"/>
    <w:locked/>
    <w:rsid w:val="00F44580"/>
    <w:rPr>
      <w:rFonts w:ascii="Calibri Light" w:eastAsia="宋体" w:hAnsi="Calibri Light" w:cs="Times New Roman"/>
      <w:b/>
      <w:bCs/>
      <w:sz w:val="32"/>
      <w:szCs w:val="32"/>
    </w:rPr>
  </w:style>
  <w:style w:type="character" w:customStyle="1" w:styleId="30">
    <w:name w:val="标题 3 字符"/>
    <w:link w:val="3"/>
    <w:uiPriority w:val="99"/>
    <w:locked/>
    <w:rsid w:val="00813D1C"/>
    <w:rPr>
      <w:rFonts w:cs="Times New Roman"/>
      <w:b/>
      <w:bCs/>
      <w:sz w:val="32"/>
      <w:szCs w:val="32"/>
    </w:rPr>
  </w:style>
  <w:style w:type="paragraph" w:styleId="a3">
    <w:name w:val="header"/>
    <w:basedOn w:val="a"/>
    <w:link w:val="a4"/>
    <w:uiPriority w:val="99"/>
    <w:rsid w:val="00927E7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927E71"/>
    <w:rPr>
      <w:rFonts w:cs="Times New Roman"/>
      <w:sz w:val="18"/>
      <w:szCs w:val="18"/>
    </w:rPr>
  </w:style>
  <w:style w:type="paragraph" w:styleId="a5">
    <w:name w:val="footer"/>
    <w:basedOn w:val="a"/>
    <w:link w:val="a6"/>
    <w:uiPriority w:val="99"/>
    <w:rsid w:val="00927E71"/>
    <w:pPr>
      <w:tabs>
        <w:tab w:val="center" w:pos="4153"/>
        <w:tab w:val="right" w:pos="8306"/>
      </w:tabs>
      <w:snapToGrid w:val="0"/>
      <w:jc w:val="left"/>
    </w:pPr>
    <w:rPr>
      <w:sz w:val="18"/>
      <w:szCs w:val="18"/>
    </w:rPr>
  </w:style>
  <w:style w:type="character" w:customStyle="1" w:styleId="a6">
    <w:name w:val="页脚 字符"/>
    <w:link w:val="a5"/>
    <w:uiPriority w:val="99"/>
    <w:locked/>
    <w:rsid w:val="00927E71"/>
    <w:rPr>
      <w:rFonts w:cs="Times New Roman"/>
      <w:sz w:val="18"/>
      <w:szCs w:val="18"/>
    </w:rPr>
  </w:style>
  <w:style w:type="paragraph" w:styleId="a7">
    <w:name w:val="List Paragraph"/>
    <w:basedOn w:val="a"/>
    <w:uiPriority w:val="34"/>
    <w:qFormat/>
    <w:rsid w:val="001E04B3"/>
    <w:pPr>
      <w:ind w:firstLineChars="200" w:firstLine="420"/>
    </w:pPr>
  </w:style>
  <w:style w:type="table" w:styleId="a8">
    <w:name w:val="Table Grid"/>
    <w:basedOn w:val="a1"/>
    <w:rsid w:val="00AB4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131463"/>
    <w:rPr>
      <w:sz w:val="18"/>
      <w:szCs w:val="18"/>
    </w:rPr>
  </w:style>
  <w:style w:type="character" w:customStyle="1" w:styleId="aa">
    <w:name w:val="批注框文本 字符"/>
    <w:link w:val="a9"/>
    <w:uiPriority w:val="99"/>
    <w:semiHidden/>
    <w:locked/>
    <w:rsid w:val="00131463"/>
    <w:rPr>
      <w:rFonts w:cs="Times New Roman"/>
      <w:sz w:val="18"/>
      <w:szCs w:val="18"/>
    </w:rPr>
  </w:style>
  <w:style w:type="paragraph" w:styleId="TOC">
    <w:name w:val="TOC Heading"/>
    <w:basedOn w:val="1"/>
    <w:next w:val="a"/>
    <w:uiPriority w:val="99"/>
    <w:qFormat/>
    <w:rsid w:val="00B23062"/>
    <w:pPr>
      <w:widowControl/>
      <w:spacing w:before="240" w:after="0" w:line="259" w:lineRule="auto"/>
      <w:jc w:val="left"/>
      <w:outlineLvl w:val="9"/>
    </w:pPr>
    <w:rPr>
      <w:rFonts w:ascii="Calibri Light" w:hAnsi="Calibri Light"/>
      <w:b w:val="0"/>
      <w:bCs w:val="0"/>
      <w:color w:val="2E74B5"/>
      <w:kern w:val="0"/>
      <w:sz w:val="32"/>
      <w:szCs w:val="32"/>
    </w:rPr>
  </w:style>
  <w:style w:type="paragraph" w:styleId="TOC1">
    <w:name w:val="toc 1"/>
    <w:basedOn w:val="a"/>
    <w:next w:val="a"/>
    <w:autoRedefine/>
    <w:uiPriority w:val="39"/>
    <w:rsid w:val="00B23062"/>
  </w:style>
  <w:style w:type="paragraph" w:styleId="TOC2">
    <w:name w:val="toc 2"/>
    <w:basedOn w:val="a"/>
    <w:next w:val="a"/>
    <w:autoRedefine/>
    <w:uiPriority w:val="39"/>
    <w:rsid w:val="00B23062"/>
    <w:pPr>
      <w:ind w:leftChars="200" w:left="420"/>
    </w:pPr>
  </w:style>
  <w:style w:type="paragraph" w:styleId="TOC3">
    <w:name w:val="toc 3"/>
    <w:basedOn w:val="a"/>
    <w:next w:val="a"/>
    <w:autoRedefine/>
    <w:uiPriority w:val="39"/>
    <w:rsid w:val="00B23062"/>
    <w:pPr>
      <w:ind w:leftChars="400" w:left="840"/>
    </w:pPr>
  </w:style>
  <w:style w:type="character" w:styleId="ab">
    <w:name w:val="Hyperlink"/>
    <w:uiPriority w:val="99"/>
    <w:rsid w:val="00B23062"/>
    <w:rPr>
      <w:rFonts w:cs="Times New Roman"/>
      <w:color w:val="0563C1"/>
      <w:u w:val="single"/>
    </w:rPr>
  </w:style>
  <w:style w:type="character" w:styleId="ac">
    <w:name w:val="FollowedHyperlink"/>
    <w:basedOn w:val="a0"/>
    <w:uiPriority w:val="99"/>
    <w:semiHidden/>
    <w:unhideWhenUsed/>
    <w:rsid w:val="00C071CE"/>
    <w:rPr>
      <w:color w:val="800080" w:themeColor="followedHyperlink"/>
      <w:u w:val="single"/>
    </w:rPr>
  </w:style>
  <w:style w:type="character" w:customStyle="1" w:styleId="11">
    <w:name w:val="未处理的提及1"/>
    <w:basedOn w:val="a0"/>
    <w:uiPriority w:val="99"/>
    <w:semiHidden/>
    <w:unhideWhenUsed/>
    <w:rsid w:val="00A97030"/>
    <w:rPr>
      <w:color w:val="808080"/>
      <w:shd w:val="clear" w:color="auto" w:fill="E6E6E6"/>
    </w:rPr>
  </w:style>
  <w:style w:type="paragraph" w:customStyle="1" w:styleId="Default">
    <w:name w:val="Default"/>
    <w:rsid w:val="00BA73BF"/>
    <w:pPr>
      <w:widowControl w:val="0"/>
      <w:autoSpaceDE w:val="0"/>
      <w:autoSpaceDN w:val="0"/>
      <w:adjustRightInd w:val="0"/>
    </w:pPr>
    <w:rPr>
      <w:rFonts w:ascii="宋体" w:cs="宋体"/>
      <w:color w:val="000000"/>
      <w:sz w:val="24"/>
      <w:szCs w:val="24"/>
    </w:rPr>
  </w:style>
  <w:style w:type="table" w:customStyle="1" w:styleId="12">
    <w:name w:val="网格型1"/>
    <w:basedOn w:val="a1"/>
    <w:next w:val="a8"/>
    <w:rsid w:val="00E721B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unhideWhenUsed/>
    <w:rsid w:val="009B1BE5"/>
    <w:pPr>
      <w:jc w:val="left"/>
    </w:pPr>
  </w:style>
  <w:style w:type="character" w:customStyle="1" w:styleId="ae">
    <w:name w:val="批注文字 字符"/>
    <w:basedOn w:val="a0"/>
    <w:link w:val="ad"/>
    <w:uiPriority w:val="99"/>
    <w:rsid w:val="009B1BE5"/>
    <w:rPr>
      <w:kern w:val="2"/>
      <w:sz w:val="21"/>
      <w:szCs w:val="22"/>
    </w:rPr>
  </w:style>
  <w:style w:type="character" w:styleId="af">
    <w:name w:val="Emphasis"/>
    <w:basedOn w:val="a0"/>
    <w:qFormat/>
    <w:locked/>
    <w:rsid w:val="001E5101"/>
    <w:rPr>
      <w:i/>
      <w:iCs/>
    </w:rPr>
  </w:style>
  <w:style w:type="character" w:styleId="af0">
    <w:name w:val="Strong"/>
    <w:basedOn w:val="a0"/>
    <w:qFormat/>
    <w:locked/>
    <w:rsid w:val="001E5101"/>
    <w:rPr>
      <w:b/>
      <w:bCs/>
    </w:rPr>
  </w:style>
  <w:style w:type="character" w:customStyle="1" w:styleId="40">
    <w:name w:val="标题 4 字符"/>
    <w:basedOn w:val="a0"/>
    <w:link w:val="4"/>
    <w:rsid w:val="00AD01E1"/>
    <w:rPr>
      <w:rFonts w:asciiTheme="majorHAnsi" w:eastAsiaTheme="majorEastAsia" w:hAnsiTheme="majorHAnsi" w:cstheme="majorBidi"/>
      <w:b/>
      <w:bCs/>
      <w:kern w:val="2"/>
      <w:sz w:val="28"/>
      <w:szCs w:val="28"/>
    </w:rPr>
  </w:style>
  <w:style w:type="character" w:customStyle="1" w:styleId="50">
    <w:name w:val="标题 5 字符"/>
    <w:basedOn w:val="a0"/>
    <w:link w:val="5"/>
    <w:rsid w:val="00C92D10"/>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5589">
      <w:bodyDiv w:val="1"/>
      <w:marLeft w:val="0"/>
      <w:marRight w:val="0"/>
      <w:marTop w:val="0"/>
      <w:marBottom w:val="0"/>
      <w:divBdr>
        <w:top w:val="none" w:sz="0" w:space="0" w:color="auto"/>
        <w:left w:val="none" w:sz="0" w:space="0" w:color="auto"/>
        <w:bottom w:val="none" w:sz="0" w:space="0" w:color="auto"/>
        <w:right w:val="none" w:sz="0" w:space="0" w:color="auto"/>
      </w:divBdr>
    </w:div>
    <w:div w:id="222839573">
      <w:bodyDiv w:val="1"/>
      <w:marLeft w:val="0"/>
      <w:marRight w:val="0"/>
      <w:marTop w:val="0"/>
      <w:marBottom w:val="0"/>
      <w:divBdr>
        <w:top w:val="none" w:sz="0" w:space="0" w:color="auto"/>
        <w:left w:val="none" w:sz="0" w:space="0" w:color="auto"/>
        <w:bottom w:val="none" w:sz="0" w:space="0" w:color="auto"/>
        <w:right w:val="none" w:sz="0" w:space="0" w:color="auto"/>
      </w:divBdr>
    </w:div>
    <w:div w:id="433132343">
      <w:bodyDiv w:val="1"/>
      <w:marLeft w:val="0"/>
      <w:marRight w:val="0"/>
      <w:marTop w:val="0"/>
      <w:marBottom w:val="0"/>
      <w:divBdr>
        <w:top w:val="none" w:sz="0" w:space="0" w:color="auto"/>
        <w:left w:val="none" w:sz="0" w:space="0" w:color="auto"/>
        <w:bottom w:val="none" w:sz="0" w:space="0" w:color="auto"/>
        <w:right w:val="none" w:sz="0" w:space="0" w:color="auto"/>
      </w:divBdr>
    </w:div>
    <w:div w:id="532041733">
      <w:bodyDiv w:val="1"/>
      <w:marLeft w:val="0"/>
      <w:marRight w:val="0"/>
      <w:marTop w:val="0"/>
      <w:marBottom w:val="0"/>
      <w:divBdr>
        <w:top w:val="none" w:sz="0" w:space="0" w:color="auto"/>
        <w:left w:val="none" w:sz="0" w:space="0" w:color="auto"/>
        <w:bottom w:val="none" w:sz="0" w:space="0" w:color="auto"/>
        <w:right w:val="none" w:sz="0" w:space="0" w:color="auto"/>
      </w:divBdr>
    </w:div>
    <w:div w:id="612244531">
      <w:bodyDiv w:val="1"/>
      <w:marLeft w:val="0"/>
      <w:marRight w:val="0"/>
      <w:marTop w:val="0"/>
      <w:marBottom w:val="0"/>
      <w:divBdr>
        <w:top w:val="none" w:sz="0" w:space="0" w:color="auto"/>
        <w:left w:val="none" w:sz="0" w:space="0" w:color="auto"/>
        <w:bottom w:val="none" w:sz="0" w:space="0" w:color="auto"/>
        <w:right w:val="none" w:sz="0" w:space="0" w:color="auto"/>
      </w:divBdr>
    </w:div>
    <w:div w:id="690495976">
      <w:bodyDiv w:val="1"/>
      <w:marLeft w:val="0"/>
      <w:marRight w:val="0"/>
      <w:marTop w:val="0"/>
      <w:marBottom w:val="0"/>
      <w:divBdr>
        <w:top w:val="none" w:sz="0" w:space="0" w:color="auto"/>
        <w:left w:val="none" w:sz="0" w:space="0" w:color="auto"/>
        <w:bottom w:val="none" w:sz="0" w:space="0" w:color="auto"/>
        <w:right w:val="none" w:sz="0" w:space="0" w:color="auto"/>
      </w:divBdr>
    </w:div>
    <w:div w:id="691883387">
      <w:bodyDiv w:val="1"/>
      <w:marLeft w:val="0"/>
      <w:marRight w:val="0"/>
      <w:marTop w:val="0"/>
      <w:marBottom w:val="0"/>
      <w:divBdr>
        <w:top w:val="none" w:sz="0" w:space="0" w:color="auto"/>
        <w:left w:val="none" w:sz="0" w:space="0" w:color="auto"/>
        <w:bottom w:val="none" w:sz="0" w:space="0" w:color="auto"/>
        <w:right w:val="none" w:sz="0" w:space="0" w:color="auto"/>
      </w:divBdr>
    </w:div>
    <w:div w:id="858814724">
      <w:bodyDiv w:val="1"/>
      <w:marLeft w:val="0"/>
      <w:marRight w:val="0"/>
      <w:marTop w:val="0"/>
      <w:marBottom w:val="0"/>
      <w:divBdr>
        <w:top w:val="none" w:sz="0" w:space="0" w:color="auto"/>
        <w:left w:val="none" w:sz="0" w:space="0" w:color="auto"/>
        <w:bottom w:val="none" w:sz="0" w:space="0" w:color="auto"/>
        <w:right w:val="none" w:sz="0" w:space="0" w:color="auto"/>
      </w:divBdr>
    </w:div>
    <w:div w:id="862791954">
      <w:marLeft w:val="0"/>
      <w:marRight w:val="0"/>
      <w:marTop w:val="0"/>
      <w:marBottom w:val="0"/>
      <w:divBdr>
        <w:top w:val="none" w:sz="0" w:space="0" w:color="auto"/>
        <w:left w:val="none" w:sz="0" w:space="0" w:color="auto"/>
        <w:bottom w:val="none" w:sz="0" w:space="0" w:color="auto"/>
        <w:right w:val="none" w:sz="0" w:space="0" w:color="auto"/>
      </w:divBdr>
      <w:divsChild>
        <w:div w:id="862791978">
          <w:marLeft w:val="0"/>
          <w:marRight w:val="0"/>
          <w:marTop w:val="0"/>
          <w:marBottom w:val="0"/>
          <w:divBdr>
            <w:top w:val="none" w:sz="0" w:space="0" w:color="auto"/>
            <w:left w:val="none" w:sz="0" w:space="0" w:color="auto"/>
            <w:bottom w:val="none" w:sz="0" w:space="0" w:color="auto"/>
            <w:right w:val="none" w:sz="0" w:space="0" w:color="auto"/>
          </w:divBdr>
        </w:div>
      </w:divsChild>
    </w:div>
    <w:div w:id="862791958">
      <w:marLeft w:val="0"/>
      <w:marRight w:val="0"/>
      <w:marTop w:val="0"/>
      <w:marBottom w:val="0"/>
      <w:divBdr>
        <w:top w:val="none" w:sz="0" w:space="0" w:color="auto"/>
        <w:left w:val="none" w:sz="0" w:space="0" w:color="auto"/>
        <w:bottom w:val="none" w:sz="0" w:space="0" w:color="auto"/>
        <w:right w:val="none" w:sz="0" w:space="0" w:color="auto"/>
      </w:divBdr>
      <w:divsChild>
        <w:div w:id="862791953">
          <w:marLeft w:val="0"/>
          <w:marRight w:val="0"/>
          <w:marTop w:val="0"/>
          <w:marBottom w:val="0"/>
          <w:divBdr>
            <w:top w:val="none" w:sz="0" w:space="0" w:color="auto"/>
            <w:left w:val="none" w:sz="0" w:space="0" w:color="auto"/>
            <w:bottom w:val="none" w:sz="0" w:space="0" w:color="auto"/>
            <w:right w:val="none" w:sz="0" w:space="0" w:color="auto"/>
          </w:divBdr>
        </w:div>
      </w:divsChild>
    </w:div>
    <w:div w:id="862791959">
      <w:marLeft w:val="0"/>
      <w:marRight w:val="0"/>
      <w:marTop w:val="0"/>
      <w:marBottom w:val="0"/>
      <w:divBdr>
        <w:top w:val="none" w:sz="0" w:space="0" w:color="auto"/>
        <w:left w:val="none" w:sz="0" w:space="0" w:color="auto"/>
        <w:bottom w:val="none" w:sz="0" w:space="0" w:color="auto"/>
        <w:right w:val="none" w:sz="0" w:space="0" w:color="auto"/>
      </w:divBdr>
      <w:divsChild>
        <w:div w:id="862792000">
          <w:marLeft w:val="0"/>
          <w:marRight w:val="0"/>
          <w:marTop w:val="0"/>
          <w:marBottom w:val="0"/>
          <w:divBdr>
            <w:top w:val="none" w:sz="0" w:space="0" w:color="auto"/>
            <w:left w:val="none" w:sz="0" w:space="0" w:color="auto"/>
            <w:bottom w:val="none" w:sz="0" w:space="0" w:color="auto"/>
            <w:right w:val="none" w:sz="0" w:space="0" w:color="auto"/>
          </w:divBdr>
        </w:div>
      </w:divsChild>
    </w:div>
    <w:div w:id="862791961">
      <w:marLeft w:val="0"/>
      <w:marRight w:val="0"/>
      <w:marTop w:val="0"/>
      <w:marBottom w:val="0"/>
      <w:divBdr>
        <w:top w:val="none" w:sz="0" w:space="0" w:color="auto"/>
        <w:left w:val="none" w:sz="0" w:space="0" w:color="auto"/>
        <w:bottom w:val="none" w:sz="0" w:space="0" w:color="auto"/>
        <w:right w:val="none" w:sz="0" w:space="0" w:color="auto"/>
      </w:divBdr>
      <w:divsChild>
        <w:div w:id="862791967">
          <w:marLeft w:val="0"/>
          <w:marRight w:val="0"/>
          <w:marTop w:val="0"/>
          <w:marBottom w:val="0"/>
          <w:divBdr>
            <w:top w:val="none" w:sz="0" w:space="0" w:color="auto"/>
            <w:left w:val="none" w:sz="0" w:space="0" w:color="auto"/>
            <w:bottom w:val="none" w:sz="0" w:space="0" w:color="auto"/>
            <w:right w:val="none" w:sz="0" w:space="0" w:color="auto"/>
          </w:divBdr>
        </w:div>
      </w:divsChild>
    </w:div>
    <w:div w:id="862791962">
      <w:marLeft w:val="0"/>
      <w:marRight w:val="0"/>
      <w:marTop w:val="0"/>
      <w:marBottom w:val="0"/>
      <w:divBdr>
        <w:top w:val="none" w:sz="0" w:space="0" w:color="auto"/>
        <w:left w:val="none" w:sz="0" w:space="0" w:color="auto"/>
        <w:bottom w:val="none" w:sz="0" w:space="0" w:color="auto"/>
        <w:right w:val="none" w:sz="0" w:space="0" w:color="auto"/>
      </w:divBdr>
      <w:divsChild>
        <w:div w:id="862791997">
          <w:marLeft w:val="0"/>
          <w:marRight w:val="0"/>
          <w:marTop w:val="0"/>
          <w:marBottom w:val="0"/>
          <w:divBdr>
            <w:top w:val="none" w:sz="0" w:space="0" w:color="auto"/>
            <w:left w:val="none" w:sz="0" w:space="0" w:color="auto"/>
            <w:bottom w:val="none" w:sz="0" w:space="0" w:color="auto"/>
            <w:right w:val="none" w:sz="0" w:space="0" w:color="auto"/>
          </w:divBdr>
        </w:div>
      </w:divsChild>
    </w:div>
    <w:div w:id="862791963">
      <w:marLeft w:val="0"/>
      <w:marRight w:val="0"/>
      <w:marTop w:val="0"/>
      <w:marBottom w:val="0"/>
      <w:divBdr>
        <w:top w:val="none" w:sz="0" w:space="0" w:color="auto"/>
        <w:left w:val="none" w:sz="0" w:space="0" w:color="auto"/>
        <w:bottom w:val="none" w:sz="0" w:space="0" w:color="auto"/>
        <w:right w:val="none" w:sz="0" w:space="0" w:color="auto"/>
      </w:divBdr>
      <w:divsChild>
        <w:div w:id="862791964">
          <w:marLeft w:val="0"/>
          <w:marRight w:val="0"/>
          <w:marTop w:val="0"/>
          <w:marBottom w:val="0"/>
          <w:divBdr>
            <w:top w:val="none" w:sz="0" w:space="0" w:color="auto"/>
            <w:left w:val="none" w:sz="0" w:space="0" w:color="auto"/>
            <w:bottom w:val="none" w:sz="0" w:space="0" w:color="auto"/>
            <w:right w:val="none" w:sz="0" w:space="0" w:color="auto"/>
          </w:divBdr>
        </w:div>
      </w:divsChild>
    </w:div>
    <w:div w:id="862791965">
      <w:marLeft w:val="0"/>
      <w:marRight w:val="0"/>
      <w:marTop w:val="0"/>
      <w:marBottom w:val="0"/>
      <w:divBdr>
        <w:top w:val="none" w:sz="0" w:space="0" w:color="auto"/>
        <w:left w:val="none" w:sz="0" w:space="0" w:color="auto"/>
        <w:bottom w:val="none" w:sz="0" w:space="0" w:color="auto"/>
        <w:right w:val="none" w:sz="0" w:space="0" w:color="auto"/>
      </w:divBdr>
      <w:divsChild>
        <w:div w:id="862791971">
          <w:marLeft w:val="0"/>
          <w:marRight w:val="0"/>
          <w:marTop w:val="0"/>
          <w:marBottom w:val="0"/>
          <w:divBdr>
            <w:top w:val="none" w:sz="0" w:space="0" w:color="auto"/>
            <w:left w:val="none" w:sz="0" w:space="0" w:color="auto"/>
            <w:bottom w:val="none" w:sz="0" w:space="0" w:color="auto"/>
            <w:right w:val="none" w:sz="0" w:space="0" w:color="auto"/>
          </w:divBdr>
        </w:div>
      </w:divsChild>
    </w:div>
    <w:div w:id="862791966">
      <w:marLeft w:val="0"/>
      <w:marRight w:val="0"/>
      <w:marTop w:val="0"/>
      <w:marBottom w:val="0"/>
      <w:divBdr>
        <w:top w:val="none" w:sz="0" w:space="0" w:color="auto"/>
        <w:left w:val="none" w:sz="0" w:space="0" w:color="auto"/>
        <w:bottom w:val="none" w:sz="0" w:space="0" w:color="auto"/>
        <w:right w:val="none" w:sz="0" w:space="0" w:color="auto"/>
      </w:divBdr>
      <w:divsChild>
        <w:div w:id="862792012">
          <w:marLeft w:val="0"/>
          <w:marRight w:val="0"/>
          <w:marTop w:val="0"/>
          <w:marBottom w:val="0"/>
          <w:divBdr>
            <w:top w:val="none" w:sz="0" w:space="0" w:color="auto"/>
            <w:left w:val="none" w:sz="0" w:space="0" w:color="auto"/>
            <w:bottom w:val="none" w:sz="0" w:space="0" w:color="auto"/>
            <w:right w:val="none" w:sz="0" w:space="0" w:color="auto"/>
          </w:divBdr>
        </w:div>
      </w:divsChild>
    </w:div>
    <w:div w:id="862791968">
      <w:marLeft w:val="0"/>
      <w:marRight w:val="0"/>
      <w:marTop w:val="0"/>
      <w:marBottom w:val="0"/>
      <w:divBdr>
        <w:top w:val="none" w:sz="0" w:space="0" w:color="auto"/>
        <w:left w:val="none" w:sz="0" w:space="0" w:color="auto"/>
        <w:bottom w:val="none" w:sz="0" w:space="0" w:color="auto"/>
        <w:right w:val="none" w:sz="0" w:space="0" w:color="auto"/>
      </w:divBdr>
      <w:divsChild>
        <w:div w:id="862791985">
          <w:marLeft w:val="0"/>
          <w:marRight w:val="0"/>
          <w:marTop w:val="0"/>
          <w:marBottom w:val="0"/>
          <w:divBdr>
            <w:top w:val="none" w:sz="0" w:space="0" w:color="auto"/>
            <w:left w:val="none" w:sz="0" w:space="0" w:color="auto"/>
            <w:bottom w:val="none" w:sz="0" w:space="0" w:color="auto"/>
            <w:right w:val="none" w:sz="0" w:space="0" w:color="auto"/>
          </w:divBdr>
        </w:div>
      </w:divsChild>
    </w:div>
    <w:div w:id="862791969">
      <w:marLeft w:val="0"/>
      <w:marRight w:val="0"/>
      <w:marTop w:val="0"/>
      <w:marBottom w:val="0"/>
      <w:divBdr>
        <w:top w:val="none" w:sz="0" w:space="0" w:color="auto"/>
        <w:left w:val="none" w:sz="0" w:space="0" w:color="auto"/>
        <w:bottom w:val="none" w:sz="0" w:space="0" w:color="auto"/>
        <w:right w:val="none" w:sz="0" w:space="0" w:color="auto"/>
      </w:divBdr>
      <w:divsChild>
        <w:div w:id="862791956">
          <w:marLeft w:val="0"/>
          <w:marRight w:val="0"/>
          <w:marTop w:val="0"/>
          <w:marBottom w:val="0"/>
          <w:divBdr>
            <w:top w:val="none" w:sz="0" w:space="0" w:color="auto"/>
            <w:left w:val="none" w:sz="0" w:space="0" w:color="auto"/>
            <w:bottom w:val="none" w:sz="0" w:space="0" w:color="auto"/>
            <w:right w:val="none" w:sz="0" w:space="0" w:color="auto"/>
          </w:divBdr>
        </w:div>
      </w:divsChild>
    </w:div>
    <w:div w:id="862791970">
      <w:marLeft w:val="0"/>
      <w:marRight w:val="0"/>
      <w:marTop w:val="0"/>
      <w:marBottom w:val="0"/>
      <w:divBdr>
        <w:top w:val="none" w:sz="0" w:space="0" w:color="auto"/>
        <w:left w:val="none" w:sz="0" w:space="0" w:color="auto"/>
        <w:bottom w:val="none" w:sz="0" w:space="0" w:color="auto"/>
        <w:right w:val="none" w:sz="0" w:space="0" w:color="auto"/>
      </w:divBdr>
      <w:divsChild>
        <w:div w:id="862792006">
          <w:marLeft w:val="0"/>
          <w:marRight w:val="0"/>
          <w:marTop w:val="0"/>
          <w:marBottom w:val="0"/>
          <w:divBdr>
            <w:top w:val="none" w:sz="0" w:space="0" w:color="auto"/>
            <w:left w:val="none" w:sz="0" w:space="0" w:color="auto"/>
            <w:bottom w:val="none" w:sz="0" w:space="0" w:color="auto"/>
            <w:right w:val="none" w:sz="0" w:space="0" w:color="auto"/>
          </w:divBdr>
        </w:div>
      </w:divsChild>
    </w:div>
    <w:div w:id="862791972">
      <w:marLeft w:val="0"/>
      <w:marRight w:val="0"/>
      <w:marTop w:val="0"/>
      <w:marBottom w:val="0"/>
      <w:divBdr>
        <w:top w:val="none" w:sz="0" w:space="0" w:color="auto"/>
        <w:left w:val="none" w:sz="0" w:space="0" w:color="auto"/>
        <w:bottom w:val="none" w:sz="0" w:space="0" w:color="auto"/>
        <w:right w:val="none" w:sz="0" w:space="0" w:color="auto"/>
      </w:divBdr>
      <w:divsChild>
        <w:div w:id="862792002">
          <w:marLeft w:val="0"/>
          <w:marRight w:val="0"/>
          <w:marTop w:val="0"/>
          <w:marBottom w:val="0"/>
          <w:divBdr>
            <w:top w:val="none" w:sz="0" w:space="0" w:color="auto"/>
            <w:left w:val="none" w:sz="0" w:space="0" w:color="auto"/>
            <w:bottom w:val="none" w:sz="0" w:space="0" w:color="auto"/>
            <w:right w:val="none" w:sz="0" w:space="0" w:color="auto"/>
          </w:divBdr>
        </w:div>
      </w:divsChild>
    </w:div>
    <w:div w:id="862791975">
      <w:marLeft w:val="0"/>
      <w:marRight w:val="0"/>
      <w:marTop w:val="0"/>
      <w:marBottom w:val="0"/>
      <w:divBdr>
        <w:top w:val="none" w:sz="0" w:space="0" w:color="auto"/>
        <w:left w:val="none" w:sz="0" w:space="0" w:color="auto"/>
        <w:bottom w:val="none" w:sz="0" w:space="0" w:color="auto"/>
        <w:right w:val="none" w:sz="0" w:space="0" w:color="auto"/>
      </w:divBdr>
      <w:divsChild>
        <w:div w:id="862791990">
          <w:marLeft w:val="0"/>
          <w:marRight w:val="0"/>
          <w:marTop w:val="0"/>
          <w:marBottom w:val="0"/>
          <w:divBdr>
            <w:top w:val="none" w:sz="0" w:space="0" w:color="auto"/>
            <w:left w:val="none" w:sz="0" w:space="0" w:color="auto"/>
            <w:bottom w:val="none" w:sz="0" w:space="0" w:color="auto"/>
            <w:right w:val="none" w:sz="0" w:space="0" w:color="auto"/>
          </w:divBdr>
        </w:div>
      </w:divsChild>
    </w:div>
    <w:div w:id="862791976">
      <w:marLeft w:val="0"/>
      <w:marRight w:val="0"/>
      <w:marTop w:val="0"/>
      <w:marBottom w:val="0"/>
      <w:divBdr>
        <w:top w:val="none" w:sz="0" w:space="0" w:color="auto"/>
        <w:left w:val="none" w:sz="0" w:space="0" w:color="auto"/>
        <w:bottom w:val="none" w:sz="0" w:space="0" w:color="auto"/>
        <w:right w:val="none" w:sz="0" w:space="0" w:color="auto"/>
      </w:divBdr>
      <w:divsChild>
        <w:div w:id="862791996">
          <w:marLeft w:val="0"/>
          <w:marRight w:val="0"/>
          <w:marTop w:val="0"/>
          <w:marBottom w:val="0"/>
          <w:divBdr>
            <w:top w:val="none" w:sz="0" w:space="0" w:color="auto"/>
            <w:left w:val="none" w:sz="0" w:space="0" w:color="auto"/>
            <w:bottom w:val="none" w:sz="0" w:space="0" w:color="auto"/>
            <w:right w:val="none" w:sz="0" w:space="0" w:color="auto"/>
          </w:divBdr>
        </w:div>
      </w:divsChild>
    </w:div>
    <w:div w:id="862791977">
      <w:marLeft w:val="0"/>
      <w:marRight w:val="0"/>
      <w:marTop w:val="0"/>
      <w:marBottom w:val="0"/>
      <w:divBdr>
        <w:top w:val="none" w:sz="0" w:space="0" w:color="auto"/>
        <w:left w:val="none" w:sz="0" w:space="0" w:color="auto"/>
        <w:bottom w:val="none" w:sz="0" w:space="0" w:color="auto"/>
        <w:right w:val="none" w:sz="0" w:space="0" w:color="auto"/>
      </w:divBdr>
      <w:divsChild>
        <w:div w:id="862791955">
          <w:marLeft w:val="0"/>
          <w:marRight w:val="0"/>
          <w:marTop w:val="0"/>
          <w:marBottom w:val="0"/>
          <w:divBdr>
            <w:top w:val="none" w:sz="0" w:space="0" w:color="auto"/>
            <w:left w:val="none" w:sz="0" w:space="0" w:color="auto"/>
            <w:bottom w:val="none" w:sz="0" w:space="0" w:color="auto"/>
            <w:right w:val="none" w:sz="0" w:space="0" w:color="auto"/>
          </w:divBdr>
        </w:div>
      </w:divsChild>
    </w:div>
    <w:div w:id="862791979">
      <w:marLeft w:val="0"/>
      <w:marRight w:val="0"/>
      <w:marTop w:val="0"/>
      <w:marBottom w:val="0"/>
      <w:divBdr>
        <w:top w:val="none" w:sz="0" w:space="0" w:color="auto"/>
        <w:left w:val="none" w:sz="0" w:space="0" w:color="auto"/>
        <w:bottom w:val="none" w:sz="0" w:space="0" w:color="auto"/>
        <w:right w:val="none" w:sz="0" w:space="0" w:color="auto"/>
      </w:divBdr>
      <w:divsChild>
        <w:div w:id="862791960">
          <w:marLeft w:val="0"/>
          <w:marRight w:val="0"/>
          <w:marTop w:val="0"/>
          <w:marBottom w:val="0"/>
          <w:divBdr>
            <w:top w:val="none" w:sz="0" w:space="0" w:color="auto"/>
            <w:left w:val="none" w:sz="0" w:space="0" w:color="auto"/>
            <w:bottom w:val="none" w:sz="0" w:space="0" w:color="auto"/>
            <w:right w:val="none" w:sz="0" w:space="0" w:color="auto"/>
          </w:divBdr>
        </w:div>
      </w:divsChild>
    </w:div>
    <w:div w:id="862791980">
      <w:marLeft w:val="0"/>
      <w:marRight w:val="0"/>
      <w:marTop w:val="0"/>
      <w:marBottom w:val="0"/>
      <w:divBdr>
        <w:top w:val="none" w:sz="0" w:space="0" w:color="auto"/>
        <w:left w:val="none" w:sz="0" w:space="0" w:color="auto"/>
        <w:bottom w:val="none" w:sz="0" w:space="0" w:color="auto"/>
        <w:right w:val="none" w:sz="0" w:space="0" w:color="auto"/>
      </w:divBdr>
      <w:divsChild>
        <w:div w:id="862791989">
          <w:marLeft w:val="0"/>
          <w:marRight w:val="0"/>
          <w:marTop w:val="0"/>
          <w:marBottom w:val="0"/>
          <w:divBdr>
            <w:top w:val="none" w:sz="0" w:space="0" w:color="auto"/>
            <w:left w:val="none" w:sz="0" w:space="0" w:color="auto"/>
            <w:bottom w:val="none" w:sz="0" w:space="0" w:color="auto"/>
            <w:right w:val="none" w:sz="0" w:space="0" w:color="auto"/>
          </w:divBdr>
        </w:div>
      </w:divsChild>
    </w:div>
    <w:div w:id="862791982">
      <w:marLeft w:val="0"/>
      <w:marRight w:val="0"/>
      <w:marTop w:val="0"/>
      <w:marBottom w:val="0"/>
      <w:divBdr>
        <w:top w:val="none" w:sz="0" w:space="0" w:color="auto"/>
        <w:left w:val="none" w:sz="0" w:space="0" w:color="auto"/>
        <w:bottom w:val="none" w:sz="0" w:space="0" w:color="auto"/>
        <w:right w:val="none" w:sz="0" w:space="0" w:color="auto"/>
      </w:divBdr>
      <w:divsChild>
        <w:div w:id="862792011">
          <w:marLeft w:val="0"/>
          <w:marRight w:val="0"/>
          <w:marTop w:val="0"/>
          <w:marBottom w:val="0"/>
          <w:divBdr>
            <w:top w:val="none" w:sz="0" w:space="0" w:color="auto"/>
            <w:left w:val="none" w:sz="0" w:space="0" w:color="auto"/>
            <w:bottom w:val="none" w:sz="0" w:space="0" w:color="auto"/>
            <w:right w:val="none" w:sz="0" w:space="0" w:color="auto"/>
          </w:divBdr>
        </w:div>
      </w:divsChild>
    </w:div>
    <w:div w:id="862791983">
      <w:marLeft w:val="0"/>
      <w:marRight w:val="0"/>
      <w:marTop w:val="0"/>
      <w:marBottom w:val="0"/>
      <w:divBdr>
        <w:top w:val="none" w:sz="0" w:space="0" w:color="auto"/>
        <w:left w:val="none" w:sz="0" w:space="0" w:color="auto"/>
        <w:bottom w:val="none" w:sz="0" w:space="0" w:color="auto"/>
        <w:right w:val="none" w:sz="0" w:space="0" w:color="auto"/>
      </w:divBdr>
      <w:divsChild>
        <w:div w:id="862791974">
          <w:marLeft w:val="0"/>
          <w:marRight w:val="0"/>
          <w:marTop w:val="0"/>
          <w:marBottom w:val="0"/>
          <w:divBdr>
            <w:top w:val="none" w:sz="0" w:space="0" w:color="auto"/>
            <w:left w:val="none" w:sz="0" w:space="0" w:color="auto"/>
            <w:bottom w:val="none" w:sz="0" w:space="0" w:color="auto"/>
            <w:right w:val="none" w:sz="0" w:space="0" w:color="auto"/>
          </w:divBdr>
        </w:div>
      </w:divsChild>
    </w:div>
    <w:div w:id="862791984">
      <w:marLeft w:val="0"/>
      <w:marRight w:val="0"/>
      <w:marTop w:val="0"/>
      <w:marBottom w:val="0"/>
      <w:divBdr>
        <w:top w:val="none" w:sz="0" w:space="0" w:color="auto"/>
        <w:left w:val="none" w:sz="0" w:space="0" w:color="auto"/>
        <w:bottom w:val="none" w:sz="0" w:space="0" w:color="auto"/>
        <w:right w:val="none" w:sz="0" w:space="0" w:color="auto"/>
      </w:divBdr>
      <w:divsChild>
        <w:div w:id="862792010">
          <w:marLeft w:val="0"/>
          <w:marRight w:val="0"/>
          <w:marTop w:val="0"/>
          <w:marBottom w:val="0"/>
          <w:divBdr>
            <w:top w:val="none" w:sz="0" w:space="0" w:color="auto"/>
            <w:left w:val="none" w:sz="0" w:space="0" w:color="auto"/>
            <w:bottom w:val="none" w:sz="0" w:space="0" w:color="auto"/>
            <w:right w:val="none" w:sz="0" w:space="0" w:color="auto"/>
          </w:divBdr>
        </w:div>
      </w:divsChild>
    </w:div>
    <w:div w:id="862791988">
      <w:marLeft w:val="0"/>
      <w:marRight w:val="0"/>
      <w:marTop w:val="0"/>
      <w:marBottom w:val="0"/>
      <w:divBdr>
        <w:top w:val="none" w:sz="0" w:space="0" w:color="auto"/>
        <w:left w:val="none" w:sz="0" w:space="0" w:color="auto"/>
        <w:bottom w:val="none" w:sz="0" w:space="0" w:color="auto"/>
        <w:right w:val="none" w:sz="0" w:space="0" w:color="auto"/>
      </w:divBdr>
      <w:divsChild>
        <w:div w:id="862791993">
          <w:marLeft w:val="0"/>
          <w:marRight w:val="0"/>
          <w:marTop w:val="0"/>
          <w:marBottom w:val="0"/>
          <w:divBdr>
            <w:top w:val="none" w:sz="0" w:space="0" w:color="auto"/>
            <w:left w:val="none" w:sz="0" w:space="0" w:color="auto"/>
            <w:bottom w:val="none" w:sz="0" w:space="0" w:color="auto"/>
            <w:right w:val="none" w:sz="0" w:space="0" w:color="auto"/>
          </w:divBdr>
        </w:div>
      </w:divsChild>
    </w:div>
    <w:div w:id="862791991">
      <w:marLeft w:val="0"/>
      <w:marRight w:val="0"/>
      <w:marTop w:val="0"/>
      <w:marBottom w:val="0"/>
      <w:divBdr>
        <w:top w:val="none" w:sz="0" w:space="0" w:color="auto"/>
        <w:left w:val="none" w:sz="0" w:space="0" w:color="auto"/>
        <w:bottom w:val="none" w:sz="0" w:space="0" w:color="auto"/>
        <w:right w:val="none" w:sz="0" w:space="0" w:color="auto"/>
      </w:divBdr>
      <w:divsChild>
        <w:div w:id="862792009">
          <w:marLeft w:val="0"/>
          <w:marRight w:val="0"/>
          <w:marTop w:val="0"/>
          <w:marBottom w:val="0"/>
          <w:divBdr>
            <w:top w:val="none" w:sz="0" w:space="0" w:color="auto"/>
            <w:left w:val="none" w:sz="0" w:space="0" w:color="auto"/>
            <w:bottom w:val="none" w:sz="0" w:space="0" w:color="auto"/>
            <w:right w:val="none" w:sz="0" w:space="0" w:color="auto"/>
          </w:divBdr>
        </w:div>
      </w:divsChild>
    </w:div>
    <w:div w:id="862791992">
      <w:marLeft w:val="0"/>
      <w:marRight w:val="0"/>
      <w:marTop w:val="0"/>
      <w:marBottom w:val="0"/>
      <w:divBdr>
        <w:top w:val="none" w:sz="0" w:space="0" w:color="auto"/>
        <w:left w:val="none" w:sz="0" w:space="0" w:color="auto"/>
        <w:bottom w:val="none" w:sz="0" w:space="0" w:color="auto"/>
        <w:right w:val="none" w:sz="0" w:space="0" w:color="auto"/>
      </w:divBdr>
      <w:divsChild>
        <w:div w:id="862791987">
          <w:marLeft w:val="0"/>
          <w:marRight w:val="0"/>
          <w:marTop w:val="0"/>
          <w:marBottom w:val="0"/>
          <w:divBdr>
            <w:top w:val="none" w:sz="0" w:space="0" w:color="auto"/>
            <w:left w:val="none" w:sz="0" w:space="0" w:color="auto"/>
            <w:bottom w:val="none" w:sz="0" w:space="0" w:color="auto"/>
            <w:right w:val="none" w:sz="0" w:space="0" w:color="auto"/>
          </w:divBdr>
        </w:div>
      </w:divsChild>
    </w:div>
    <w:div w:id="862791995">
      <w:marLeft w:val="0"/>
      <w:marRight w:val="0"/>
      <w:marTop w:val="0"/>
      <w:marBottom w:val="0"/>
      <w:divBdr>
        <w:top w:val="none" w:sz="0" w:space="0" w:color="auto"/>
        <w:left w:val="none" w:sz="0" w:space="0" w:color="auto"/>
        <w:bottom w:val="none" w:sz="0" w:space="0" w:color="auto"/>
        <w:right w:val="none" w:sz="0" w:space="0" w:color="auto"/>
      </w:divBdr>
      <w:divsChild>
        <w:div w:id="862791981">
          <w:marLeft w:val="0"/>
          <w:marRight w:val="0"/>
          <w:marTop w:val="0"/>
          <w:marBottom w:val="0"/>
          <w:divBdr>
            <w:top w:val="none" w:sz="0" w:space="0" w:color="auto"/>
            <w:left w:val="none" w:sz="0" w:space="0" w:color="auto"/>
            <w:bottom w:val="none" w:sz="0" w:space="0" w:color="auto"/>
            <w:right w:val="none" w:sz="0" w:space="0" w:color="auto"/>
          </w:divBdr>
        </w:div>
      </w:divsChild>
    </w:div>
    <w:div w:id="862792001">
      <w:marLeft w:val="0"/>
      <w:marRight w:val="0"/>
      <w:marTop w:val="0"/>
      <w:marBottom w:val="0"/>
      <w:divBdr>
        <w:top w:val="none" w:sz="0" w:space="0" w:color="auto"/>
        <w:left w:val="none" w:sz="0" w:space="0" w:color="auto"/>
        <w:bottom w:val="none" w:sz="0" w:space="0" w:color="auto"/>
        <w:right w:val="none" w:sz="0" w:space="0" w:color="auto"/>
      </w:divBdr>
      <w:divsChild>
        <w:div w:id="862791986">
          <w:marLeft w:val="0"/>
          <w:marRight w:val="0"/>
          <w:marTop w:val="0"/>
          <w:marBottom w:val="0"/>
          <w:divBdr>
            <w:top w:val="none" w:sz="0" w:space="0" w:color="auto"/>
            <w:left w:val="none" w:sz="0" w:space="0" w:color="auto"/>
            <w:bottom w:val="none" w:sz="0" w:space="0" w:color="auto"/>
            <w:right w:val="none" w:sz="0" w:space="0" w:color="auto"/>
          </w:divBdr>
        </w:div>
      </w:divsChild>
    </w:div>
    <w:div w:id="862792003">
      <w:marLeft w:val="0"/>
      <w:marRight w:val="0"/>
      <w:marTop w:val="0"/>
      <w:marBottom w:val="0"/>
      <w:divBdr>
        <w:top w:val="none" w:sz="0" w:space="0" w:color="auto"/>
        <w:left w:val="none" w:sz="0" w:space="0" w:color="auto"/>
        <w:bottom w:val="none" w:sz="0" w:space="0" w:color="auto"/>
        <w:right w:val="none" w:sz="0" w:space="0" w:color="auto"/>
      </w:divBdr>
      <w:divsChild>
        <w:div w:id="862791994">
          <w:marLeft w:val="0"/>
          <w:marRight w:val="0"/>
          <w:marTop w:val="0"/>
          <w:marBottom w:val="0"/>
          <w:divBdr>
            <w:top w:val="none" w:sz="0" w:space="0" w:color="auto"/>
            <w:left w:val="none" w:sz="0" w:space="0" w:color="auto"/>
            <w:bottom w:val="none" w:sz="0" w:space="0" w:color="auto"/>
            <w:right w:val="none" w:sz="0" w:space="0" w:color="auto"/>
          </w:divBdr>
        </w:div>
      </w:divsChild>
    </w:div>
    <w:div w:id="862792004">
      <w:marLeft w:val="0"/>
      <w:marRight w:val="0"/>
      <w:marTop w:val="0"/>
      <w:marBottom w:val="0"/>
      <w:divBdr>
        <w:top w:val="none" w:sz="0" w:space="0" w:color="auto"/>
        <w:left w:val="none" w:sz="0" w:space="0" w:color="auto"/>
        <w:bottom w:val="none" w:sz="0" w:space="0" w:color="auto"/>
        <w:right w:val="none" w:sz="0" w:space="0" w:color="auto"/>
      </w:divBdr>
      <w:divsChild>
        <w:div w:id="862791999">
          <w:marLeft w:val="0"/>
          <w:marRight w:val="0"/>
          <w:marTop w:val="0"/>
          <w:marBottom w:val="0"/>
          <w:divBdr>
            <w:top w:val="none" w:sz="0" w:space="0" w:color="auto"/>
            <w:left w:val="none" w:sz="0" w:space="0" w:color="auto"/>
            <w:bottom w:val="none" w:sz="0" w:space="0" w:color="auto"/>
            <w:right w:val="none" w:sz="0" w:space="0" w:color="auto"/>
          </w:divBdr>
        </w:div>
      </w:divsChild>
    </w:div>
    <w:div w:id="862792005">
      <w:marLeft w:val="0"/>
      <w:marRight w:val="0"/>
      <w:marTop w:val="0"/>
      <w:marBottom w:val="0"/>
      <w:divBdr>
        <w:top w:val="none" w:sz="0" w:space="0" w:color="auto"/>
        <w:left w:val="none" w:sz="0" w:space="0" w:color="auto"/>
        <w:bottom w:val="none" w:sz="0" w:space="0" w:color="auto"/>
        <w:right w:val="none" w:sz="0" w:space="0" w:color="auto"/>
      </w:divBdr>
      <w:divsChild>
        <w:div w:id="862791973">
          <w:marLeft w:val="0"/>
          <w:marRight w:val="0"/>
          <w:marTop w:val="0"/>
          <w:marBottom w:val="0"/>
          <w:divBdr>
            <w:top w:val="none" w:sz="0" w:space="0" w:color="auto"/>
            <w:left w:val="none" w:sz="0" w:space="0" w:color="auto"/>
            <w:bottom w:val="none" w:sz="0" w:space="0" w:color="auto"/>
            <w:right w:val="none" w:sz="0" w:space="0" w:color="auto"/>
          </w:divBdr>
        </w:div>
      </w:divsChild>
    </w:div>
    <w:div w:id="862792007">
      <w:marLeft w:val="0"/>
      <w:marRight w:val="0"/>
      <w:marTop w:val="0"/>
      <w:marBottom w:val="0"/>
      <w:divBdr>
        <w:top w:val="none" w:sz="0" w:space="0" w:color="auto"/>
        <w:left w:val="none" w:sz="0" w:space="0" w:color="auto"/>
        <w:bottom w:val="none" w:sz="0" w:space="0" w:color="auto"/>
        <w:right w:val="none" w:sz="0" w:space="0" w:color="auto"/>
      </w:divBdr>
      <w:divsChild>
        <w:div w:id="862791998">
          <w:marLeft w:val="0"/>
          <w:marRight w:val="0"/>
          <w:marTop w:val="0"/>
          <w:marBottom w:val="0"/>
          <w:divBdr>
            <w:top w:val="none" w:sz="0" w:space="0" w:color="auto"/>
            <w:left w:val="none" w:sz="0" w:space="0" w:color="auto"/>
            <w:bottom w:val="none" w:sz="0" w:space="0" w:color="auto"/>
            <w:right w:val="none" w:sz="0" w:space="0" w:color="auto"/>
          </w:divBdr>
        </w:div>
      </w:divsChild>
    </w:div>
    <w:div w:id="862792008">
      <w:marLeft w:val="0"/>
      <w:marRight w:val="0"/>
      <w:marTop w:val="0"/>
      <w:marBottom w:val="0"/>
      <w:divBdr>
        <w:top w:val="none" w:sz="0" w:space="0" w:color="auto"/>
        <w:left w:val="none" w:sz="0" w:space="0" w:color="auto"/>
        <w:bottom w:val="none" w:sz="0" w:space="0" w:color="auto"/>
        <w:right w:val="none" w:sz="0" w:space="0" w:color="auto"/>
      </w:divBdr>
      <w:divsChild>
        <w:div w:id="862791957">
          <w:marLeft w:val="0"/>
          <w:marRight w:val="0"/>
          <w:marTop w:val="0"/>
          <w:marBottom w:val="0"/>
          <w:divBdr>
            <w:top w:val="none" w:sz="0" w:space="0" w:color="auto"/>
            <w:left w:val="none" w:sz="0" w:space="0" w:color="auto"/>
            <w:bottom w:val="none" w:sz="0" w:space="0" w:color="auto"/>
            <w:right w:val="none" w:sz="0" w:space="0" w:color="auto"/>
          </w:divBdr>
        </w:div>
      </w:divsChild>
    </w:div>
    <w:div w:id="1159686230">
      <w:bodyDiv w:val="1"/>
      <w:marLeft w:val="0"/>
      <w:marRight w:val="0"/>
      <w:marTop w:val="0"/>
      <w:marBottom w:val="0"/>
      <w:divBdr>
        <w:top w:val="none" w:sz="0" w:space="0" w:color="auto"/>
        <w:left w:val="none" w:sz="0" w:space="0" w:color="auto"/>
        <w:bottom w:val="none" w:sz="0" w:space="0" w:color="auto"/>
        <w:right w:val="none" w:sz="0" w:space="0" w:color="auto"/>
      </w:divBdr>
    </w:div>
    <w:div w:id="1204906011">
      <w:bodyDiv w:val="1"/>
      <w:marLeft w:val="0"/>
      <w:marRight w:val="0"/>
      <w:marTop w:val="0"/>
      <w:marBottom w:val="0"/>
      <w:divBdr>
        <w:top w:val="none" w:sz="0" w:space="0" w:color="auto"/>
        <w:left w:val="none" w:sz="0" w:space="0" w:color="auto"/>
        <w:bottom w:val="none" w:sz="0" w:space="0" w:color="auto"/>
        <w:right w:val="none" w:sz="0" w:space="0" w:color="auto"/>
      </w:divBdr>
    </w:div>
    <w:div w:id="1267225860">
      <w:bodyDiv w:val="1"/>
      <w:marLeft w:val="0"/>
      <w:marRight w:val="0"/>
      <w:marTop w:val="0"/>
      <w:marBottom w:val="0"/>
      <w:divBdr>
        <w:top w:val="none" w:sz="0" w:space="0" w:color="auto"/>
        <w:left w:val="none" w:sz="0" w:space="0" w:color="auto"/>
        <w:bottom w:val="none" w:sz="0" w:space="0" w:color="auto"/>
        <w:right w:val="none" w:sz="0" w:space="0" w:color="auto"/>
      </w:divBdr>
    </w:div>
    <w:div w:id="1502740587">
      <w:bodyDiv w:val="1"/>
      <w:marLeft w:val="0"/>
      <w:marRight w:val="0"/>
      <w:marTop w:val="0"/>
      <w:marBottom w:val="0"/>
      <w:divBdr>
        <w:top w:val="none" w:sz="0" w:space="0" w:color="auto"/>
        <w:left w:val="none" w:sz="0" w:space="0" w:color="auto"/>
        <w:bottom w:val="none" w:sz="0" w:space="0" w:color="auto"/>
        <w:right w:val="none" w:sz="0" w:space="0" w:color="auto"/>
      </w:divBdr>
    </w:div>
    <w:div w:id="1862737603">
      <w:bodyDiv w:val="1"/>
      <w:marLeft w:val="0"/>
      <w:marRight w:val="0"/>
      <w:marTop w:val="0"/>
      <w:marBottom w:val="0"/>
      <w:divBdr>
        <w:top w:val="none" w:sz="0" w:space="0" w:color="auto"/>
        <w:left w:val="none" w:sz="0" w:space="0" w:color="auto"/>
        <w:bottom w:val="none" w:sz="0" w:space="0" w:color="auto"/>
        <w:right w:val="none" w:sz="0" w:space="0" w:color="auto"/>
      </w:divBdr>
    </w:div>
    <w:div w:id="21267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image" Target="media/image77.emf"/><Relationship Id="rId21" Type="http://schemas.openxmlformats.org/officeDocument/2006/relationships/image" Target="media/image8.emf"/><Relationship Id="rId42" Type="http://schemas.openxmlformats.org/officeDocument/2006/relationships/image" Target="media/image23.png"/><Relationship Id="rId47" Type="http://schemas.openxmlformats.org/officeDocument/2006/relationships/package" Target="embeddings/Microsoft_Visio___12.vsdx"/><Relationship Id="rId63" Type="http://schemas.openxmlformats.org/officeDocument/2006/relationships/image" Target="media/image36.emf"/><Relationship Id="rId68" Type="http://schemas.openxmlformats.org/officeDocument/2006/relationships/image" Target="media/image40.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4.png"/><Relationship Id="rId16" Type="http://schemas.openxmlformats.org/officeDocument/2006/relationships/package" Target="embeddings/Microsoft_Visio___2.vsdx"/><Relationship Id="rId107" Type="http://schemas.openxmlformats.org/officeDocument/2006/relationships/image" Target="media/image69.png"/><Relationship Id="rId11" Type="http://schemas.openxmlformats.org/officeDocument/2006/relationships/image" Target="media/image3.emf"/><Relationship Id="rId32" Type="http://schemas.openxmlformats.org/officeDocument/2006/relationships/image" Target="media/image16.png"/><Relationship Id="rId37" Type="http://schemas.openxmlformats.org/officeDocument/2006/relationships/image" Target="media/image20.emf"/><Relationship Id="rId53" Type="http://schemas.openxmlformats.org/officeDocument/2006/relationships/image" Target="media/image30.emf"/><Relationship Id="rId58" Type="http://schemas.openxmlformats.org/officeDocument/2006/relationships/package" Target="embeddings/Microsoft_Visio___16.vsdx"/><Relationship Id="rId74" Type="http://schemas.openxmlformats.org/officeDocument/2006/relationships/package" Target="embeddings/Microsoft_Visio___21.vsdx"/><Relationship Id="rId79" Type="http://schemas.openxmlformats.org/officeDocument/2006/relationships/image" Target="media/image48.png"/><Relationship Id="rId102" Type="http://schemas.openxmlformats.org/officeDocument/2006/relationships/image" Target="media/image66.emf"/><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package" Target="embeddings/Microsoft_Visio___24.vsdx"/><Relationship Id="rId19" Type="http://schemas.openxmlformats.org/officeDocument/2006/relationships/image" Target="media/image7.emf"/><Relationship Id="rId14" Type="http://schemas.openxmlformats.org/officeDocument/2006/relationships/package" Target="embeddings/Microsoft_Visio___1.vsdx"/><Relationship Id="rId22" Type="http://schemas.openxmlformats.org/officeDocument/2006/relationships/package" Target="embeddings/Microsoft_Visio___5.vsdx"/><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4.emf"/><Relationship Id="rId48" Type="http://schemas.openxmlformats.org/officeDocument/2006/relationships/image" Target="media/image27.emf"/><Relationship Id="rId56" Type="http://schemas.openxmlformats.org/officeDocument/2006/relationships/image" Target="media/image32.png"/><Relationship Id="rId64" Type="http://schemas.openxmlformats.org/officeDocument/2006/relationships/package" Target="embeddings/Microsoft_Visio___19.vsdx"/><Relationship Id="rId69" Type="http://schemas.openxmlformats.org/officeDocument/2006/relationships/image" Target="media/image41.emf"/><Relationship Id="rId77" Type="http://schemas.openxmlformats.org/officeDocument/2006/relationships/image" Target="media/image46.png"/><Relationship Id="rId100" Type="http://schemas.openxmlformats.org/officeDocument/2006/relationships/image" Target="media/image65.emf"/><Relationship Id="rId105" Type="http://schemas.openxmlformats.org/officeDocument/2006/relationships/package" Target="embeddings/Microsoft_Visio___29.vsdx"/><Relationship Id="rId113" Type="http://schemas.openxmlformats.org/officeDocument/2006/relationships/image" Target="media/image75.emf"/><Relationship Id="rId118" Type="http://schemas.openxmlformats.org/officeDocument/2006/relationships/package" Target="embeddings/Microsoft_Visio___32.vsdx"/><Relationship Id="rId8" Type="http://schemas.openxmlformats.org/officeDocument/2006/relationships/image" Target="media/image1.jpeg"/><Relationship Id="rId51" Type="http://schemas.openxmlformats.org/officeDocument/2006/relationships/package" Target="embeddings/Microsoft_Visio___14.vsdx"/><Relationship Id="rId72" Type="http://schemas.openxmlformats.org/officeDocument/2006/relationships/image" Target="media/image43.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package" Target="embeddings/Microsoft_Visio___23.vsdx"/><Relationship Id="rId98" Type="http://schemas.openxmlformats.org/officeDocument/2006/relationships/image" Target="media/image64.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Visio___.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package" Target="embeddings/Microsoft_Visio___9.vsdx"/><Relationship Id="rId46" Type="http://schemas.openxmlformats.org/officeDocument/2006/relationships/image" Target="media/image26.emf"/><Relationship Id="rId59" Type="http://schemas.openxmlformats.org/officeDocument/2006/relationships/image" Target="media/image34.emf"/><Relationship Id="rId67" Type="http://schemas.openxmlformats.org/officeDocument/2006/relationships/image" Target="media/image39.png"/><Relationship Id="rId103" Type="http://schemas.openxmlformats.org/officeDocument/2006/relationships/package" Target="embeddings/Microsoft_Visio___28.vsdx"/><Relationship Id="rId108" Type="http://schemas.openxmlformats.org/officeDocument/2006/relationships/image" Target="media/image70.png"/><Relationship Id="rId116" Type="http://schemas.openxmlformats.org/officeDocument/2006/relationships/package" Target="embeddings/Microsoft_Visio___31.vsdx"/><Relationship Id="rId20" Type="http://schemas.openxmlformats.org/officeDocument/2006/relationships/package" Target="embeddings/Microsoft_Visio___4.vsdx"/><Relationship Id="rId41" Type="http://schemas.openxmlformats.org/officeDocument/2006/relationships/package" Target="embeddings/Microsoft_Visio___10.vsdx"/><Relationship Id="rId54" Type="http://schemas.openxmlformats.org/officeDocument/2006/relationships/package" Target="embeddings/Microsoft_Visio___15.vsdx"/><Relationship Id="rId62" Type="http://schemas.openxmlformats.org/officeDocument/2006/relationships/package" Target="embeddings/Microsoft_Visio___18.vsdx"/><Relationship Id="rId70" Type="http://schemas.openxmlformats.org/officeDocument/2006/relationships/package" Target="embeddings/Microsoft_Visio___20.vsdx"/><Relationship Id="rId75" Type="http://schemas.openxmlformats.org/officeDocument/2006/relationships/image" Target="media/image45.emf"/><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3.emf"/><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package" Target="embeddings/Microsoft_Visio___8.vsdx"/><Relationship Id="rId49" Type="http://schemas.openxmlformats.org/officeDocument/2006/relationships/package" Target="embeddings/Microsoft_Visio___13.vsdx"/><Relationship Id="rId57" Type="http://schemas.openxmlformats.org/officeDocument/2006/relationships/image" Target="media/image33.emf"/><Relationship Id="rId106" Type="http://schemas.openxmlformats.org/officeDocument/2006/relationships/image" Target="media/image68.png"/><Relationship Id="rId114" Type="http://schemas.openxmlformats.org/officeDocument/2006/relationships/package" Target="embeddings/Microsoft_Visio___30.vsdx"/><Relationship Id="rId119" Type="http://schemas.openxmlformats.org/officeDocument/2006/relationships/footer" Target="footer1.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package" Target="embeddings/Microsoft_Visio___11.vsdx"/><Relationship Id="rId52" Type="http://schemas.openxmlformats.org/officeDocument/2006/relationships/image" Target="media/image29.png"/><Relationship Id="rId60" Type="http://schemas.openxmlformats.org/officeDocument/2006/relationships/package" Target="embeddings/Microsoft_Visio___17.vsdx"/><Relationship Id="rId65" Type="http://schemas.openxmlformats.org/officeDocument/2006/relationships/image" Target="media/image37.png"/><Relationship Id="rId73" Type="http://schemas.openxmlformats.org/officeDocument/2006/relationships/image" Target="media/image44.emf"/><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2.emf"/><Relationship Id="rId99" Type="http://schemas.openxmlformats.org/officeDocument/2006/relationships/package" Target="embeddings/Microsoft_Visio___26.vsdx"/><Relationship Id="rId101" Type="http://schemas.openxmlformats.org/officeDocument/2006/relationships/package" Target="embeddings/Microsoft_Visio___27.vsdx"/><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package" Target="embeddings/Microsoft_Visio___3.vsdx"/><Relationship Id="rId39" Type="http://schemas.openxmlformats.org/officeDocument/2006/relationships/image" Target="media/image21.png"/><Relationship Id="rId109" Type="http://schemas.openxmlformats.org/officeDocument/2006/relationships/image" Target="media/image71.png"/><Relationship Id="rId34" Type="http://schemas.openxmlformats.org/officeDocument/2006/relationships/image" Target="media/image18.png"/><Relationship Id="rId50" Type="http://schemas.openxmlformats.org/officeDocument/2006/relationships/image" Target="media/image28.emf"/><Relationship Id="rId55" Type="http://schemas.openxmlformats.org/officeDocument/2006/relationships/image" Target="media/image31.png"/><Relationship Id="rId76" Type="http://schemas.openxmlformats.org/officeDocument/2006/relationships/package" Target="embeddings/Microsoft_Visio___22.vsdx"/><Relationship Id="rId97" Type="http://schemas.openxmlformats.org/officeDocument/2006/relationships/package" Target="embeddings/Microsoft_Visio___25.vsdx"/><Relationship Id="rId104" Type="http://schemas.openxmlformats.org/officeDocument/2006/relationships/image" Target="media/image67.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package" Target="embeddings/Microsoft_Visio___6.vsdx"/><Relationship Id="rId40" Type="http://schemas.openxmlformats.org/officeDocument/2006/relationships/image" Target="media/image22.emf"/><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56.png"/><Relationship Id="rId110" Type="http://schemas.openxmlformats.org/officeDocument/2006/relationships/image" Target="media/image72.png"/><Relationship Id="rId115"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C34A-4BB4-4523-9081-0FE2863C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8751</TotalTime>
  <Pages>98</Pages>
  <Words>4884</Words>
  <Characters>27841</Characters>
  <Application>Microsoft Office Word</Application>
  <DocSecurity>0</DocSecurity>
  <Lines>232</Lines>
  <Paragraphs>65</Paragraphs>
  <ScaleCrop>false</ScaleCrop>
  <Company/>
  <LinksUpToDate>false</LinksUpToDate>
  <CharactersWithSpaces>32660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AMC501-U</dc:title>
  <dc:subject/>
  <dc:creator>ZMY</dc:creator>
  <cp:keywords/>
  <dc:description/>
  <cp:lastModifiedBy>wu hua</cp:lastModifiedBy>
  <cp:revision>320</cp:revision>
  <dcterms:created xsi:type="dcterms:W3CDTF">2018-06-27T01:27:00Z</dcterms:created>
  <dcterms:modified xsi:type="dcterms:W3CDTF">2022-01-18T03:31:00Z</dcterms:modified>
</cp:coreProperties>
</file>